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57D" w:rsidRPr="005732CD" w:rsidRDefault="00444AFC" w:rsidP="005732CD">
      <w:pPr>
        <w:pStyle w:val="berschrift1"/>
        <w:rPr>
          <w:rFonts w:cstheme="majorHAnsi"/>
          <w:lang w:val="de-DE"/>
        </w:rPr>
      </w:pPr>
      <w:bookmarkStart w:id="0" w:name="header-n0"/>
      <w:proofErr w:type="spellStart"/>
      <w:r w:rsidRPr="005732CD">
        <w:rPr>
          <w:rFonts w:cstheme="majorHAnsi"/>
          <w:lang w:val="de-DE"/>
        </w:rPr>
        <w:t>Geogebra</w:t>
      </w:r>
      <w:proofErr w:type="spellEnd"/>
      <w:r w:rsidRPr="005732CD">
        <w:rPr>
          <w:rFonts w:cstheme="majorHAnsi"/>
          <w:lang w:val="de-DE"/>
        </w:rPr>
        <w:t xml:space="preserve"> </w:t>
      </w:r>
      <w:bookmarkEnd w:id="0"/>
      <w:r w:rsidR="005732CD" w:rsidRPr="005732CD">
        <w:rPr>
          <w:rFonts w:cstheme="majorHAnsi"/>
          <w:lang w:val="de-DE"/>
        </w:rPr>
        <w:t>Workshop – 09.07.2018 Bocholt - Wasserturm</w:t>
      </w:r>
    </w:p>
    <w:p w:rsidR="00B8557D" w:rsidRPr="005732CD" w:rsidRDefault="00444AFC">
      <w:pPr>
        <w:pStyle w:val="FirstParagraph"/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>Materialien und Ressourcen zum Workshop</w:t>
      </w:r>
    </w:p>
    <w:p w:rsidR="00B8557D" w:rsidRPr="005732CD" w:rsidRDefault="00444AFC">
      <w:pPr>
        <w:pStyle w:val="Textkrper"/>
        <w:rPr>
          <w:rFonts w:asciiTheme="majorHAnsi" w:hAnsiTheme="majorHAnsi" w:cstheme="majorHAnsi"/>
          <w:lang w:val="de-DE"/>
        </w:rPr>
      </w:pPr>
      <w:hyperlink r:id="rId7">
        <w:r w:rsidRPr="005732CD">
          <w:rPr>
            <w:rStyle w:val="Hyperlink"/>
            <w:rFonts w:asciiTheme="majorHAnsi" w:hAnsiTheme="majorHAnsi" w:cstheme="majorHAnsi"/>
            <w:lang w:val="de-DE"/>
          </w:rPr>
          <w:t>https://padlet.com/gertikohlruss/learnGG</w:t>
        </w:r>
      </w:hyperlink>
    </w:p>
    <w:p w:rsidR="00B8557D" w:rsidRPr="005732CD" w:rsidRDefault="00B8557D">
      <w:pPr>
        <w:pStyle w:val="Textkrper"/>
        <w:rPr>
          <w:rFonts w:asciiTheme="majorHAnsi" w:hAnsiTheme="majorHAnsi" w:cstheme="majorHAnsi"/>
          <w:lang w:val="de-DE"/>
        </w:rPr>
      </w:pPr>
    </w:p>
    <w:p w:rsidR="00B8557D" w:rsidRPr="005732CD" w:rsidRDefault="00444AFC">
      <w:pPr>
        <w:pStyle w:val="Textkrper"/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>Seite mit englischen Fortbildungsmaterialien</w:t>
      </w:r>
    </w:p>
    <w:p w:rsidR="00B8557D" w:rsidRPr="005732CD" w:rsidRDefault="00444AFC">
      <w:pPr>
        <w:pStyle w:val="Textkrper"/>
        <w:rPr>
          <w:rFonts w:asciiTheme="majorHAnsi" w:hAnsiTheme="majorHAnsi" w:cstheme="majorHAnsi"/>
          <w:lang w:val="de-DE"/>
        </w:rPr>
      </w:pPr>
      <w:hyperlink r:id="rId8">
        <w:r w:rsidRPr="005732CD">
          <w:rPr>
            <w:rStyle w:val="Hyperlink"/>
            <w:rFonts w:asciiTheme="majorHAnsi" w:hAnsiTheme="majorHAnsi" w:cstheme="majorHAnsi"/>
            <w:lang w:val="de-DE"/>
          </w:rPr>
          <w:t>http://www.projectmaths.ie/documents/PDF/GeoGebraForStatisticsAndProbability.pdf</w:t>
        </w:r>
      </w:hyperlink>
    </w:p>
    <w:p w:rsidR="00B8557D" w:rsidRPr="005732CD" w:rsidRDefault="00B8557D">
      <w:pPr>
        <w:pStyle w:val="Textkrper"/>
        <w:rPr>
          <w:rFonts w:asciiTheme="majorHAnsi" w:hAnsiTheme="majorHAnsi" w:cstheme="majorHAnsi"/>
          <w:lang w:val="de-DE"/>
        </w:rPr>
      </w:pPr>
    </w:p>
    <w:p w:rsidR="00B8557D" w:rsidRPr="005732CD" w:rsidRDefault="00444AFC">
      <w:pPr>
        <w:pStyle w:val="Textkrper"/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>Seite mit ersten Bedienelementen in der Geometrie mit Selbstüberprüfung</w:t>
      </w:r>
    </w:p>
    <w:p w:rsidR="00B8557D" w:rsidRPr="005732CD" w:rsidRDefault="00444AFC">
      <w:pPr>
        <w:pStyle w:val="Textkrper"/>
        <w:rPr>
          <w:rFonts w:asciiTheme="majorHAnsi" w:hAnsiTheme="majorHAnsi" w:cstheme="majorHAnsi"/>
          <w:lang w:val="de-DE"/>
        </w:rPr>
      </w:pPr>
      <w:hyperlink r:id="rId9" w:anchor="material/rxmMXg4y">
        <w:r w:rsidRPr="005732CD">
          <w:rPr>
            <w:rStyle w:val="Hyperlink"/>
            <w:rFonts w:asciiTheme="majorHAnsi" w:hAnsiTheme="majorHAnsi" w:cstheme="majorHAnsi"/>
            <w:lang w:val="de-DE"/>
          </w:rPr>
          <w:t>https://www.geogebra.org/m/caBjpRdR/autocheck#material/rxmMXg4y</w:t>
        </w:r>
      </w:hyperlink>
    </w:p>
    <w:p w:rsidR="00B8557D" w:rsidRPr="005732CD" w:rsidRDefault="00444AFC">
      <w:pPr>
        <w:pStyle w:val="Textkrper"/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 xml:space="preserve">Tutorial für Quizfragen mit </w:t>
      </w:r>
      <w:proofErr w:type="spellStart"/>
      <w:r w:rsidRPr="005732CD">
        <w:rPr>
          <w:rFonts w:asciiTheme="majorHAnsi" w:hAnsiTheme="majorHAnsi" w:cstheme="majorHAnsi"/>
          <w:lang w:val="de-DE"/>
        </w:rPr>
        <w:t>Geogebra</w:t>
      </w:r>
      <w:proofErr w:type="spellEnd"/>
    </w:p>
    <w:p w:rsidR="00B8557D" w:rsidRPr="005732CD" w:rsidRDefault="00444AFC">
      <w:pPr>
        <w:pStyle w:val="Textkrper"/>
        <w:rPr>
          <w:rFonts w:asciiTheme="majorHAnsi" w:hAnsiTheme="majorHAnsi" w:cstheme="majorHAnsi"/>
          <w:lang w:val="de-DE"/>
        </w:rPr>
      </w:pPr>
      <w:hyperlink r:id="rId10">
        <w:r w:rsidRPr="005732CD">
          <w:rPr>
            <w:rStyle w:val="Hyperlink"/>
            <w:rFonts w:asciiTheme="majorHAnsi" w:hAnsiTheme="majorHAnsi" w:cstheme="majorHAnsi"/>
            <w:lang w:val="de-DE"/>
          </w:rPr>
          <w:t>https://www.geog</w:t>
        </w:r>
        <w:r w:rsidRPr="005732CD">
          <w:rPr>
            <w:rStyle w:val="Hyperlink"/>
            <w:rFonts w:asciiTheme="majorHAnsi" w:hAnsiTheme="majorHAnsi" w:cstheme="majorHAnsi"/>
            <w:lang w:val="de-DE"/>
          </w:rPr>
          <w:t>ebra.org/m/wz9qvboS</w:t>
        </w:r>
      </w:hyperlink>
    </w:p>
    <w:p w:rsidR="00B8557D" w:rsidRPr="005732CD" w:rsidRDefault="00B8557D">
      <w:pPr>
        <w:pStyle w:val="Textkrper"/>
        <w:rPr>
          <w:rFonts w:asciiTheme="majorHAnsi" w:hAnsiTheme="majorHAnsi" w:cstheme="majorHAnsi"/>
          <w:lang w:val="de-DE"/>
        </w:rPr>
      </w:pPr>
    </w:p>
    <w:p w:rsidR="00B8557D" w:rsidRPr="005732CD" w:rsidRDefault="00444AFC">
      <w:pPr>
        <w:pStyle w:val="Textkrper"/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 xml:space="preserve">Neuerung </w:t>
      </w:r>
    </w:p>
    <w:p w:rsidR="00B8557D" w:rsidRPr="005732CD" w:rsidRDefault="00444AFC">
      <w:pPr>
        <w:pStyle w:val="Textkrper"/>
        <w:rPr>
          <w:rFonts w:asciiTheme="majorHAnsi" w:hAnsiTheme="majorHAnsi" w:cstheme="majorHAnsi"/>
          <w:lang w:val="de-DE"/>
        </w:rPr>
      </w:pPr>
      <w:hyperlink r:id="rId11">
        <w:r w:rsidRPr="005732CD">
          <w:rPr>
            <w:rStyle w:val="Hyperlink"/>
            <w:rFonts w:asciiTheme="majorHAnsi" w:hAnsiTheme="majorHAnsi" w:cstheme="majorHAnsi"/>
            <w:lang w:val="de-DE"/>
          </w:rPr>
          <w:t>https://beta.geogebra.org/classic</w:t>
        </w:r>
      </w:hyperlink>
    </w:p>
    <w:p w:rsidR="00B8557D" w:rsidRPr="005732CD" w:rsidRDefault="00444AFC">
      <w:pPr>
        <w:pStyle w:val="Textkrper"/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>Tutorial in mehreren Teilen, auch mit Scripting</w:t>
      </w:r>
    </w:p>
    <w:p w:rsidR="00B8557D" w:rsidRPr="005732CD" w:rsidRDefault="00444AFC">
      <w:pPr>
        <w:pStyle w:val="Textkrper"/>
        <w:rPr>
          <w:rFonts w:asciiTheme="majorHAnsi" w:hAnsiTheme="majorHAnsi" w:cstheme="majorHAnsi"/>
          <w:lang w:val="de-DE"/>
        </w:rPr>
      </w:pPr>
      <w:hyperlink r:id="rId12">
        <w:r w:rsidRPr="005732CD">
          <w:rPr>
            <w:rStyle w:val="Hyperlink"/>
            <w:rFonts w:asciiTheme="majorHAnsi" w:hAnsiTheme="majorHAnsi" w:cstheme="majorHAnsi"/>
            <w:lang w:val="de-DE"/>
          </w:rPr>
          <w:t>http://webspace.</w:t>
        </w:r>
        <w:r w:rsidRPr="005732CD">
          <w:rPr>
            <w:rStyle w:val="Hyperlink"/>
            <w:rFonts w:asciiTheme="majorHAnsi" w:hAnsiTheme="majorHAnsi" w:cstheme="majorHAnsi"/>
            <w:lang w:val="de-DE"/>
          </w:rPr>
          <w:t>ship.edu/msrenault/tutorial/index.html</w:t>
        </w:r>
      </w:hyperlink>
    </w:p>
    <w:p w:rsidR="00B8557D" w:rsidRPr="005732CD" w:rsidRDefault="00444AFC">
      <w:pPr>
        <w:pStyle w:val="Textkrper"/>
        <w:rPr>
          <w:rFonts w:asciiTheme="majorHAnsi" w:hAnsiTheme="majorHAnsi" w:cstheme="majorHAnsi"/>
          <w:lang w:val="es-ES"/>
        </w:rPr>
      </w:pPr>
      <w:proofErr w:type="spellStart"/>
      <w:r w:rsidRPr="005732CD">
        <w:rPr>
          <w:rFonts w:asciiTheme="majorHAnsi" w:hAnsiTheme="majorHAnsi" w:cstheme="majorHAnsi"/>
          <w:lang w:val="es-ES"/>
        </w:rPr>
        <w:t>Geogebra</w:t>
      </w:r>
      <w:proofErr w:type="spellEnd"/>
      <w:r w:rsidRPr="005732CD">
        <w:rPr>
          <w:rFonts w:asciiTheme="majorHAnsi" w:hAnsiTheme="majorHAnsi" w:cstheme="majorHAnsi"/>
          <w:lang w:val="es-ES"/>
        </w:rPr>
        <w:t xml:space="preserve"> </w:t>
      </w:r>
      <w:proofErr w:type="spellStart"/>
      <w:r w:rsidRPr="005732CD">
        <w:rPr>
          <w:rFonts w:asciiTheme="majorHAnsi" w:hAnsiTheme="majorHAnsi" w:cstheme="majorHAnsi"/>
          <w:lang w:val="es-ES"/>
        </w:rPr>
        <w:t>Shortcuts</w:t>
      </w:r>
      <w:proofErr w:type="spellEnd"/>
    </w:p>
    <w:p w:rsidR="00B8557D" w:rsidRPr="005732CD" w:rsidRDefault="00444AFC">
      <w:pPr>
        <w:pStyle w:val="Textkrper"/>
        <w:rPr>
          <w:rFonts w:asciiTheme="majorHAnsi" w:hAnsiTheme="majorHAnsi" w:cstheme="majorHAnsi"/>
          <w:lang w:val="es-ES"/>
        </w:rPr>
      </w:pPr>
      <w:hyperlink r:id="rId13">
        <w:r w:rsidRPr="005732CD">
          <w:rPr>
            <w:rStyle w:val="Hyperlink"/>
            <w:rFonts w:asciiTheme="majorHAnsi" w:hAnsiTheme="majorHAnsi" w:cstheme="majorHAnsi"/>
            <w:lang w:val="es-ES"/>
          </w:rPr>
          <w:t>https://wiki.geogebra.org/en/Keyboard_Shortcuts</w:t>
        </w:r>
      </w:hyperlink>
    </w:p>
    <w:p w:rsidR="00B8557D" w:rsidRPr="005732CD" w:rsidRDefault="00B8557D">
      <w:pPr>
        <w:pStyle w:val="Textkrper"/>
        <w:rPr>
          <w:rFonts w:asciiTheme="majorHAnsi" w:hAnsiTheme="majorHAnsi" w:cstheme="majorHAnsi"/>
          <w:lang w:val="es-ES"/>
        </w:rPr>
      </w:pPr>
    </w:p>
    <w:p w:rsidR="00B8557D" w:rsidRPr="005732CD" w:rsidRDefault="00444AFC">
      <w:pPr>
        <w:pStyle w:val="Textkrper"/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>Lernvideos - alphabetisch sortiert</w:t>
      </w:r>
    </w:p>
    <w:p w:rsidR="00B8557D" w:rsidRPr="005732CD" w:rsidRDefault="00444AFC">
      <w:pPr>
        <w:pStyle w:val="Textkrper"/>
        <w:rPr>
          <w:rFonts w:asciiTheme="majorHAnsi" w:hAnsiTheme="majorHAnsi" w:cstheme="majorHAnsi"/>
          <w:lang w:val="de-DE"/>
        </w:rPr>
      </w:pPr>
      <w:hyperlink r:id="rId14">
        <w:r w:rsidRPr="005732CD">
          <w:rPr>
            <w:rStyle w:val="Hyperlink"/>
            <w:rFonts w:asciiTheme="majorHAnsi" w:hAnsiTheme="majorHAnsi" w:cstheme="majorHAnsi"/>
            <w:lang w:val="de-DE"/>
          </w:rPr>
          <w:t>http://geogebra-rlp.zum.de/wiki/Lehr-_und_Lernvideos</w:t>
        </w:r>
      </w:hyperlink>
    </w:p>
    <w:p w:rsidR="00B8557D" w:rsidRPr="005732CD" w:rsidRDefault="00444AFC">
      <w:pPr>
        <w:pStyle w:val="Textkrper"/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 xml:space="preserve">Interessante Seite auch mit </w:t>
      </w:r>
      <w:proofErr w:type="spellStart"/>
      <w:r w:rsidRPr="005732CD">
        <w:rPr>
          <w:rFonts w:asciiTheme="majorHAnsi" w:hAnsiTheme="majorHAnsi" w:cstheme="majorHAnsi"/>
          <w:lang w:val="de-DE"/>
        </w:rPr>
        <w:t>Geogebrahinweisen</w:t>
      </w:r>
      <w:proofErr w:type="spellEnd"/>
      <w:r w:rsidRPr="005732CD">
        <w:rPr>
          <w:rFonts w:asciiTheme="majorHAnsi" w:hAnsiTheme="majorHAnsi" w:cstheme="majorHAnsi"/>
          <w:lang w:val="de-DE"/>
        </w:rPr>
        <w:t xml:space="preserve"> für Mathematik und Physik</w:t>
      </w:r>
    </w:p>
    <w:p w:rsidR="00B8557D" w:rsidRPr="005732CD" w:rsidRDefault="00444AFC">
      <w:pPr>
        <w:pStyle w:val="Textkrper"/>
        <w:rPr>
          <w:rFonts w:asciiTheme="majorHAnsi" w:hAnsiTheme="majorHAnsi" w:cstheme="majorHAnsi"/>
          <w:lang w:val="de-DE"/>
        </w:rPr>
      </w:pPr>
      <w:hyperlink r:id="rId15">
        <w:r w:rsidRPr="005732CD">
          <w:rPr>
            <w:rStyle w:val="Hyperlink"/>
            <w:rFonts w:asciiTheme="majorHAnsi" w:hAnsiTheme="majorHAnsi" w:cstheme="majorHAnsi"/>
            <w:lang w:val="de-DE"/>
          </w:rPr>
          <w:t>www.edumaphy.de</w:t>
        </w:r>
      </w:hyperlink>
    </w:p>
    <w:p w:rsidR="00B8557D" w:rsidRPr="005732CD" w:rsidRDefault="00444AFC">
      <w:pPr>
        <w:pStyle w:val="Textkrper"/>
        <w:rPr>
          <w:rFonts w:asciiTheme="majorHAnsi" w:hAnsiTheme="majorHAnsi" w:cstheme="majorHAnsi"/>
          <w:lang w:val="de-DE"/>
        </w:rPr>
      </w:pPr>
      <w:proofErr w:type="spellStart"/>
      <w:r w:rsidRPr="005732CD">
        <w:rPr>
          <w:rFonts w:asciiTheme="majorHAnsi" w:hAnsiTheme="majorHAnsi" w:cstheme="majorHAnsi"/>
          <w:lang w:val="de-DE"/>
        </w:rPr>
        <w:t>Geogebra</w:t>
      </w:r>
      <w:proofErr w:type="spellEnd"/>
      <w:r w:rsidRPr="005732CD">
        <w:rPr>
          <w:rFonts w:asciiTheme="majorHAnsi" w:hAnsiTheme="majorHAnsi" w:cstheme="majorHAnsi"/>
          <w:lang w:val="de-DE"/>
        </w:rPr>
        <w:t>-Book: Grundwissen Klasse 8</w:t>
      </w:r>
    </w:p>
    <w:p w:rsidR="00B8557D" w:rsidRPr="005732CD" w:rsidRDefault="00444AFC">
      <w:pPr>
        <w:pStyle w:val="Textkrper"/>
        <w:rPr>
          <w:rFonts w:asciiTheme="majorHAnsi" w:hAnsiTheme="majorHAnsi" w:cstheme="majorHAnsi"/>
          <w:lang w:val="de-DE"/>
        </w:rPr>
      </w:pPr>
      <w:hyperlink r:id="rId16">
        <w:r w:rsidRPr="005732CD">
          <w:rPr>
            <w:rStyle w:val="Hyperlink"/>
            <w:rFonts w:asciiTheme="majorHAnsi" w:hAnsiTheme="majorHAnsi" w:cstheme="majorHAnsi"/>
            <w:lang w:val="de-DE"/>
          </w:rPr>
          <w:t>https://www.geogebra.org/m/fnHk6QqQ</w:t>
        </w:r>
      </w:hyperlink>
    </w:p>
    <w:p w:rsidR="00B8557D" w:rsidRPr="005732CD" w:rsidRDefault="00B8557D">
      <w:pPr>
        <w:pStyle w:val="Textkrper"/>
        <w:rPr>
          <w:rFonts w:asciiTheme="majorHAnsi" w:hAnsiTheme="majorHAnsi" w:cstheme="majorHAnsi"/>
          <w:lang w:val="de-DE"/>
        </w:rPr>
      </w:pPr>
    </w:p>
    <w:p w:rsidR="00B8557D" w:rsidRPr="005732CD" w:rsidRDefault="00B8557D">
      <w:pPr>
        <w:pStyle w:val="Textkrper"/>
        <w:rPr>
          <w:rFonts w:asciiTheme="majorHAnsi" w:hAnsiTheme="majorHAnsi" w:cstheme="majorHAnsi"/>
          <w:lang w:val="de-DE"/>
        </w:rPr>
      </w:pPr>
    </w:p>
    <w:p w:rsidR="00B8557D" w:rsidRPr="005732CD" w:rsidRDefault="00444AFC">
      <w:pPr>
        <w:pStyle w:val="berschrift3"/>
        <w:rPr>
          <w:rFonts w:cstheme="majorHAnsi"/>
        </w:rPr>
      </w:pPr>
      <w:bookmarkStart w:id="1" w:name="header-n36"/>
      <w:proofErr w:type="spellStart"/>
      <w:r w:rsidRPr="005732CD">
        <w:rPr>
          <w:rFonts w:cstheme="majorHAnsi"/>
        </w:rPr>
        <w:t>Besondere</w:t>
      </w:r>
      <w:proofErr w:type="spellEnd"/>
      <w:r w:rsidRPr="005732CD">
        <w:rPr>
          <w:rFonts w:cstheme="majorHAnsi"/>
        </w:rPr>
        <w:t xml:space="preserve"> Feature</w:t>
      </w:r>
      <w:bookmarkEnd w:id="1"/>
    </w:p>
    <w:p w:rsidR="00B8557D" w:rsidRPr="005732CD" w:rsidRDefault="00444AFC">
      <w:pPr>
        <w:pStyle w:val="berschrift4"/>
        <w:rPr>
          <w:rFonts w:cstheme="majorHAnsi"/>
        </w:rPr>
      </w:pPr>
      <w:bookmarkStart w:id="2" w:name="header-n37"/>
      <w:r w:rsidRPr="005732CD">
        <w:rPr>
          <w:rFonts w:cstheme="majorHAnsi"/>
        </w:rPr>
        <w:t>Textfelder</w:t>
      </w:r>
      <w:bookmarkEnd w:id="2"/>
    </w:p>
    <w:p w:rsidR="00B8557D" w:rsidRPr="005732CD" w:rsidRDefault="00444AFC">
      <w:pPr>
        <w:numPr>
          <w:ilvl w:val="0"/>
          <w:numId w:val="3"/>
        </w:numPr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 xml:space="preserve">In </w:t>
      </w:r>
      <w:proofErr w:type="spellStart"/>
      <w:r w:rsidRPr="005732CD">
        <w:rPr>
          <w:rFonts w:asciiTheme="majorHAnsi" w:hAnsiTheme="majorHAnsi" w:cstheme="majorHAnsi"/>
          <w:lang w:val="de-DE"/>
        </w:rPr>
        <w:t>Geogebra</w:t>
      </w:r>
      <w:proofErr w:type="spellEnd"/>
      <w:r w:rsidRPr="005732CD">
        <w:rPr>
          <w:rFonts w:asciiTheme="majorHAnsi" w:hAnsiTheme="majorHAnsi" w:cstheme="majorHAnsi"/>
          <w:lang w:val="de-DE"/>
        </w:rPr>
        <w:t xml:space="preserve"> lassen sich Textfelder gestalten, in denen statische und dynamische Textteile verknüpft werden.</w:t>
      </w:r>
    </w:p>
    <w:p w:rsidR="00B8557D" w:rsidRPr="005732CD" w:rsidRDefault="00444AFC">
      <w:pPr>
        <w:numPr>
          <w:ilvl w:val="0"/>
          <w:numId w:val="3"/>
        </w:numPr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 xml:space="preserve">Formeln lassen sich in LATEX schreiben. </w:t>
      </w:r>
    </w:p>
    <w:p w:rsidR="00B8557D" w:rsidRPr="005732CD" w:rsidRDefault="00444AFC">
      <w:pPr>
        <w:numPr>
          <w:ilvl w:val="0"/>
          <w:numId w:val="3"/>
        </w:numPr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>Formelteile lassen sich mit Hilfe von Latex auch farblich editieren.</w:t>
      </w:r>
    </w:p>
    <w:p w:rsidR="00B8557D" w:rsidRPr="005732CD" w:rsidRDefault="00444AFC">
      <w:pPr>
        <w:pStyle w:val="berschrift5"/>
        <w:rPr>
          <w:rFonts w:cstheme="majorHAnsi"/>
          <w:lang w:val="de-DE"/>
        </w:rPr>
      </w:pPr>
      <w:bookmarkStart w:id="3" w:name="header-n48"/>
      <w:r w:rsidRPr="005732CD">
        <w:rPr>
          <w:rFonts w:cstheme="majorHAnsi"/>
          <w:lang w:val="de-DE"/>
        </w:rPr>
        <w:t>Beispiel</w:t>
      </w:r>
      <w:bookmarkEnd w:id="3"/>
    </w:p>
    <w:p w:rsidR="00B8557D" w:rsidRPr="005732CD" w:rsidRDefault="00444AFC">
      <w:pPr>
        <w:pStyle w:val="FirstParagraph"/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 xml:space="preserve">Zur Untersuchung von der Wirkung verschiedener Parameter, möchte man die Veränderung eines Parameters nicht nur am Schieberegler sehen, </w:t>
      </w:r>
      <w:proofErr w:type="spellStart"/>
      <w:r w:rsidRPr="005732CD">
        <w:rPr>
          <w:rFonts w:asciiTheme="majorHAnsi" w:hAnsiTheme="majorHAnsi" w:cstheme="majorHAnsi"/>
          <w:lang w:val="de-DE"/>
        </w:rPr>
        <w:t>sonder</w:t>
      </w:r>
      <w:proofErr w:type="spellEnd"/>
      <w:r w:rsidRPr="005732CD">
        <w:rPr>
          <w:rFonts w:asciiTheme="majorHAnsi" w:hAnsiTheme="majorHAnsi" w:cstheme="majorHAnsi"/>
          <w:lang w:val="de-DE"/>
        </w:rPr>
        <w:t xml:space="preserve"> </w:t>
      </w:r>
      <w:proofErr w:type="spellStart"/>
      <w:r w:rsidRPr="005732CD">
        <w:rPr>
          <w:rFonts w:asciiTheme="majorHAnsi" w:hAnsiTheme="majorHAnsi" w:cstheme="majorHAnsi"/>
          <w:lang w:val="de-DE"/>
        </w:rPr>
        <w:t>nauch</w:t>
      </w:r>
      <w:proofErr w:type="spellEnd"/>
      <w:r w:rsidRPr="005732CD">
        <w:rPr>
          <w:rFonts w:asciiTheme="majorHAnsi" w:hAnsiTheme="majorHAnsi" w:cstheme="majorHAnsi"/>
          <w:lang w:val="de-DE"/>
        </w:rPr>
        <w:t xml:space="preserve"> sichtbar machen, wie sich der</w:t>
      </w:r>
      <w:r w:rsidRPr="005732CD">
        <w:rPr>
          <w:rFonts w:asciiTheme="majorHAnsi" w:hAnsiTheme="majorHAnsi" w:cstheme="majorHAnsi"/>
          <w:lang w:val="de-DE"/>
        </w:rPr>
        <w:t xml:space="preserve"> betrachtete Term symbolisch verändert. </w:t>
      </w:r>
    </w:p>
    <w:p w:rsidR="00B8557D" w:rsidRPr="005732CD" w:rsidRDefault="00444AFC">
      <w:pPr>
        <w:pStyle w:val="Textkrper"/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b/>
          <w:lang w:val="de-DE"/>
        </w:rPr>
        <w:t>Aufgabe</w:t>
      </w:r>
      <w:r w:rsidRPr="005732CD">
        <w:rPr>
          <w:rFonts w:asciiTheme="majorHAnsi" w:hAnsiTheme="majorHAnsi" w:cstheme="majorHAnsi"/>
          <w:lang w:val="de-DE"/>
        </w:rPr>
        <w:t xml:space="preserve"> Untersuchen Sie die Wirkung der 4 Parameter </w:t>
      </w:r>
      <w:proofErr w:type="spellStart"/>
      <w:r w:rsidRPr="005732CD">
        <w:rPr>
          <w:rFonts w:asciiTheme="majorHAnsi" w:hAnsiTheme="majorHAnsi" w:cstheme="majorHAnsi"/>
          <w:lang w:val="de-DE"/>
        </w:rPr>
        <w:t>a,b,c</w:t>
      </w:r>
      <w:proofErr w:type="spellEnd"/>
      <w:r w:rsidRPr="005732CD">
        <w:rPr>
          <w:rFonts w:asciiTheme="majorHAnsi" w:hAnsiTheme="majorHAnsi" w:cstheme="majorHAnsi"/>
          <w:lang w:val="de-DE"/>
        </w:rPr>
        <w:t xml:space="preserve"> und d in dem Term </w:t>
      </w:r>
    </w:p>
    <w:p w:rsidR="00B8557D" w:rsidRPr="005732CD" w:rsidRDefault="00B8557D">
      <w:pPr>
        <w:pStyle w:val="Compact"/>
        <w:rPr>
          <w:rFonts w:asciiTheme="majorHAnsi" w:hAnsiTheme="majorHAnsi" w:cstheme="majorHAnsi"/>
          <w:lang w:val="de-DE"/>
        </w:rPr>
      </w:pPr>
    </w:p>
    <w:p w:rsidR="00B8557D" w:rsidRPr="005732CD" w:rsidRDefault="00444AFC">
      <w:pPr>
        <w:pStyle w:val="Compact"/>
        <w:rPr>
          <w:rFonts w:asciiTheme="majorHAnsi" w:hAnsiTheme="majorHAnsi" w:cstheme="majorHAnsi"/>
        </w:rPr>
      </w:pPr>
      <m:oMathPara>
        <m:oMathParaPr>
          <m:jc m:val="center"/>
        </m:oMathParaPr>
        <m:oMath>
          <m:r>
            <w:rPr>
              <w:rFonts w:ascii="Cambria Math" w:hAnsi="Cambria Math" w:cstheme="majorHAnsi"/>
            </w:rPr>
            <m:t>f</m:t>
          </m:r>
          <m:r>
            <w:rPr>
              <w:rFonts w:ascii="Cambria Math" w:hAnsi="Cambria Math" w:cstheme="majorHAnsi"/>
            </w:rPr>
            <m:t>(</m:t>
          </m:r>
          <m:r>
            <w:rPr>
              <w:rFonts w:ascii="Cambria Math" w:hAnsi="Cambria Math" w:cstheme="majorHAnsi"/>
            </w:rPr>
            <m:t>x</m:t>
          </m:r>
          <m:r>
            <w:rPr>
              <w:rFonts w:ascii="Cambria Math" w:hAnsi="Cambria Math" w:cstheme="majorHAnsi"/>
            </w:rPr>
            <m:t>)=</m:t>
          </m:r>
          <m:r>
            <w:rPr>
              <w:rFonts w:ascii="Cambria Math" w:hAnsi="Cambria Math" w:cstheme="majorHAnsi"/>
            </w:rPr>
            <m:t>a</m:t>
          </m:r>
          <m:r>
            <w:rPr>
              <w:rFonts w:ascii="Cambria Math" w:hAnsi="Cambria Math" w:cstheme="majorHAnsi"/>
            </w:rPr>
            <m:t>⋅</m:t>
          </m:r>
          <m:sSup>
            <m:sSupPr>
              <m:ctrlPr>
                <w:rPr>
                  <w:rFonts w:ascii="Cambria Math" w:hAnsi="Cambria Math" w:cstheme="majorHAnsi"/>
                </w:rPr>
              </m:ctrlPr>
            </m:sSupPr>
            <m:e>
              <m:r>
                <w:rPr>
                  <w:rFonts w:ascii="Cambria Math" w:hAnsi="Cambria Math" w:cstheme="majorHAnsi"/>
                </w:rPr>
                <m:t>e</m:t>
              </m:r>
            </m:e>
            <m:sup>
              <m:r>
                <w:rPr>
                  <w:rFonts w:ascii="Cambria Math" w:hAnsi="Cambria Math" w:cstheme="majorHAnsi"/>
                </w:rPr>
                <m:t>b</m:t>
              </m:r>
              <m:r>
                <w:rPr>
                  <w:rFonts w:ascii="Cambria Math" w:hAnsi="Cambria Math" w:cstheme="majorHAnsi"/>
                </w:rPr>
                <m:t>⋅</m:t>
              </m:r>
              <m:r>
                <w:rPr>
                  <w:rFonts w:ascii="Cambria Math" w:hAnsi="Cambria Math" w:cstheme="majorHAnsi"/>
                </w:rPr>
                <m:t>x</m:t>
              </m:r>
              <m:r>
                <w:rPr>
                  <w:rFonts w:ascii="Cambria Math" w:hAnsi="Cambria Math" w:cstheme="majorHAnsi"/>
                </w:rPr>
                <m:t>+</m:t>
              </m:r>
              <m:r>
                <w:rPr>
                  <w:rFonts w:ascii="Cambria Math" w:hAnsi="Cambria Math" w:cstheme="majorHAnsi"/>
                </w:rPr>
                <m:t>c</m:t>
              </m:r>
            </m:sup>
          </m:sSup>
          <m:r>
            <w:rPr>
              <w:rFonts w:ascii="Cambria Math" w:hAnsi="Cambria Math" w:cstheme="majorHAnsi"/>
            </w:rPr>
            <m:t>+</m:t>
          </m:r>
          <m:r>
            <w:rPr>
              <w:rFonts w:ascii="Cambria Math" w:hAnsi="Cambria Math" w:cstheme="majorHAnsi"/>
            </w:rPr>
            <m:t>d</m:t>
          </m:r>
          <m:r>
            <w:rPr>
              <w:rFonts w:ascii="Cambria Math" w:hAnsi="Cambria Math" w:cstheme="majorHAnsi"/>
            </w:rPr>
            <m:t>  </m:t>
          </m:r>
          <m:r>
            <m:rPr>
              <m:sty m:val="p"/>
            </m:rPr>
            <w:rPr>
              <w:rFonts w:ascii="Cambria Math" w:hAnsi="Cambria Math" w:cstheme="majorHAnsi"/>
            </w:rPr>
            <m:t>(undefined)</m:t>
          </m:r>
        </m:oMath>
      </m:oMathPara>
    </w:p>
    <w:p w:rsidR="00B8557D" w:rsidRPr="005732CD" w:rsidRDefault="00B8557D">
      <w:pPr>
        <w:pStyle w:val="Compact"/>
        <w:rPr>
          <w:rFonts w:asciiTheme="majorHAnsi" w:hAnsiTheme="majorHAnsi" w:cstheme="majorHAnsi"/>
        </w:rPr>
      </w:pPr>
    </w:p>
    <w:p w:rsidR="00B8557D" w:rsidRPr="005732CD" w:rsidRDefault="00444AFC">
      <w:pPr>
        <w:pStyle w:val="Textkrper"/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>und beschreiben Sie die Wirkungen.</w:t>
      </w:r>
    </w:p>
    <w:p w:rsidR="00B8557D" w:rsidRPr="005732CD" w:rsidRDefault="00444AFC">
      <w:pPr>
        <w:pStyle w:val="Textkrper"/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>Die 4 Parameter sollen nun mit Hilfe eines Schiebereglers eingestellt werden und der Term soll die Werte farblich genauso kodieren wie den zugehörigen Schieberegler des jeweiligen Parameters.</w:t>
      </w:r>
    </w:p>
    <w:p w:rsidR="00B8557D" w:rsidRPr="005732CD" w:rsidRDefault="00B8557D">
      <w:pPr>
        <w:pStyle w:val="Compact"/>
        <w:rPr>
          <w:rFonts w:asciiTheme="majorHAnsi" w:hAnsiTheme="majorHAnsi" w:cstheme="majorHAnsi"/>
          <w:lang w:val="de-DE"/>
        </w:rPr>
      </w:pPr>
      <w:bookmarkStart w:id="4" w:name="undefined"/>
    </w:p>
    <w:p w:rsidR="00B8557D" w:rsidRPr="005732CD" w:rsidRDefault="00444AFC">
      <w:pPr>
        <w:pStyle w:val="Compact"/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>$$\</w:t>
      </w:r>
      <w:proofErr w:type="spellStart"/>
      <w:r w:rsidRPr="005732CD">
        <w:rPr>
          <w:rFonts w:asciiTheme="majorHAnsi" w:hAnsiTheme="majorHAnsi" w:cstheme="majorHAnsi"/>
          <w:lang w:val="de-DE"/>
        </w:rPr>
        <w:t>begin</w:t>
      </w:r>
      <w:proofErr w:type="spellEnd"/>
      <w:r w:rsidRPr="005732CD">
        <w:rPr>
          <w:rFonts w:asciiTheme="majorHAnsi" w:hAnsiTheme="majorHAnsi" w:cstheme="majorHAnsi"/>
          <w:lang w:val="de-DE"/>
        </w:rPr>
        <w:t>{</w:t>
      </w:r>
      <w:proofErr w:type="spellStart"/>
      <w:r w:rsidRPr="005732CD">
        <w:rPr>
          <w:rFonts w:asciiTheme="majorHAnsi" w:hAnsiTheme="majorHAnsi" w:cstheme="majorHAnsi"/>
          <w:lang w:val="de-DE"/>
        </w:rPr>
        <w:t>align</w:t>
      </w:r>
      <w:proofErr w:type="spellEnd"/>
      <w:r w:rsidRPr="005732CD">
        <w:rPr>
          <w:rFonts w:asciiTheme="majorHAnsi" w:hAnsiTheme="majorHAnsi" w:cstheme="majorHAnsi"/>
          <w:lang w:val="de-DE"/>
        </w:rPr>
        <w:t>} f(x)=\</w:t>
      </w:r>
      <w:proofErr w:type="spellStart"/>
      <w:r w:rsidRPr="005732CD">
        <w:rPr>
          <w:rFonts w:asciiTheme="majorHAnsi" w:hAnsiTheme="majorHAnsi" w:cstheme="majorHAnsi"/>
          <w:lang w:val="de-DE"/>
        </w:rPr>
        <w:t>textcolor</w:t>
      </w:r>
      <w:proofErr w:type="spellEnd"/>
      <w:r w:rsidRPr="005732CD">
        <w:rPr>
          <w:rFonts w:asciiTheme="majorHAnsi" w:hAnsiTheme="majorHAnsi" w:cstheme="majorHAnsi"/>
          <w:lang w:val="de-DE"/>
        </w:rPr>
        <w:t>{</w:t>
      </w:r>
      <w:proofErr w:type="spellStart"/>
      <w:r w:rsidRPr="005732CD">
        <w:rPr>
          <w:rFonts w:asciiTheme="majorHAnsi" w:hAnsiTheme="majorHAnsi" w:cstheme="majorHAnsi"/>
          <w:lang w:val="de-DE"/>
        </w:rPr>
        <w:t>red</w:t>
      </w:r>
      <w:proofErr w:type="spellEnd"/>
      <w:r w:rsidRPr="005732CD">
        <w:rPr>
          <w:rFonts w:asciiTheme="majorHAnsi" w:hAnsiTheme="majorHAnsi" w:cstheme="majorHAnsi"/>
          <w:lang w:val="de-DE"/>
        </w:rPr>
        <w:t>}{a}\</w:t>
      </w:r>
      <w:proofErr w:type="spellStart"/>
      <w:r w:rsidRPr="005732CD">
        <w:rPr>
          <w:rFonts w:asciiTheme="majorHAnsi" w:hAnsiTheme="majorHAnsi" w:cstheme="majorHAnsi"/>
          <w:lang w:val="de-DE"/>
        </w:rPr>
        <w:t>cdot</w:t>
      </w:r>
      <w:proofErr w:type="spellEnd"/>
      <w:r w:rsidRPr="005732CD">
        <w:rPr>
          <w:rFonts w:asciiTheme="majorHAnsi" w:hAnsiTheme="majorHAnsi" w:cstheme="majorHAnsi"/>
          <w:lang w:val="de-DE"/>
        </w:rPr>
        <w:t xml:space="preserve"> e^{\</w:t>
      </w:r>
      <w:proofErr w:type="spellStart"/>
      <w:r w:rsidRPr="005732CD">
        <w:rPr>
          <w:rFonts w:asciiTheme="majorHAnsi" w:hAnsiTheme="majorHAnsi" w:cstheme="majorHAnsi"/>
          <w:lang w:val="de-DE"/>
        </w:rPr>
        <w:t>textcolor</w:t>
      </w:r>
      <w:proofErr w:type="spellEnd"/>
      <w:r w:rsidRPr="005732CD">
        <w:rPr>
          <w:rFonts w:asciiTheme="majorHAnsi" w:hAnsiTheme="majorHAnsi" w:cstheme="majorHAnsi"/>
          <w:lang w:val="de-DE"/>
        </w:rPr>
        <w:t>{</w:t>
      </w:r>
      <w:proofErr w:type="spellStart"/>
      <w:r w:rsidRPr="005732CD">
        <w:rPr>
          <w:rFonts w:asciiTheme="majorHAnsi" w:hAnsiTheme="majorHAnsi" w:cstheme="majorHAnsi"/>
          <w:lang w:val="de-DE"/>
        </w:rPr>
        <w:t>blue</w:t>
      </w:r>
      <w:proofErr w:type="spellEnd"/>
      <w:r w:rsidRPr="005732CD">
        <w:rPr>
          <w:rFonts w:asciiTheme="majorHAnsi" w:hAnsiTheme="majorHAnsi" w:cstheme="majorHAnsi"/>
          <w:lang w:val="de-DE"/>
        </w:rPr>
        <w:t>}{b}\</w:t>
      </w:r>
      <w:proofErr w:type="spellStart"/>
      <w:r w:rsidRPr="005732CD">
        <w:rPr>
          <w:rFonts w:asciiTheme="majorHAnsi" w:hAnsiTheme="majorHAnsi" w:cstheme="majorHAnsi"/>
          <w:lang w:val="de-DE"/>
        </w:rPr>
        <w:t>cdot</w:t>
      </w:r>
      <w:proofErr w:type="spellEnd"/>
      <w:r w:rsidRPr="005732CD">
        <w:rPr>
          <w:rFonts w:asciiTheme="majorHAnsi" w:hAnsiTheme="majorHAnsi" w:cstheme="majorHAnsi"/>
          <w:lang w:val="de-DE"/>
        </w:rPr>
        <w:t xml:space="preserve"> x+\</w:t>
      </w:r>
      <w:proofErr w:type="spellStart"/>
      <w:r w:rsidRPr="005732CD">
        <w:rPr>
          <w:rFonts w:asciiTheme="majorHAnsi" w:hAnsiTheme="majorHAnsi" w:cstheme="majorHAnsi"/>
          <w:lang w:val="de-DE"/>
        </w:rPr>
        <w:t>textcolor</w:t>
      </w:r>
      <w:proofErr w:type="spellEnd"/>
      <w:r w:rsidRPr="005732CD">
        <w:rPr>
          <w:rFonts w:asciiTheme="majorHAnsi" w:hAnsiTheme="majorHAnsi" w:cstheme="majorHAnsi"/>
          <w:lang w:val="de-DE"/>
        </w:rPr>
        <w:t>{</w:t>
      </w:r>
      <w:proofErr w:type="spellStart"/>
      <w:r w:rsidRPr="005732CD">
        <w:rPr>
          <w:rFonts w:asciiTheme="majorHAnsi" w:hAnsiTheme="majorHAnsi" w:cstheme="majorHAnsi"/>
          <w:lang w:val="de-DE"/>
        </w:rPr>
        <w:t>green</w:t>
      </w:r>
      <w:proofErr w:type="spellEnd"/>
      <w:r w:rsidRPr="005732CD">
        <w:rPr>
          <w:rFonts w:asciiTheme="majorHAnsi" w:hAnsiTheme="majorHAnsi" w:cstheme="majorHAnsi"/>
          <w:lang w:val="de-DE"/>
        </w:rPr>
        <w:t>}{c} }+\</w:t>
      </w:r>
      <w:proofErr w:type="spellStart"/>
      <w:r w:rsidRPr="005732CD">
        <w:rPr>
          <w:rFonts w:asciiTheme="majorHAnsi" w:hAnsiTheme="majorHAnsi" w:cstheme="majorHAnsi"/>
          <w:lang w:val="de-DE"/>
        </w:rPr>
        <w:t>textcolor</w:t>
      </w:r>
      <w:proofErr w:type="spellEnd"/>
      <w:r w:rsidRPr="005732CD">
        <w:rPr>
          <w:rFonts w:asciiTheme="majorHAnsi" w:hAnsiTheme="majorHAnsi" w:cstheme="majorHAnsi"/>
          <w:lang w:val="de-DE"/>
        </w:rPr>
        <w:t>{</w:t>
      </w:r>
      <w:proofErr w:type="spellStart"/>
      <w:r w:rsidRPr="005732CD">
        <w:rPr>
          <w:rFonts w:asciiTheme="majorHAnsi" w:hAnsiTheme="majorHAnsi" w:cstheme="majorHAnsi"/>
          <w:lang w:val="de-DE"/>
        </w:rPr>
        <w:t>purple</w:t>
      </w:r>
      <w:proofErr w:type="spellEnd"/>
      <w:r w:rsidRPr="005732CD">
        <w:rPr>
          <w:rFonts w:asciiTheme="majorHAnsi" w:hAnsiTheme="majorHAnsi" w:cstheme="majorHAnsi"/>
          <w:lang w:val="de-DE"/>
        </w:rPr>
        <w:t>}{d} \end{</w:t>
      </w:r>
      <w:proofErr w:type="spellStart"/>
      <w:r w:rsidRPr="005732CD">
        <w:rPr>
          <w:rFonts w:asciiTheme="majorHAnsi" w:hAnsiTheme="majorHAnsi" w:cstheme="majorHAnsi"/>
          <w:lang w:val="de-DE"/>
        </w:rPr>
        <w:t>align</w:t>
      </w:r>
      <w:proofErr w:type="spellEnd"/>
      <w:r w:rsidRPr="005732CD">
        <w:rPr>
          <w:rFonts w:asciiTheme="majorHAnsi" w:hAnsiTheme="majorHAnsi" w:cstheme="majorHAnsi"/>
          <w:lang w:val="de-DE"/>
        </w:rPr>
        <w:t>}\</w:t>
      </w:r>
      <w:proofErr w:type="spellStart"/>
      <w:r w:rsidRPr="005732CD">
        <w:rPr>
          <w:rFonts w:asciiTheme="majorHAnsi" w:hAnsiTheme="majorHAnsi" w:cstheme="majorHAnsi"/>
          <w:lang w:val="de-DE"/>
        </w:rPr>
        <w:t>qquad</w:t>
      </w:r>
      <w:proofErr w:type="spellEnd"/>
      <w:r w:rsidRPr="005732CD">
        <w:rPr>
          <w:rFonts w:asciiTheme="majorHAnsi" w:hAnsiTheme="majorHAnsi" w:cstheme="majorHAnsi"/>
          <w:lang w:val="de-DE"/>
        </w:rPr>
        <w:t>\</w:t>
      </w:r>
      <w:proofErr w:type="spellStart"/>
      <w:r w:rsidRPr="005732CD">
        <w:rPr>
          <w:rFonts w:asciiTheme="majorHAnsi" w:hAnsiTheme="majorHAnsi" w:cstheme="majorHAnsi"/>
          <w:lang w:val="de-DE"/>
        </w:rPr>
        <w:t>text</w:t>
      </w:r>
      <w:proofErr w:type="spellEnd"/>
      <w:r w:rsidRPr="005732CD">
        <w:rPr>
          <w:rFonts w:asciiTheme="majorHAnsi" w:hAnsiTheme="majorHAnsi" w:cstheme="majorHAnsi"/>
          <w:lang w:val="de-DE"/>
        </w:rPr>
        <w:t>{(</w:t>
      </w:r>
      <w:proofErr w:type="spellStart"/>
      <w:r w:rsidRPr="005732CD">
        <w:rPr>
          <w:rFonts w:asciiTheme="majorHAnsi" w:hAnsiTheme="majorHAnsi" w:cstheme="majorHAnsi"/>
          <w:lang w:val="de-DE"/>
        </w:rPr>
        <w:t>undefined</w:t>
      </w:r>
      <w:proofErr w:type="spellEnd"/>
      <w:r w:rsidRPr="005732CD">
        <w:rPr>
          <w:rFonts w:asciiTheme="majorHAnsi" w:hAnsiTheme="majorHAnsi" w:cstheme="majorHAnsi"/>
          <w:lang w:val="de-DE"/>
        </w:rPr>
        <w:t>)}$$</w:t>
      </w:r>
    </w:p>
    <w:bookmarkEnd w:id="4"/>
    <w:p w:rsidR="00B8557D" w:rsidRPr="005732CD" w:rsidRDefault="00B8557D">
      <w:pPr>
        <w:pStyle w:val="Compact"/>
        <w:rPr>
          <w:rFonts w:asciiTheme="majorHAnsi" w:hAnsiTheme="majorHAnsi" w:cstheme="majorHAnsi"/>
          <w:lang w:val="de-DE"/>
        </w:rPr>
      </w:pPr>
    </w:p>
    <w:p w:rsidR="00B8557D" w:rsidRPr="005732CD" w:rsidRDefault="00444AFC">
      <w:pPr>
        <w:pStyle w:val="Textkrper"/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 xml:space="preserve">Den in der obigen Formel verwendeten Latex-Code lässt sich nach </w:t>
      </w:r>
      <w:proofErr w:type="spellStart"/>
      <w:r w:rsidRPr="005732CD">
        <w:rPr>
          <w:rFonts w:asciiTheme="majorHAnsi" w:hAnsiTheme="majorHAnsi" w:cstheme="majorHAnsi"/>
          <w:lang w:val="de-DE"/>
        </w:rPr>
        <w:t>Geogebra</w:t>
      </w:r>
      <w:proofErr w:type="spellEnd"/>
      <w:r w:rsidRPr="005732CD">
        <w:rPr>
          <w:rFonts w:asciiTheme="majorHAnsi" w:hAnsiTheme="majorHAnsi" w:cstheme="majorHAnsi"/>
          <w:lang w:val="de-DE"/>
        </w:rPr>
        <w:t xml:space="preserve"> übernehmen:</w:t>
      </w:r>
    </w:p>
    <w:p w:rsidR="00B8557D" w:rsidRPr="005732CD" w:rsidRDefault="00444AFC">
      <w:pPr>
        <w:pStyle w:val="SourceCode"/>
        <w:rPr>
          <w:rFonts w:asciiTheme="majorHAnsi" w:hAnsiTheme="majorHAnsi" w:cstheme="majorHAnsi"/>
          <w:lang w:val="de-DE"/>
        </w:rPr>
      </w:pPr>
      <w:r w:rsidRPr="005732CD">
        <w:rPr>
          <w:rStyle w:val="KeywordTok"/>
          <w:rFonts w:asciiTheme="majorHAnsi" w:hAnsiTheme="majorHAnsi" w:cstheme="majorHAnsi"/>
          <w:lang w:val="de-DE"/>
        </w:rPr>
        <w:t>\</w:t>
      </w:r>
      <w:proofErr w:type="spellStart"/>
      <w:r w:rsidRPr="005732CD">
        <w:rPr>
          <w:rStyle w:val="KeywordTok"/>
          <w:rFonts w:asciiTheme="majorHAnsi" w:hAnsiTheme="majorHAnsi" w:cstheme="majorHAnsi"/>
          <w:lang w:val="de-DE"/>
        </w:rPr>
        <w:t>begin</w:t>
      </w:r>
      <w:proofErr w:type="spellEnd"/>
      <w:r w:rsidRPr="005732CD">
        <w:rPr>
          <w:rStyle w:val="NormalTok"/>
          <w:rFonts w:asciiTheme="majorHAnsi" w:hAnsiTheme="majorHAnsi" w:cstheme="majorHAnsi"/>
          <w:lang w:val="de-DE"/>
        </w:rPr>
        <w:t>{</w:t>
      </w:r>
      <w:proofErr w:type="spellStart"/>
      <w:r w:rsidRPr="005732CD">
        <w:rPr>
          <w:rStyle w:val="ExtensionTok"/>
          <w:rFonts w:asciiTheme="majorHAnsi" w:hAnsiTheme="majorHAnsi" w:cstheme="majorHAnsi"/>
          <w:lang w:val="de-DE"/>
        </w:rPr>
        <w:t>align</w:t>
      </w:r>
      <w:proofErr w:type="spellEnd"/>
      <w:r w:rsidRPr="005732CD">
        <w:rPr>
          <w:rStyle w:val="NormalTok"/>
          <w:rFonts w:asciiTheme="majorHAnsi" w:hAnsiTheme="majorHAnsi" w:cstheme="majorHAnsi"/>
          <w:lang w:val="de-DE"/>
        </w:rPr>
        <w:t>}</w:t>
      </w:r>
      <w:r w:rsidRPr="005732CD">
        <w:rPr>
          <w:rFonts w:asciiTheme="majorHAnsi" w:hAnsiTheme="majorHAnsi" w:cstheme="majorHAnsi"/>
          <w:lang w:val="de-DE"/>
        </w:rPr>
        <w:br/>
      </w:r>
      <w:r w:rsidRPr="005732CD">
        <w:rPr>
          <w:rStyle w:val="SpecialStringTok"/>
          <w:rFonts w:asciiTheme="majorHAnsi" w:hAnsiTheme="majorHAnsi" w:cstheme="majorHAnsi"/>
          <w:lang w:val="de-DE"/>
        </w:rPr>
        <w:t>f(x)=</w:t>
      </w:r>
      <w:r w:rsidRPr="005732CD">
        <w:rPr>
          <w:rStyle w:val="SpecialCharTok"/>
          <w:rFonts w:asciiTheme="majorHAnsi" w:hAnsiTheme="majorHAnsi" w:cstheme="majorHAnsi"/>
          <w:lang w:val="de-DE"/>
        </w:rPr>
        <w:t>\</w:t>
      </w:r>
      <w:proofErr w:type="spellStart"/>
      <w:r w:rsidRPr="005732CD">
        <w:rPr>
          <w:rStyle w:val="SpecialCharTok"/>
          <w:rFonts w:asciiTheme="majorHAnsi" w:hAnsiTheme="majorHAnsi" w:cstheme="majorHAnsi"/>
          <w:lang w:val="de-DE"/>
        </w:rPr>
        <w:t>textcolor</w:t>
      </w:r>
      <w:proofErr w:type="spellEnd"/>
      <w:r w:rsidRPr="005732CD">
        <w:rPr>
          <w:rStyle w:val="SpecialStringTok"/>
          <w:rFonts w:asciiTheme="majorHAnsi" w:hAnsiTheme="majorHAnsi" w:cstheme="majorHAnsi"/>
          <w:lang w:val="de-DE"/>
        </w:rPr>
        <w:t>{</w:t>
      </w:r>
      <w:proofErr w:type="spellStart"/>
      <w:r w:rsidRPr="005732CD">
        <w:rPr>
          <w:rStyle w:val="SpecialStringTok"/>
          <w:rFonts w:asciiTheme="majorHAnsi" w:hAnsiTheme="majorHAnsi" w:cstheme="majorHAnsi"/>
          <w:lang w:val="de-DE"/>
        </w:rPr>
        <w:t>red</w:t>
      </w:r>
      <w:proofErr w:type="spellEnd"/>
      <w:r w:rsidRPr="005732CD">
        <w:rPr>
          <w:rStyle w:val="SpecialStringTok"/>
          <w:rFonts w:asciiTheme="majorHAnsi" w:hAnsiTheme="majorHAnsi" w:cstheme="majorHAnsi"/>
          <w:lang w:val="de-DE"/>
        </w:rPr>
        <w:t>}{a}</w:t>
      </w:r>
      <w:r w:rsidRPr="005732CD">
        <w:rPr>
          <w:rStyle w:val="SpecialCharTok"/>
          <w:rFonts w:asciiTheme="majorHAnsi" w:hAnsiTheme="majorHAnsi" w:cstheme="majorHAnsi"/>
          <w:lang w:val="de-DE"/>
        </w:rPr>
        <w:t>\</w:t>
      </w:r>
      <w:proofErr w:type="spellStart"/>
      <w:r w:rsidRPr="005732CD">
        <w:rPr>
          <w:rStyle w:val="SpecialCharTok"/>
          <w:rFonts w:asciiTheme="majorHAnsi" w:hAnsiTheme="majorHAnsi" w:cstheme="majorHAnsi"/>
          <w:lang w:val="de-DE"/>
        </w:rPr>
        <w:t>cdot</w:t>
      </w:r>
      <w:proofErr w:type="spellEnd"/>
      <w:r w:rsidRPr="005732CD">
        <w:rPr>
          <w:rStyle w:val="SpecialStringTok"/>
          <w:rFonts w:asciiTheme="majorHAnsi" w:hAnsiTheme="majorHAnsi" w:cstheme="majorHAnsi"/>
          <w:lang w:val="de-DE"/>
        </w:rPr>
        <w:t xml:space="preserve"> e^{</w:t>
      </w:r>
      <w:r w:rsidRPr="005732CD">
        <w:rPr>
          <w:rStyle w:val="SpecialCharTok"/>
          <w:rFonts w:asciiTheme="majorHAnsi" w:hAnsiTheme="majorHAnsi" w:cstheme="majorHAnsi"/>
          <w:lang w:val="de-DE"/>
        </w:rPr>
        <w:t>\</w:t>
      </w:r>
      <w:proofErr w:type="spellStart"/>
      <w:r w:rsidRPr="005732CD">
        <w:rPr>
          <w:rStyle w:val="SpecialCharTok"/>
          <w:rFonts w:asciiTheme="majorHAnsi" w:hAnsiTheme="majorHAnsi" w:cstheme="majorHAnsi"/>
          <w:lang w:val="de-DE"/>
        </w:rPr>
        <w:t>textcolor</w:t>
      </w:r>
      <w:proofErr w:type="spellEnd"/>
      <w:r w:rsidRPr="005732CD">
        <w:rPr>
          <w:rStyle w:val="SpecialStringTok"/>
          <w:rFonts w:asciiTheme="majorHAnsi" w:hAnsiTheme="majorHAnsi" w:cstheme="majorHAnsi"/>
          <w:lang w:val="de-DE"/>
        </w:rPr>
        <w:t>{</w:t>
      </w:r>
      <w:proofErr w:type="spellStart"/>
      <w:r w:rsidRPr="005732CD">
        <w:rPr>
          <w:rStyle w:val="SpecialStringTok"/>
          <w:rFonts w:asciiTheme="majorHAnsi" w:hAnsiTheme="majorHAnsi" w:cstheme="majorHAnsi"/>
          <w:lang w:val="de-DE"/>
        </w:rPr>
        <w:t>blue</w:t>
      </w:r>
      <w:proofErr w:type="spellEnd"/>
      <w:r w:rsidRPr="005732CD">
        <w:rPr>
          <w:rStyle w:val="SpecialStringTok"/>
          <w:rFonts w:asciiTheme="majorHAnsi" w:hAnsiTheme="majorHAnsi" w:cstheme="majorHAnsi"/>
          <w:lang w:val="de-DE"/>
        </w:rPr>
        <w:t>}{b}</w:t>
      </w:r>
      <w:r w:rsidRPr="005732CD">
        <w:rPr>
          <w:rStyle w:val="SpecialCharTok"/>
          <w:rFonts w:asciiTheme="majorHAnsi" w:hAnsiTheme="majorHAnsi" w:cstheme="majorHAnsi"/>
          <w:lang w:val="de-DE"/>
        </w:rPr>
        <w:t>\</w:t>
      </w:r>
      <w:proofErr w:type="spellStart"/>
      <w:r w:rsidRPr="005732CD">
        <w:rPr>
          <w:rStyle w:val="SpecialCharTok"/>
          <w:rFonts w:asciiTheme="majorHAnsi" w:hAnsiTheme="majorHAnsi" w:cstheme="majorHAnsi"/>
          <w:lang w:val="de-DE"/>
        </w:rPr>
        <w:t>cdot</w:t>
      </w:r>
      <w:proofErr w:type="spellEnd"/>
      <w:r w:rsidRPr="005732CD">
        <w:rPr>
          <w:rStyle w:val="SpecialStringTok"/>
          <w:rFonts w:asciiTheme="majorHAnsi" w:hAnsiTheme="majorHAnsi" w:cstheme="majorHAnsi"/>
          <w:lang w:val="de-DE"/>
        </w:rPr>
        <w:t xml:space="preserve"> x+</w:t>
      </w:r>
      <w:r w:rsidRPr="005732CD">
        <w:rPr>
          <w:rStyle w:val="SpecialCharTok"/>
          <w:rFonts w:asciiTheme="majorHAnsi" w:hAnsiTheme="majorHAnsi" w:cstheme="majorHAnsi"/>
          <w:lang w:val="de-DE"/>
        </w:rPr>
        <w:t>\</w:t>
      </w:r>
      <w:proofErr w:type="spellStart"/>
      <w:r w:rsidRPr="005732CD">
        <w:rPr>
          <w:rStyle w:val="SpecialCharTok"/>
          <w:rFonts w:asciiTheme="majorHAnsi" w:hAnsiTheme="majorHAnsi" w:cstheme="majorHAnsi"/>
          <w:lang w:val="de-DE"/>
        </w:rPr>
        <w:t>t</w:t>
      </w:r>
      <w:r w:rsidRPr="005732CD">
        <w:rPr>
          <w:rStyle w:val="SpecialCharTok"/>
          <w:rFonts w:asciiTheme="majorHAnsi" w:hAnsiTheme="majorHAnsi" w:cstheme="majorHAnsi"/>
          <w:lang w:val="de-DE"/>
        </w:rPr>
        <w:t>extcolor</w:t>
      </w:r>
      <w:proofErr w:type="spellEnd"/>
      <w:r w:rsidRPr="005732CD">
        <w:rPr>
          <w:rStyle w:val="SpecialStringTok"/>
          <w:rFonts w:asciiTheme="majorHAnsi" w:hAnsiTheme="majorHAnsi" w:cstheme="majorHAnsi"/>
          <w:lang w:val="de-DE"/>
        </w:rPr>
        <w:t>{</w:t>
      </w:r>
      <w:proofErr w:type="spellStart"/>
      <w:r w:rsidRPr="005732CD">
        <w:rPr>
          <w:rStyle w:val="SpecialStringTok"/>
          <w:rFonts w:asciiTheme="majorHAnsi" w:hAnsiTheme="majorHAnsi" w:cstheme="majorHAnsi"/>
          <w:lang w:val="de-DE"/>
        </w:rPr>
        <w:t>green</w:t>
      </w:r>
      <w:proofErr w:type="spellEnd"/>
      <w:r w:rsidRPr="005732CD">
        <w:rPr>
          <w:rStyle w:val="SpecialStringTok"/>
          <w:rFonts w:asciiTheme="majorHAnsi" w:hAnsiTheme="majorHAnsi" w:cstheme="majorHAnsi"/>
          <w:lang w:val="de-DE"/>
        </w:rPr>
        <w:t>}{c}</w:t>
      </w:r>
      <w:r w:rsidRPr="005732CD">
        <w:rPr>
          <w:rFonts w:asciiTheme="majorHAnsi" w:hAnsiTheme="majorHAnsi" w:cstheme="majorHAnsi"/>
          <w:lang w:val="de-DE"/>
        </w:rPr>
        <w:br/>
      </w:r>
      <w:r w:rsidRPr="005732CD">
        <w:rPr>
          <w:rStyle w:val="SpecialStringTok"/>
          <w:rFonts w:asciiTheme="majorHAnsi" w:hAnsiTheme="majorHAnsi" w:cstheme="majorHAnsi"/>
          <w:lang w:val="de-DE"/>
        </w:rPr>
        <w:t>}+</w:t>
      </w:r>
      <w:r w:rsidRPr="005732CD">
        <w:rPr>
          <w:rStyle w:val="SpecialCharTok"/>
          <w:rFonts w:asciiTheme="majorHAnsi" w:hAnsiTheme="majorHAnsi" w:cstheme="majorHAnsi"/>
          <w:lang w:val="de-DE"/>
        </w:rPr>
        <w:t>\</w:t>
      </w:r>
      <w:proofErr w:type="spellStart"/>
      <w:r w:rsidRPr="005732CD">
        <w:rPr>
          <w:rStyle w:val="SpecialCharTok"/>
          <w:rFonts w:asciiTheme="majorHAnsi" w:hAnsiTheme="majorHAnsi" w:cstheme="majorHAnsi"/>
          <w:lang w:val="de-DE"/>
        </w:rPr>
        <w:t>textcolor</w:t>
      </w:r>
      <w:proofErr w:type="spellEnd"/>
      <w:r w:rsidRPr="005732CD">
        <w:rPr>
          <w:rStyle w:val="SpecialStringTok"/>
          <w:rFonts w:asciiTheme="majorHAnsi" w:hAnsiTheme="majorHAnsi" w:cstheme="majorHAnsi"/>
          <w:lang w:val="de-DE"/>
        </w:rPr>
        <w:t>{</w:t>
      </w:r>
      <w:proofErr w:type="spellStart"/>
      <w:r w:rsidRPr="005732CD">
        <w:rPr>
          <w:rStyle w:val="SpecialStringTok"/>
          <w:rFonts w:asciiTheme="majorHAnsi" w:hAnsiTheme="majorHAnsi" w:cstheme="majorHAnsi"/>
          <w:lang w:val="de-DE"/>
        </w:rPr>
        <w:t>purple</w:t>
      </w:r>
      <w:proofErr w:type="spellEnd"/>
      <w:r w:rsidRPr="005732CD">
        <w:rPr>
          <w:rStyle w:val="SpecialStringTok"/>
          <w:rFonts w:asciiTheme="majorHAnsi" w:hAnsiTheme="majorHAnsi" w:cstheme="majorHAnsi"/>
          <w:lang w:val="de-DE"/>
        </w:rPr>
        <w:t>}{d}</w:t>
      </w:r>
      <w:r w:rsidRPr="005732CD">
        <w:rPr>
          <w:rFonts w:asciiTheme="majorHAnsi" w:hAnsiTheme="majorHAnsi" w:cstheme="majorHAnsi"/>
          <w:lang w:val="de-DE"/>
        </w:rPr>
        <w:br/>
      </w:r>
      <w:r w:rsidRPr="005732CD">
        <w:rPr>
          <w:rStyle w:val="KeywordTok"/>
          <w:rFonts w:asciiTheme="majorHAnsi" w:hAnsiTheme="majorHAnsi" w:cstheme="majorHAnsi"/>
          <w:lang w:val="de-DE"/>
        </w:rPr>
        <w:t>\end</w:t>
      </w:r>
      <w:r w:rsidRPr="005732CD">
        <w:rPr>
          <w:rStyle w:val="NormalTok"/>
          <w:rFonts w:asciiTheme="majorHAnsi" w:hAnsiTheme="majorHAnsi" w:cstheme="majorHAnsi"/>
          <w:lang w:val="de-DE"/>
        </w:rPr>
        <w:t>{</w:t>
      </w:r>
      <w:proofErr w:type="spellStart"/>
      <w:r w:rsidRPr="005732CD">
        <w:rPr>
          <w:rStyle w:val="ExtensionTok"/>
          <w:rFonts w:asciiTheme="majorHAnsi" w:hAnsiTheme="majorHAnsi" w:cstheme="majorHAnsi"/>
          <w:lang w:val="de-DE"/>
        </w:rPr>
        <w:t>align</w:t>
      </w:r>
      <w:proofErr w:type="spellEnd"/>
      <w:r w:rsidRPr="005732CD">
        <w:rPr>
          <w:rStyle w:val="NormalTok"/>
          <w:rFonts w:asciiTheme="majorHAnsi" w:hAnsiTheme="majorHAnsi" w:cstheme="majorHAnsi"/>
          <w:lang w:val="de-DE"/>
        </w:rPr>
        <w:t>}</w:t>
      </w:r>
    </w:p>
    <w:p w:rsidR="00B8557D" w:rsidRPr="005732CD" w:rsidRDefault="00444AFC">
      <w:pPr>
        <w:pStyle w:val="FirstParagraph"/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 xml:space="preserve">Anstelle der Buchstaben </w:t>
      </w:r>
      <w:proofErr w:type="spellStart"/>
      <w:r w:rsidRPr="005732CD">
        <w:rPr>
          <w:rFonts w:asciiTheme="majorHAnsi" w:hAnsiTheme="majorHAnsi" w:cstheme="majorHAnsi"/>
          <w:lang w:val="de-DE"/>
        </w:rPr>
        <w:t>a,b,c</w:t>
      </w:r>
      <w:proofErr w:type="spellEnd"/>
      <w:r w:rsidRPr="005732CD">
        <w:rPr>
          <w:rFonts w:asciiTheme="majorHAnsi" w:hAnsiTheme="majorHAnsi" w:cstheme="majorHAnsi"/>
          <w:lang w:val="de-DE"/>
        </w:rPr>
        <w:t xml:space="preserve"> und d kann man nun für die dynamische Darstellung der Inhalte bestehende </w:t>
      </w:r>
      <w:proofErr w:type="spellStart"/>
      <w:r w:rsidRPr="005732CD">
        <w:rPr>
          <w:rFonts w:asciiTheme="majorHAnsi" w:hAnsiTheme="majorHAnsi" w:cstheme="majorHAnsi"/>
          <w:lang w:val="de-DE"/>
        </w:rPr>
        <w:t>Geogebra</w:t>
      </w:r>
      <w:proofErr w:type="spellEnd"/>
      <w:r w:rsidRPr="005732CD">
        <w:rPr>
          <w:rFonts w:asciiTheme="majorHAnsi" w:hAnsiTheme="majorHAnsi" w:cstheme="majorHAnsi"/>
          <w:lang w:val="de-DE"/>
        </w:rPr>
        <w:t>-Objekte nutzen.</w:t>
      </w:r>
    </w:p>
    <w:p w:rsidR="00B8557D" w:rsidRPr="005732CD" w:rsidRDefault="00444AFC">
      <w:pPr>
        <w:pStyle w:val="CaptionedFigure"/>
        <w:rPr>
          <w:rFonts w:asciiTheme="majorHAnsi" w:hAnsiTheme="majorHAnsi" w:cstheme="majorHAnsi"/>
        </w:rPr>
      </w:pPr>
      <w:r w:rsidRPr="005732CD">
        <w:rPr>
          <w:rFonts w:asciiTheme="majorHAnsi" w:hAnsiTheme="majorHAnsi" w:cstheme="majorHAnsi"/>
          <w:noProof/>
        </w:rPr>
        <w:lastRenderedPageBreak/>
        <w:drawing>
          <wp:inline distT="0" distB="0" distL="0" distR="0">
            <wp:extent cx="5334000" cy="6083928"/>
            <wp:effectExtent l="0" t="0" r="0" b="0"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C:\Users\gkohl\AppData\Local\Temp\1530532272200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60839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57D" w:rsidRPr="005732CD" w:rsidRDefault="00B8557D">
      <w:pPr>
        <w:pStyle w:val="ImageCaption"/>
        <w:rPr>
          <w:rFonts w:asciiTheme="majorHAnsi" w:hAnsiTheme="majorHAnsi" w:cstheme="majorHAnsi"/>
        </w:rPr>
      </w:pPr>
    </w:p>
    <w:p w:rsidR="00B8557D" w:rsidRPr="005732CD" w:rsidRDefault="00444AFC">
      <w:pPr>
        <w:pStyle w:val="Textkrper"/>
        <w:rPr>
          <w:rFonts w:asciiTheme="majorHAnsi" w:hAnsiTheme="majorHAnsi" w:cstheme="majorHAnsi"/>
        </w:rPr>
      </w:pPr>
      <w:r w:rsidRPr="005732CD">
        <w:rPr>
          <w:rFonts w:asciiTheme="majorHAnsi" w:hAnsiTheme="majorHAnsi" w:cstheme="majorHAnsi"/>
        </w:rPr>
        <w:t xml:space="preserve">Wichtig für das Funktionieren ist </w:t>
      </w:r>
    </w:p>
    <w:p w:rsidR="00B8557D" w:rsidRPr="005732CD" w:rsidRDefault="00444AFC">
      <w:pPr>
        <w:numPr>
          <w:ilvl w:val="0"/>
          <w:numId w:val="4"/>
        </w:numPr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 xml:space="preserve">Wahl der Schaltfläche Latex in der </w:t>
      </w:r>
      <w:r w:rsidRPr="005732CD">
        <w:rPr>
          <w:rFonts w:asciiTheme="majorHAnsi" w:hAnsiTheme="majorHAnsi" w:cstheme="majorHAnsi"/>
          <w:lang w:val="de-DE"/>
        </w:rPr>
        <w:t>oberen Menüleiste des Textfelds.</w:t>
      </w:r>
    </w:p>
    <w:p w:rsidR="00B8557D" w:rsidRPr="005732CD" w:rsidRDefault="00444AFC">
      <w:pPr>
        <w:numPr>
          <w:ilvl w:val="0"/>
          <w:numId w:val="4"/>
        </w:numPr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 xml:space="preserve">Erweitern der Einstellungsmöglichkeiten mit dem Auswahlfeld </w:t>
      </w:r>
      <w:r w:rsidRPr="005732CD">
        <w:rPr>
          <w:rFonts w:asciiTheme="majorHAnsi" w:hAnsiTheme="majorHAnsi" w:cstheme="majorHAnsi"/>
          <w:i/>
          <w:lang w:val="de-DE"/>
        </w:rPr>
        <w:t>erweitert</w:t>
      </w:r>
      <w:r w:rsidRPr="005732CD">
        <w:rPr>
          <w:rFonts w:asciiTheme="majorHAnsi" w:hAnsiTheme="majorHAnsi" w:cstheme="majorHAnsi"/>
          <w:lang w:val="de-DE"/>
        </w:rPr>
        <w:t xml:space="preserve">. </w:t>
      </w:r>
    </w:p>
    <w:p w:rsidR="00B8557D" w:rsidRPr="005732CD" w:rsidRDefault="00444AFC">
      <w:pPr>
        <w:numPr>
          <w:ilvl w:val="0"/>
          <w:numId w:val="4"/>
        </w:numPr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>Wählen des zweiten Menüpunkts (</w:t>
      </w:r>
      <w:proofErr w:type="spellStart"/>
      <w:r w:rsidRPr="005732CD">
        <w:rPr>
          <w:rFonts w:asciiTheme="majorHAnsi" w:hAnsiTheme="majorHAnsi" w:cstheme="majorHAnsi"/>
          <w:lang w:val="de-DE"/>
        </w:rPr>
        <w:t>Geogebra</w:t>
      </w:r>
      <w:proofErr w:type="spellEnd"/>
      <w:r w:rsidRPr="005732CD">
        <w:rPr>
          <w:rFonts w:asciiTheme="majorHAnsi" w:hAnsiTheme="majorHAnsi" w:cstheme="majorHAnsi"/>
          <w:lang w:val="de-DE"/>
        </w:rPr>
        <w:t xml:space="preserve">-Icon). Dann werden alle </w:t>
      </w:r>
      <w:proofErr w:type="spellStart"/>
      <w:r w:rsidRPr="005732CD">
        <w:rPr>
          <w:rFonts w:asciiTheme="majorHAnsi" w:hAnsiTheme="majorHAnsi" w:cstheme="majorHAnsi"/>
          <w:lang w:val="de-DE"/>
        </w:rPr>
        <w:t>Geogebra</w:t>
      </w:r>
      <w:proofErr w:type="spellEnd"/>
      <w:r w:rsidRPr="005732CD">
        <w:rPr>
          <w:rFonts w:asciiTheme="majorHAnsi" w:hAnsiTheme="majorHAnsi" w:cstheme="majorHAnsi"/>
          <w:lang w:val="de-DE"/>
        </w:rPr>
        <w:t>-Objekte in einer Liste angezeigt. Alles was in diese gelben Felder geschrieben</w:t>
      </w:r>
      <w:r w:rsidRPr="005732CD">
        <w:rPr>
          <w:rFonts w:asciiTheme="majorHAnsi" w:hAnsiTheme="majorHAnsi" w:cstheme="majorHAnsi"/>
          <w:lang w:val="de-DE"/>
        </w:rPr>
        <w:t xml:space="preserve"> wird, wird erst ausgeführt und dann angezeigt. </w:t>
      </w:r>
    </w:p>
    <w:p w:rsidR="00B8557D" w:rsidRPr="005732CD" w:rsidRDefault="00444AFC">
      <w:pPr>
        <w:pStyle w:val="FirstParagraph"/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lastRenderedPageBreak/>
        <w:t xml:space="preserve"> </w:t>
      </w:r>
    </w:p>
    <w:p w:rsidR="00B8557D" w:rsidRPr="005732CD" w:rsidRDefault="00444AFC">
      <w:pPr>
        <w:pStyle w:val="CaptionedFigure"/>
        <w:rPr>
          <w:rFonts w:asciiTheme="majorHAnsi" w:hAnsiTheme="majorHAnsi" w:cstheme="majorHAnsi"/>
        </w:rPr>
      </w:pPr>
      <w:r w:rsidRPr="005732CD">
        <w:rPr>
          <w:rFonts w:asciiTheme="majorHAnsi" w:hAnsiTheme="majorHAnsi" w:cstheme="majorHAnsi"/>
          <w:noProof/>
        </w:rPr>
        <w:drawing>
          <wp:inline distT="0" distB="0" distL="0" distR="0">
            <wp:extent cx="5334000" cy="5817219"/>
            <wp:effectExtent l="0" t="0" r="0" b="0"/>
            <wp:docPr id="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C:\Users\gkohl\AppData\Local\Temp\1530532726838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8172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57D" w:rsidRPr="005732CD" w:rsidRDefault="00B8557D">
      <w:pPr>
        <w:pStyle w:val="ImageCaption"/>
        <w:rPr>
          <w:rFonts w:asciiTheme="majorHAnsi" w:hAnsiTheme="majorHAnsi" w:cstheme="majorHAnsi"/>
        </w:rPr>
      </w:pPr>
    </w:p>
    <w:p w:rsidR="00B8557D" w:rsidRPr="005732CD" w:rsidRDefault="00444AFC">
      <w:pPr>
        <w:pStyle w:val="Textkrper"/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 xml:space="preserve">Hier gibt es die Datei online: </w:t>
      </w:r>
      <w:hyperlink r:id="rId19">
        <w:r w:rsidRPr="005732CD">
          <w:rPr>
            <w:rStyle w:val="Hyperlink"/>
            <w:rFonts w:asciiTheme="majorHAnsi" w:hAnsiTheme="majorHAnsi" w:cstheme="majorHAnsi"/>
            <w:lang w:val="de-DE"/>
          </w:rPr>
          <w:t>https://www.geogebra.org/m/xbbngz9g</w:t>
        </w:r>
      </w:hyperlink>
    </w:p>
    <w:p w:rsidR="00B8557D" w:rsidRPr="005732CD" w:rsidRDefault="00444AFC">
      <w:pPr>
        <w:pStyle w:val="berschrift3"/>
        <w:rPr>
          <w:rFonts w:cstheme="majorHAnsi"/>
          <w:lang w:val="de-DE"/>
        </w:rPr>
      </w:pPr>
      <w:bookmarkStart w:id="5" w:name="header-n84"/>
      <w:r w:rsidRPr="005732CD">
        <w:rPr>
          <w:rFonts w:cstheme="majorHAnsi"/>
          <w:lang w:val="de-DE"/>
        </w:rPr>
        <w:t>Scripting - Kontrollkästchen, Buttons, Eingabefelder</w:t>
      </w:r>
      <w:bookmarkEnd w:id="5"/>
    </w:p>
    <w:p w:rsidR="00B8557D" w:rsidRPr="005732CD" w:rsidRDefault="00B8557D">
      <w:pPr>
        <w:pStyle w:val="FirstParagraph"/>
        <w:rPr>
          <w:rFonts w:asciiTheme="majorHAnsi" w:hAnsiTheme="majorHAnsi" w:cstheme="majorHAnsi"/>
          <w:lang w:val="de-DE"/>
        </w:rPr>
      </w:pPr>
    </w:p>
    <w:p w:rsidR="00B8557D" w:rsidRPr="005732CD" w:rsidRDefault="00444AFC">
      <w:pPr>
        <w:pStyle w:val="Textkrper"/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 xml:space="preserve">Befehlsliste: Im Moment gibt es folgende </w:t>
      </w:r>
      <w:proofErr w:type="spellStart"/>
      <w:r w:rsidRPr="005732CD">
        <w:rPr>
          <w:rFonts w:asciiTheme="majorHAnsi" w:hAnsiTheme="majorHAnsi" w:cstheme="majorHAnsi"/>
          <w:lang w:val="de-DE"/>
        </w:rPr>
        <w:t>Skripting</w:t>
      </w:r>
      <w:proofErr w:type="spellEnd"/>
      <w:r w:rsidRPr="005732CD">
        <w:rPr>
          <w:rFonts w:asciiTheme="majorHAnsi" w:hAnsiTheme="majorHAnsi" w:cstheme="majorHAnsi"/>
          <w:lang w:val="de-DE"/>
        </w:rPr>
        <w:t xml:space="preserve">-Befehle </w:t>
      </w:r>
      <w:hyperlink r:id="rId20">
        <w:r w:rsidRPr="005732CD">
          <w:rPr>
            <w:rStyle w:val="Hyperlink"/>
            <w:rFonts w:asciiTheme="majorHAnsi" w:hAnsiTheme="majorHAnsi" w:cstheme="majorHAnsi"/>
            <w:lang w:val="de-DE"/>
          </w:rPr>
          <w:t>https://wiki.geogebra.org/de/Skripting_</w:t>
        </w:r>
      </w:hyperlink>
      <w:r w:rsidRPr="005732CD">
        <w:rPr>
          <w:rFonts w:asciiTheme="majorHAnsi" w:hAnsiTheme="majorHAnsi" w:cstheme="majorHAnsi"/>
          <w:lang w:val="de-DE"/>
        </w:rPr>
        <w:t>(Befehle)</w:t>
      </w:r>
    </w:p>
    <w:p w:rsidR="00B8557D" w:rsidRPr="005732CD" w:rsidRDefault="00B8557D">
      <w:pPr>
        <w:pStyle w:val="Textkrper"/>
        <w:rPr>
          <w:rFonts w:asciiTheme="majorHAnsi" w:hAnsiTheme="majorHAnsi" w:cstheme="majorHAnsi"/>
          <w:lang w:val="de-DE"/>
        </w:rPr>
      </w:pPr>
    </w:p>
    <w:p w:rsidR="00B8557D" w:rsidRPr="005732CD" w:rsidRDefault="00444AFC">
      <w:pPr>
        <w:pStyle w:val="berschrift4"/>
        <w:rPr>
          <w:rFonts w:cstheme="majorHAnsi"/>
          <w:lang w:val="de-DE"/>
        </w:rPr>
      </w:pPr>
      <w:bookmarkStart w:id="6" w:name="header-n320"/>
      <w:r w:rsidRPr="005732CD">
        <w:rPr>
          <w:rFonts w:cstheme="majorHAnsi"/>
          <w:lang w:val="de-DE"/>
        </w:rPr>
        <w:lastRenderedPageBreak/>
        <w:t>Hieraus eine kleine Auswahl:</w:t>
      </w:r>
      <w:bookmarkEnd w:id="6"/>
    </w:p>
    <w:p w:rsidR="00B8557D" w:rsidRPr="005732CD" w:rsidRDefault="00444AFC">
      <w:pPr>
        <w:pStyle w:val="FirstParagraph"/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 xml:space="preserve">Werte Setzen: </w:t>
      </w:r>
      <w:hyperlink r:id="rId21">
        <w:proofErr w:type="spellStart"/>
        <w:r w:rsidRPr="005732CD">
          <w:rPr>
            <w:rStyle w:val="Hyperlink"/>
            <w:rFonts w:asciiTheme="majorHAnsi" w:hAnsiTheme="majorHAnsi" w:cstheme="majorHAnsi"/>
            <w:lang w:val="de-DE"/>
          </w:rPr>
          <w:t>SetzeWert</w:t>
        </w:r>
        <w:proofErr w:type="spellEnd"/>
        <w:r w:rsidRPr="005732CD">
          <w:rPr>
            <w:rStyle w:val="Hyperlink"/>
            <w:rFonts w:asciiTheme="majorHAnsi" w:hAnsiTheme="majorHAnsi" w:cstheme="majorHAnsi"/>
            <w:lang w:val="de-DE"/>
          </w:rPr>
          <w:t xml:space="preserve"> (Befehl)</w:t>
        </w:r>
      </w:hyperlink>
    </w:p>
    <w:p w:rsidR="00B8557D" w:rsidRPr="005732CD" w:rsidRDefault="00444AFC">
      <w:pPr>
        <w:pStyle w:val="Textkrper"/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b/>
          <w:lang w:val="de-DE"/>
        </w:rPr>
        <w:t>Beispiel:</w:t>
      </w:r>
      <w:r w:rsidRPr="005732CD">
        <w:rPr>
          <w:rFonts w:asciiTheme="majorHAnsi" w:hAnsiTheme="majorHAnsi" w:cstheme="majorHAnsi"/>
          <w:lang w:val="de-DE"/>
        </w:rPr>
        <w:t xml:space="preserve"> </w:t>
      </w:r>
      <w:proofErr w:type="spellStart"/>
      <w:r w:rsidRPr="005732CD">
        <w:rPr>
          <w:rStyle w:val="VerbatimChar"/>
          <w:rFonts w:asciiTheme="majorHAnsi" w:hAnsiTheme="majorHAnsi" w:cstheme="majorHAnsi"/>
          <w:lang w:val="de-DE"/>
        </w:rPr>
        <w:t>SetzeWert</w:t>
      </w:r>
      <w:proofErr w:type="spellEnd"/>
      <w:r w:rsidRPr="005732CD">
        <w:rPr>
          <w:rStyle w:val="VerbatimChar"/>
          <w:rFonts w:asciiTheme="majorHAnsi" w:hAnsiTheme="majorHAnsi" w:cstheme="majorHAnsi"/>
          <w:lang w:val="de-DE"/>
        </w:rPr>
        <w:t xml:space="preserve">[f, </w:t>
      </w:r>
      <w:proofErr w:type="spellStart"/>
      <w:r w:rsidRPr="005732CD">
        <w:rPr>
          <w:rStyle w:val="VerbatimChar"/>
          <w:rFonts w:asciiTheme="majorHAnsi" w:hAnsiTheme="majorHAnsi" w:cstheme="majorHAnsi"/>
          <w:lang w:val="de-DE"/>
        </w:rPr>
        <w:t>ZufälligesElement</w:t>
      </w:r>
      <w:proofErr w:type="spellEnd"/>
      <w:r w:rsidRPr="005732CD">
        <w:rPr>
          <w:rStyle w:val="VerbatimChar"/>
          <w:rFonts w:asciiTheme="majorHAnsi" w:hAnsiTheme="majorHAnsi" w:cstheme="majorHAnsi"/>
          <w:lang w:val="de-DE"/>
        </w:rPr>
        <w:t xml:space="preserve">[{cos(x), 3x+2, </w:t>
      </w:r>
      <w:proofErr w:type="spellStart"/>
      <w:r w:rsidRPr="005732CD">
        <w:rPr>
          <w:rStyle w:val="VerbatimChar"/>
          <w:rFonts w:asciiTheme="majorHAnsi" w:hAnsiTheme="majorHAnsi" w:cstheme="majorHAnsi"/>
          <w:lang w:val="de-DE"/>
        </w:rPr>
        <w:t>ln</w:t>
      </w:r>
      <w:proofErr w:type="spellEnd"/>
      <w:r w:rsidRPr="005732CD">
        <w:rPr>
          <w:rStyle w:val="VerbatimChar"/>
          <w:rFonts w:asciiTheme="majorHAnsi" w:hAnsiTheme="majorHAnsi" w:cstheme="majorHAnsi"/>
          <w:lang w:val="de-DE"/>
        </w:rPr>
        <w:t>(x)}]]</w:t>
      </w:r>
      <w:r w:rsidRPr="005732CD">
        <w:rPr>
          <w:rFonts w:asciiTheme="majorHAnsi" w:hAnsiTheme="majorHAnsi" w:cstheme="majorHAnsi"/>
          <w:lang w:val="de-DE"/>
        </w:rPr>
        <w:t xml:space="preserve"> definiert </w:t>
      </w:r>
      <w:r w:rsidRPr="005732CD">
        <w:rPr>
          <w:rFonts w:asciiTheme="majorHAnsi" w:hAnsiTheme="majorHAnsi" w:cstheme="majorHAnsi"/>
          <w:i/>
          <w:lang w:val="de-DE"/>
        </w:rPr>
        <w:t>f</w:t>
      </w:r>
      <w:r w:rsidRPr="005732CD">
        <w:rPr>
          <w:rFonts w:asciiTheme="majorHAnsi" w:hAnsiTheme="majorHAnsi" w:cstheme="majorHAnsi"/>
          <w:lang w:val="de-DE"/>
        </w:rPr>
        <w:t xml:space="preserve"> zufällig als eine der vorgeschlagenen Funktionen in der Liste. </w:t>
      </w:r>
    </w:p>
    <w:p w:rsidR="00B8557D" w:rsidRPr="005732CD" w:rsidRDefault="00444AFC">
      <w:pPr>
        <w:pStyle w:val="berschrift5"/>
        <w:rPr>
          <w:rFonts w:cstheme="majorHAnsi"/>
        </w:rPr>
      </w:pPr>
      <w:bookmarkStart w:id="7" w:name="header-n373"/>
      <w:proofErr w:type="spellStart"/>
      <w:r w:rsidRPr="005732CD">
        <w:rPr>
          <w:rFonts w:cstheme="majorHAnsi"/>
        </w:rPr>
        <w:t>Häufig</w:t>
      </w:r>
      <w:proofErr w:type="spellEnd"/>
      <w:r w:rsidRPr="005732CD">
        <w:rPr>
          <w:rFonts w:cstheme="majorHAnsi"/>
        </w:rPr>
        <w:t xml:space="preserve"> </w:t>
      </w:r>
      <w:proofErr w:type="spellStart"/>
      <w:r w:rsidRPr="005732CD">
        <w:rPr>
          <w:rFonts w:cstheme="majorHAnsi"/>
        </w:rPr>
        <w:t>im</w:t>
      </w:r>
      <w:proofErr w:type="spellEnd"/>
      <w:r w:rsidRPr="005732CD">
        <w:rPr>
          <w:rFonts w:cstheme="majorHAnsi"/>
        </w:rPr>
        <w:t xml:space="preserve"> </w:t>
      </w:r>
      <w:proofErr w:type="spellStart"/>
      <w:r w:rsidRPr="005732CD">
        <w:rPr>
          <w:rFonts w:cstheme="majorHAnsi"/>
        </w:rPr>
        <w:t>Einsatz</w:t>
      </w:r>
      <w:bookmarkEnd w:id="7"/>
      <w:proofErr w:type="spellEnd"/>
    </w:p>
    <w:p w:rsidR="00B8557D" w:rsidRPr="005732CD" w:rsidRDefault="00444AFC">
      <w:pPr>
        <w:numPr>
          <w:ilvl w:val="0"/>
          <w:numId w:val="5"/>
        </w:numPr>
        <w:rPr>
          <w:rFonts w:asciiTheme="majorHAnsi" w:hAnsiTheme="majorHAnsi" w:cstheme="majorHAnsi"/>
        </w:rPr>
      </w:pPr>
      <w:hyperlink r:id="rId22">
        <w:r w:rsidRPr="005732CD">
          <w:rPr>
            <w:rStyle w:val="Hyperlink"/>
            <w:rFonts w:asciiTheme="majorHAnsi" w:hAnsiTheme="majorHAnsi" w:cstheme="majorHAnsi"/>
          </w:rPr>
          <w:t>AktualisiereKonstruktion (Befehl)</w:t>
        </w:r>
      </w:hyperlink>
    </w:p>
    <w:p w:rsidR="00B8557D" w:rsidRPr="005732CD" w:rsidRDefault="00444AFC">
      <w:pPr>
        <w:numPr>
          <w:ilvl w:val="0"/>
          <w:numId w:val="1"/>
        </w:numPr>
        <w:rPr>
          <w:rFonts w:asciiTheme="majorHAnsi" w:hAnsiTheme="majorHAnsi" w:cstheme="majorHAnsi"/>
        </w:rPr>
      </w:pPr>
      <w:r w:rsidRPr="005732CD">
        <w:rPr>
          <w:rFonts w:asciiTheme="majorHAnsi" w:hAnsiTheme="majorHAnsi" w:cstheme="majorHAnsi"/>
          <w:lang w:val="de-DE"/>
        </w:rPr>
        <w:t xml:space="preserve">Berechnet alle Objekte neu (alle Zufallszahlen werden neu generiert). </w:t>
      </w:r>
      <w:r w:rsidRPr="005732CD">
        <w:rPr>
          <w:rFonts w:asciiTheme="majorHAnsi" w:hAnsiTheme="majorHAnsi" w:cstheme="majorHAnsi"/>
        </w:rPr>
        <w:t xml:space="preserve">Das </w:t>
      </w:r>
      <w:proofErr w:type="spellStart"/>
      <w:r w:rsidRPr="005732CD">
        <w:rPr>
          <w:rFonts w:asciiTheme="majorHAnsi" w:hAnsiTheme="majorHAnsi" w:cstheme="majorHAnsi"/>
        </w:rPr>
        <w:t>Gleiche</w:t>
      </w:r>
      <w:proofErr w:type="spellEnd"/>
      <w:r w:rsidRPr="005732CD">
        <w:rPr>
          <w:rFonts w:asciiTheme="majorHAnsi" w:hAnsiTheme="majorHAnsi" w:cstheme="majorHAnsi"/>
        </w:rPr>
        <w:t xml:space="preserve"> </w:t>
      </w:r>
      <w:proofErr w:type="spellStart"/>
      <w:r w:rsidRPr="005732CD">
        <w:rPr>
          <w:rFonts w:asciiTheme="majorHAnsi" w:hAnsiTheme="majorHAnsi" w:cstheme="majorHAnsi"/>
        </w:rPr>
        <w:t>passiert</w:t>
      </w:r>
      <w:proofErr w:type="spellEnd"/>
      <w:r w:rsidRPr="005732CD">
        <w:rPr>
          <w:rFonts w:asciiTheme="majorHAnsi" w:hAnsiTheme="majorHAnsi" w:cstheme="majorHAnsi"/>
        </w:rPr>
        <w:t xml:space="preserve"> </w:t>
      </w:r>
      <w:proofErr w:type="spellStart"/>
      <w:r w:rsidRPr="005732CD">
        <w:rPr>
          <w:rFonts w:asciiTheme="majorHAnsi" w:hAnsiTheme="majorHAnsi" w:cstheme="majorHAnsi"/>
        </w:rPr>
        <w:t>durch</w:t>
      </w:r>
      <w:proofErr w:type="spellEnd"/>
      <w:r w:rsidRPr="005732CD">
        <w:rPr>
          <w:rFonts w:asciiTheme="majorHAnsi" w:hAnsiTheme="majorHAnsi" w:cstheme="majorHAnsi"/>
        </w:rPr>
        <w:t xml:space="preserve"> </w:t>
      </w:r>
      <w:r w:rsidRPr="005732CD">
        <w:rPr>
          <w:rStyle w:val="VerbatimChar"/>
          <w:rFonts w:asciiTheme="majorHAnsi" w:hAnsiTheme="majorHAnsi" w:cstheme="majorHAnsi"/>
        </w:rPr>
        <w:t>F9</w:t>
      </w:r>
      <w:r w:rsidRPr="005732CD">
        <w:rPr>
          <w:rFonts w:asciiTheme="majorHAnsi" w:hAnsiTheme="majorHAnsi" w:cstheme="majorHAnsi"/>
        </w:rPr>
        <w:t xml:space="preserve"> oder</w:t>
      </w:r>
      <w:r w:rsidRPr="005732CD">
        <w:rPr>
          <w:rStyle w:val="VerbatimChar"/>
          <w:rFonts w:asciiTheme="majorHAnsi" w:hAnsiTheme="majorHAnsi" w:cstheme="majorHAnsi"/>
        </w:rPr>
        <w:t>Strg</w:t>
      </w:r>
      <w:r w:rsidRPr="005732CD">
        <w:rPr>
          <w:rFonts w:asciiTheme="majorHAnsi" w:hAnsiTheme="majorHAnsi" w:cstheme="majorHAnsi"/>
        </w:rPr>
        <w:t xml:space="preserve"> + </w:t>
      </w:r>
      <w:r w:rsidRPr="005732CD">
        <w:rPr>
          <w:rStyle w:val="VerbatimChar"/>
          <w:rFonts w:asciiTheme="majorHAnsi" w:hAnsiTheme="majorHAnsi" w:cstheme="majorHAnsi"/>
        </w:rPr>
        <w:t>R</w:t>
      </w:r>
      <w:r w:rsidRPr="005732CD">
        <w:rPr>
          <w:rFonts w:asciiTheme="majorHAnsi" w:hAnsiTheme="majorHAnsi" w:cstheme="majorHAnsi"/>
        </w:rPr>
        <w:t xml:space="preserve">. </w:t>
      </w:r>
    </w:p>
    <w:p w:rsidR="00B8557D" w:rsidRPr="005732CD" w:rsidRDefault="00444AFC">
      <w:pPr>
        <w:numPr>
          <w:ilvl w:val="0"/>
          <w:numId w:val="5"/>
        </w:numPr>
        <w:rPr>
          <w:rFonts w:asciiTheme="majorHAnsi" w:hAnsiTheme="majorHAnsi" w:cstheme="majorHAnsi"/>
        </w:rPr>
      </w:pPr>
      <w:hyperlink r:id="rId23">
        <w:r w:rsidRPr="005732CD">
          <w:rPr>
            <w:rStyle w:val="Hyperlink"/>
            <w:rFonts w:asciiTheme="majorHAnsi" w:hAnsiTheme="majorHAnsi" w:cstheme="majorHAnsi"/>
          </w:rPr>
          <w:t>Ausführen (Befehl)</w:t>
        </w:r>
      </w:hyperlink>
    </w:p>
    <w:p w:rsidR="00B8557D" w:rsidRPr="005732CD" w:rsidRDefault="00444AFC">
      <w:pPr>
        <w:numPr>
          <w:ilvl w:val="0"/>
          <w:numId w:val="1"/>
        </w:numPr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>Führt eine Liste von (englischen) Befehlen aus, die als Text eingegeben wurden.</w:t>
      </w:r>
    </w:p>
    <w:p w:rsidR="00B8557D" w:rsidRPr="005732CD" w:rsidRDefault="00444AFC">
      <w:pPr>
        <w:numPr>
          <w:ilvl w:val="0"/>
          <w:numId w:val="5"/>
        </w:numPr>
        <w:rPr>
          <w:rFonts w:asciiTheme="majorHAnsi" w:hAnsiTheme="majorHAnsi" w:cstheme="majorHAnsi"/>
        </w:rPr>
      </w:pPr>
      <w:hyperlink r:id="rId24">
        <w:proofErr w:type="spellStart"/>
        <w:r w:rsidRPr="005732CD">
          <w:rPr>
            <w:rStyle w:val="Hyperlink"/>
            <w:rFonts w:asciiTheme="majorHAnsi" w:hAnsiTheme="majorHAnsi" w:cstheme="majorHAnsi"/>
          </w:rPr>
          <w:t>Lösche</w:t>
        </w:r>
        <w:proofErr w:type="spellEnd"/>
        <w:r w:rsidRPr="005732CD">
          <w:rPr>
            <w:rStyle w:val="Hyperlink"/>
            <w:rFonts w:asciiTheme="majorHAnsi" w:hAnsiTheme="majorHAnsi" w:cstheme="majorHAnsi"/>
          </w:rPr>
          <w:t xml:space="preserve"> (</w:t>
        </w:r>
        <w:proofErr w:type="spellStart"/>
        <w:r w:rsidRPr="005732CD">
          <w:rPr>
            <w:rStyle w:val="Hyperlink"/>
            <w:rFonts w:asciiTheme="majorHAnsi" w:hAnsiTheme="majorHAnsi" w:cstheme="majorHAnsi"/>
          </w:rPr>
          <w:t>Befehl</w:t>
        </w:r>
        <w:proofErr w:type="spellEnd"/>
        <w:r w:rsidRPr="005732CD">
          <w:rPr>
            <w:rStyle w:val="Hyperlink"/>
            <w:rFonts w:asciiTheme="majorHAnsi" w:hAnsiTheme="majorHAnsi" w:cstheme="majorHAnsi"/>
          </w:rPr>
          <w:t>)</w:t>
        </w:r>
      </w:hyperlink>
    </w:p>
    <w:p w:rsidR="00B8557D" w:rsidRPr="005732CD" w:rsidRDefault="00444AFC">
      <w:pPr>
        <w:numPr>
          <w:ilvl w:val="0"/>
          <w:numId w:val="1"/>
        </w:numPr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>Löscht das Objekt und</w:t>
      </w:r>
      <w:r w:rsidRPr="005732CD">
        <w:rPr>
          <w:rFonts w:asciiTheme="majorHAnsi" w:hAnsiTheme="majorHAnsi" w:cstheme="majorHAnsi"/>
          <w:lang w:val="de-DE"/>
        </w:rPr>
        <w:t xml:space="preserve"> alle davon abhängigen Objekte.</w:t>
      </w:r>
    </w:p>
    <w:p w:rsidR="00B8557D" w:rsidRPr="005732CD" w:rsidRDefault="00444AFC">
      <w:pPr>
        <w:numPr>
          <w:ilvl w:val="0"/>
          <w:numId w:val="1"/>
        </w:numPr>
        <w:rPr>
          <w:rFonts w:asciiTheme="majorHAnsi" w:hAnsiTheme="majorHAnsi" w:cstheme="majorHAnsi"/>
        </w:rPr>
      </w:pPr>
      <w:proofErr w:type="spellStart"/>
      <w:r w:rsidRPr="005732CD">
        <w:rPr>
          <w:rFonts w:asciiTheme="majorHAnsi" w:hAnsiTheme="majorHAnsi" w:cstheme="majorHAnsi"/>
        </w:rPr>
        <w:t>Beispiel</w:t>
      </w:r>
      <w:proofErr w:type="spellEnd"/>
      <w:r w:rsidRPr="005732CD">
        <w:rPr>
          <w:rFonts w:asciiTheme="majorHAnsi" w:hAnsiTheme="majorHAnsi" w:cstheme="majorHAnsi"/>
        </w:rPr>
        <w:t>:</w:t>
      </w:r>
    </w:p>
    <w:p w:rsidR="00B8557D" w:rsidRPr="005732CD" w:rsidRDefault="00444AFC">
      <w:pPr>
        <w:numPr>
          <w:ilvl w:val="0"/>
          <w:numId w:val="1"/>
        </w:numPr>
        <w:rPr>
          <w:rFonts w:asciiTheme="majorHAnsi" w:hAnsiTheme="majorHAnsi" w:cstheme="majorHAnsi"/>
          <w:lang w:val="de-DE"/>
        </w:rPr>
      </w:pPr>
      <w:r w:rsidRPr="005732CD">
        <w:rPr>
          <w:rStyle w:val="VerbatimChar"/>
          <w:rFonts w:asciiTheme="majorHAnsi" w:hAnsiTheme="majorHAnsi" w:cstheme="majorHAnsi"/>
          <w:lang w:val="de-DE"/>
        </w:rPr>
        <w:t>Lösche[a]</w:t>
      </w:r>
      <w:r w:rsidRPr="005732CD">
        <w:rPr>
          <w:rFonts w:asciiTheme="majorHAnsi" w:hAnsiTheme="majorHAnsi" w:cstheme="majorHAnsi"/>
          <w:lang w:val="de-DE"/>
        </w:rPr>
        <w:t xml:space="preserve"> löscht </w:t>
      </w:r>
      <w:r w:rsidRPr="005732CD">
        <w:rPr>
          <w:rFonts w:asciiTheme="majorHAnsi" w:hAnsiTheme="majorHAnsi" w:cstheme="majorHAnsi"/>
          <w:i/>
          <w:lang w:val="de-DE"/>
        </w:rPr>
        <w:t>a</w:t>
      </w:r>
      <w:r w:rsidRPr="005732CD">
        <w:rPr>
          <w:rFonts w:asciiTheme="majorHAnsi" w:hAnsiTheme="majorHAnsi" w:cstheme="majorHAnsi"/>
          <w:lang w:val="de-DE"/>
        </w:rPr>
        <w:t xml:space="preserve">. </w:t>
      </w:r>
      <w:proofErr w:type="spellStart"/>
      <w:r w:rsidRPr="005732CD">
        <w:rPr>
          <w:rFonts w:asciiTheme="majorHAnsi" w:hAnsiTheme="majorHAnsi" w:cstheme="majorHAnsi"/>
          <w:lang w:val="de-DE"/>
        </w:rPr>
        <w:t>Lässst</w:t>
      </w:r>
      <w:proofErr w:type="spellEnd"/>
      <w:r w:rsidRPr="005732CD">
        <w:rPr>
          <w:rFonts w:asciiTheme="majorHAnsi" w:hAnsiTheme="majorHAnsi" w:cstheme="majorHAnsi"/>
          <w:lang w:val="de-DE"/>
        </w:rPr>
        <w:t xml:space="preserve"> sich auch im CAS-Fenster anwenden!</w:t>
      </w:r>
    </w:p>
    <w:p w:rsidR="00B8557D" w:rsidRPr="005732CD" w:rsidRDefault="00444AFC">
      <w:pPr>
        <w:pStyle w:val="berschrift5"/>
        <w:rPr>
          <w:rFonts w:cstheme="majorHAnsi"/>
        </w:rPr>
      </w:pPr>
      <w:bookmarkStart w:id="8" w:name="header-n570"/>
      <w:proofErr w:type="spellStart"/>
      <w:r w:rsidRPr="005732CD">
        <w:rPr>
          <w:rFonts w:cstheme="majorHAnsi"/>
        </w:rPr>
        <w:t>Anzeige</w:t>
      </w:r>
      <w:proofErr w:type="spellEnd"/>
      <w:r w:rsidRPr="005732CD">
        <w:rPr>
          <w:rFonts w:cstheme="majorHAnsi"/>
        </w:rPr>
        <w:t xml:space="preserve"> </w:t>
      </w:r>
      <w:proofErr w:type="spellStart"/>
      <w:r w:rsidRPr="005732CD">
        <w:rPr>
          <w:rFonts w:cstheme="majorHAnsi"/>
        </w:rPr>
        <w:t>dynamisch</w:t>
      </w:r>
      <w:proofErr w:type="spellEnd"/>
      <w:r w:rsidRPr="005732CD">
        <w:rPr>
          <w:rFonts w:cstheme="majorHAnsi"/>
        </w:rPr>
        <w:t xml:space="preserve"> </w:t>
      </w:r>
      <w:proofErr w:type="spellStart"/>
      <w:r w:rsidRPr="005732CD">
        <w:rPr>
          <w:rFonts w:cstheme="majorHAnsi"/>
        </w:rPr>
        <w:t>beeinflussen</w:t>
      </w:r>
      <w:bookmarkEnd w:id="8"/>
      <w:proofErr w:type="spellEnd"/>
    </w:p>
    <w:p w:rsidR="00B8557D" w:rsidRPr="005732CD" w:rsidRDefault="00444AFC">
      <w:pPr>
        <w:numPr>
          <w:ilvl w:val="0"/>
          <w:numId w:val="6"/>
        </w:numPr>
        <w:rPr>
          <w:rFonts w:asciiTheme="majorHAnsi" w:hAnsiTheme="majorHAnsi" w:cstheme="majorHAnsi"/>
        </w:rPr>
      </w:pPr>
      <w:hyperlink r:id="rId25">
        <w:r w:rsidRPr="005732CD">
          <w:rPr>
            <w:rStyle w:val="Hyperlink"/>
            <w:rFonts w:asciiTheme="majorHAnsi" w:hAnsiTheme="majorHAnsi" w:cstheme="majorHAnsi"/>
          </w:rPr>
          <w:t>Bewege (Befehl)</w:t>
        </w:r>
      </w:hyperlink>
    </w:p>
    <w:p w:rsidR="00B8557D" w:rsidRPr="005732CD" w:rsidRDefault="00444AFC">
      <w:pPr>
        <w:numPr>
          <w:ilvl w:val="0"/>
          <w:numId w:val="1"/>
        </w:numPr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b/>
          <w:lang w:val="de-DE"/>
        </w:rPr>
        <w:t>Anmerkung:</w:t>
      </w:r>
      <w:r w:rsidRPr="005732CD">
        <w:rPr>
          <w:rFonts w:asciiTheme="majorHAnsi" w:hAnsiTheme="majorHAnsi" w:cstheme="majorHAnsi"/>
          <w:lang w:val="de-DE"/>
        </w:rPr>
        <w:t xml:space="preserve"> Falls </w:t>
      </w:r>
      <w:proofErr w:type="spellStart"/>
      <w:r w:rsidRPr="005732CD">
        <w:rPr>
          <w:rFonts w:asciiTheme="majorHAnsi" w:hAnsiTheme="majorHAnsi" w:cstheme="majorHAnsi"/>
          <w:lang w:val="de-DE"/>
        </w:rPr>
        <w:t>mehrereGrafikansichten</w:t>
      </w:r>
      <w:proofErr w:type="spellEnd"/>
      <w:r w:rsidRPr="005732CD">
        <w:rPr>
          <w:rFonts w:asciiTheme="majorHAnsi" w:hAnsiTheme="majorHAnsi" w:cstheme="majorHAnsi"/>
          <w:lang w:val="de-DE"/>
        </w:rPr>
        <w:t xml:space="preserve"> betroffen sind, bezieht sich der </w:t>
      </w:r>
      <w:proofErr w:type="spellStart"/>
      <w:r w:rsidRPr="005732CD">
        <w:rPr>
          <w:rFonts w:asciiTheme="majorHAnsi" w:hAnsiTheme="majorHAnsi" w:cstheme="majorHAnsi"/>
          <w:lang w:val="de-DE"/>
        </w:rPr>
        <w:t>BEfehl</w:t>
      </w:r>
      <w:proofErr w:type="spellEnd"/>
      <w:r w:rsidRPr="005732CD">
        <w:rPr>
          <w:rFonts w:asciiTheme="majorHAnsi" w:hAnsiTheme="majorHAnsi" w:cstheme="majorHAnsi"/>
          <w:lang w:val="de-DE"/>
        </w:rPr>
        <w:t xml:space="preserve"> nur auf das aktive Fenster! (Interessant könnte hier auch noch sein, dass es Zoom-Befehle gibt und Befehle um ein Grafikfenster gezielt zu aktivieren).</w:t>
      </w:r>
    </w:p>
    <w:p w:rsidR="00B8557D" w:rsidRPr="005732CD" w:rsidRDefault="00444AFC">
      <w:pPr>
        <w:numPr>
          <w:ilvl w:val="0"/>
          <w:numId w:val="6"/>
        </w:numPr>
        <w:rPr>
          <w:rFonts w:asciiTheme="majorHAnsi" w:hAnsiTheme="majorHAnsi" w:cstheme="majorHAnsi"/>
        </w:rPr>
      </w:pPr>
      <w:hyperlink r:id="rId26">
        <w:proofErr w:type="spellStart"/>
        <w:r w:rsidRPr="005732CD">
          <w:rPr>
            <w:rStyle w:val="Hyperlink"/>
            <w:rFonts w:asciiTheme="majorHAnsi" w:hAnsiTheme="majorHAnsi" w:cstheme="majorHAnsi"/>
          </w:rPr>
          <w:t>Schieberegler</w:t>
        </w:r>
        <w:proofErr w:type="spellEnd"/>
        <w:r w:rsidRPr="005732CD">
          <w:rPr>
            <w:rStyle w:val="Hyperlink"/>
            <w:rFonts w:asciiTheme="majorHAnsi" w:hAnsiTheme="majorHAnsi" w:cstheme="majorHAnsi"/>
          </w:rPr>
          <w:t xml:space="preserve"> (</w:t>
        </w:r>
        <w:proofErr w:type="spellStart"/>
        <w:r w:rsidRPr="005732CD">
          <w:rPr>
            <w:rStyle w:val="Hyperlink"/>
            <w:rFonts w:asciiTheme="majorHAnsi" w:hAnsiTheme="majorHAnsi" w:cstheme="majorHAnsi"/>
          </w:rPr>
          <w:t>Befehl</w:t>
        </w:r>
        <w:proofErr w:type="spellEnd"/>
        <w:r w:rsidRPr="005732CD">
          <w:rPr>
            <w:rStyle w:val="Hyperlink"/>
            <w:rFonts w:asciiTheme="majorHAnsi" w:hAnsiTheme="majorHAnsi" w:cstheme="majorHAnsi"/>
          </w:rPr>
          <w:t>)</w:t>
        </w:r>
      </w:hyperlink>
    </w:p>
    <w:p w:rsidR="00B8557D" w:rsidRPr="005732CD" w:rsidRDefault="00444AFC">
      <w:pPr>
        <w:numPr>
          <w:ilvl w:val="0"/>
          <w:numId w:val="6"/>
        </w:numPr>
        <w:rPr>
          <w:rFonts w:asciiTheme="majorHAnsi" w:hAnsiTheme="majorHAnsi" w:cstheme="majorHAnsi"/>
        </w:rPr>
      </w:pPr>
      <w:hyperlink r:id="rId27">
        <w:r w:rsidRPr="005732CD">
          <w:rPr>
            <w:rStyle w:val="Hyperlink"/>
            <w:rFonts w:asciiTheme="majorHAnsi" w:hAnsiTheme="majorHAnsi" w:cstheme="majorHAnsi"/>
          </w:rPr>
          <w:t>SetzeAchsenverhältnis (Befehl)</w:t>
        </w:r>
      </w:hyperlink>
    </w:p>
    <w:p w:rsidR="00B8557D" w:rsidRPr="005732CD" w:rsidRDefault="00B8557D">
      <w:pPr>
        <w:numPr>
          <w:ilvl w:val="0"/>
          <w:numId w:val="1"/>
        </w:numPr>
        <w:rPr>
          <w:rFonts w:asciiTheme="majorHAnsi" w:hAnsiTheme="majorHAnsi" w:cstheme="majorHAnsi"/>
        </w:rPr>
      </w:pPr>
    </w:p>
    <w:p w:rsidR="00B8557D" w:rsidRPr="005732CD" w:rsidRDefault="00444AFC">
      <w:pPr>
        <w:numPr>
          <w:ilvl w:val="0"/>
          <w:numId w:val="6"/>
        </w:numPr>
        <w:rPr>
          <w:rFonts w:asciiTheme="majorHAnsi" w:hAnsiTheme="majorHAnsi" w:cstheme="majorHAnsi"/>
        </w:rPr>
      </w:pPr>
      <w:hyperlink r:id="rId28">
        <w:r w:rsidRPr="005732CD">
          <w:rPr>
            <w:rStyle w:val="Hyperlink"/>
            <w:rFonts w:asciiTheme="majorHAnsi" w:hAnsiTheme="majorHAnsi" w:cstheme="majorHAnsi"/>
          </w:rPr>
          <w:t>SetzeSichtbarInGr</w:t>
        </w:r>
        <w:r w:rsidRPr="005732CD">
          <w:rPr>
            <w:rStyle w:val="Hyperlink"/>
            <w:rFonts w:asciiTheme="majorHAnsi" w:hAnsiTheme="majorHAnsi" w:cstheme="majorHAnsi"/>
          </w:rPr>
          <w:t>afikansicht (Befehl)</w:t>
        </w:r>
      </w:hyperlink>
    </w:p>
    <w:p w:rsidR="00B8557D" w:rsidRPr="005732CD" w:rsidRDefault="00444AFC">
      <w:pPr>
        <w:numPr>
          <w:ilvl w:val="0"/>
          <w:numId w:val="6"/>
        </w:numPr>
        <w:rPr>
          <w:rFonts w:asciiTheme="majorHAnsi" w:hAnsiTheme="majorHAnsi" w:cstheme="majorHAnsi"/>
        </w:rPr>
      </w:pPr>
      <w:hyperlink r:id="rId29">
        <w:r w:rsidRPr="005732CD">
          <w:rPr>
            <w:rStyle w:val="Hyperlink"/>
            <w:rFonts w:asciiTheme="majorHAnsi" w:hAnsiTheme="majorHAnsi" w:cstheme="majorHAnsi"/>
          </w:rPr>
          <w:t>SetzeSpur (Befehl)</w:t>
        </w:r>
      </w:hyperlink>
    </w:p>
    <w:p w:rsidR="00B8557D" w:rsidRPr="005732CD" w:rsidRDefault="00444AFC">
      <w:pPr>
        <w:numPr>
          <w:ilvl w:val="0"/>
          <w:numId w:val="6"/>
        </w:numPr>
        <w:rPr>
          <w:rFonts w:asciiTheme="majorHAnsi" w:hAnsiTheme="majorHAnsi" w:cstheme="majorHAnsi"/>
        </w:rPr>
      </w:pPr>
      <w:hyperlink r:id="rId30">
        <w:r w:rsidRPr="005732CD">
          <w:rPr>
            <w:rStyle w:val="Hyperlink"/>
            <w:rFonts w:asciiTheme="majorHAnsi" w:hAnsiTheme="majorHAnsi" w:cstheme="majorHAnsi"/>
          </w:rPr>
          <w:t>ZeigeAchsen (Befehl)</w:t>
        </w:r>
      </w:hyperlink>
    </w:p>
    <w:p w:rsidR="00B8557D" w:rsidRPr="005732CD" w:rsidRDefault="00B8557D">
      <w:pPr>
        <w:numPr>
          <w:ilvl w:val="0"/>
          <w:numId w:val="1"/>
        </w:numPr>
        <w:rPr>
          <w:rFonts w:asciiTheme="majorHAnsi" w:hAnsiTheme="majorHAnsi" w:cstheme="majorHAnsi"/>
        </w:rPr>
      </w:pPr>
    </w:p>
    <w:p w:rsidR="00B8557D" w:rsidRPr="005732CD" w:rsidRDefault="00444AFC">
      <w:pPr>
        <w:pStyle w:val="berschrift5"/>
        <w:numPr>
          <w:ilvl w:val="0"/>
          <w:numId w:val="1"/>
        </w:numPr>
        <w:rPr>
          <w:rFonts w:cstheme="majorHAnsi"/>
        </w:rPr>
      </w:pPr>
      <w:bookmarkStart w:id="9" w:name="header-n483"/>
      <w:r w:rsidRPr="005732CD">
        <w:rPr>
          <w:rFonts w:cstheme="majorHAnsi"/>
        </w:rPr>
        <w:t>Formularelemente im Skript erzeugen</w:t>
      </w:r>
      <w:bookmarkEnd w:id="9"/>
    </w:p>
    <w:p w:rsidR="00B8557D" w:rsidRPr="005732CD" w:rsidRDefault="00444AFC">
      <w:pPr>
        <w:numPr>
          <w:ilvl w:val="0"/>
          <w:numId w:val="6"/>
        </w:numPr>
        <w:rPr>
          <w:rFonts w:asciiTheme="majorHAnsi" w:hAnsiTheme="majorHAnsi" w:cstheme="majorHAnsi"/>
        </w:rPr>
      </w:pPr>
      <w:hyperlink r:id="rId31">
        <w:r w:rsidRPr="005732CD">
          <w:rPr>
            <w:rStyle w:val="Hyperlink"/>
            <w:rFonts w:asciiTheme="majorHAnsi" w:hAnsiTheme="majorHAnsi" w:cstheme="majorHAnsi"/>
          </w:rPr>
          <w:t>Eingabefeld (Befehl)</w:t>
        </w:r>
      </w:hyperlink>
    </w:p>
    <w:p w:rsidR="00B8557D" w:rsidRPr="005732CD" w:rsidRDefault="00444AFC">
      <w:pPr>
        <w:numPr>
          <w:ilvl w:val="0"/>
          <w:numId w:val="1"/>
        </w:numPr>
        <w:rPr>
          <w:rFonts w:asciiTheme="majorHAnsi" w:hAnsiTheme="majorHAnsi" w:cstheme="majorHAnsi"/>
        </w:rPr>
      </w:pPr>
      <w:r w:rsidRPr="005732CD">
        <w:rPr>
          <w:rFonts w:asciiTheme="majorHAnsi" w:hAnsiTheme="majorHAnsi" w:cstheme="majorHAnsi"/>
        </w:rPr>
        <w:t>Eingabefeld()</w:t>
      </w:r>
    </w:p>
    <w:p w:rsidR="00B8557D" w:rsidRPr="005732CD" w:rsidRDefault="00444AFC">
      <w:pPr>
        <w:numPr>
          <w:ilvl w:val="0"/>
          <w:numId w:val="1"/>
        </w:numPr>
        <w:rPr>
          <w:rFonts w:asciiTheme="majorHAnsi" w:hAnsiTheme="majorHAnsi" w:cstheme="majorHAnsi"/>
        </w:rPr>
      </w:pPr>
      <w:r w:rsidRPr="005732CD">
        <w:rPr>
          <w:rFonts w:asciiTheme="majorHAnsi" w:hAnsiTheme="majorHAnsi" w:cstheme="majorHAnsi"/>
        </w:rPr>
        <w:lastRenderedPageBreak/>
        <w:t>Erzeugt ein neues Eingabefeld.</w:t>
      </w:r>
    </w:p>
    <w:p w:rsidR="00B8557D" w:rsidRPr="005732CD" w:rsidRDefault="00444AFC">
      <w:pPr>
        <w:numPr>
          <w:ilvl w:val="0"/>
          <w:numId w:val="1"/>
        </w:numPr>
        <w:rPr>
          <w:rFonts w:asciiTheme="majorHAnsi" w:hAnsiTheme="majorHAnsi" w:cstheme="majorHAnsi"/>
        </w:rPr>
      </w:pPr>
      <w:r w:rsidRPr="005732CD">
        <w:rPr>
          <w:rFonts w:asciiTheme="majorHAnsi" w:hAnsiTheme="majorHAnsi" w:cstheme="majorHAnsi"/>
        </w:rPr>
        <w:t>Eingabefeld(&lt;Verknüpftes Objekt&gt;)</w:t>
      </w:r>
    </w:p>
    <w:p w:rsidR="00B8557D" w:rsidRPr="005732CD" w:rsidRDefault="00444AFC">
      <w:pPr>
        <w:numPr>
          <w:ilvl w:val="0"/>
          <w:numId w:val="1"/>
        </w:numPr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 xml:space="preserve">Erzeugt ein neues </w:t>
      </w:r>
      <w:hyperlink r:id="rId32" w:anchor="Eingabefeld">
        <w:r w:rsidRPr="005732CD">
          <w:rPr>
            <w:rStyle w:val="Hyperlink"/>
            <w:rFonts w:asciiTheme="majorHAnsi" w:hAnsiTheme="majorHAnsi" w:cstheme="majorHAnsi"/>
            <w:lang w:val="de-DE"/>
          </w:rPr>
          <w:t>Eingabefeld</w:t>
        </w:r>
      </w:hyperlink>
      <w:r w:rsidRPr="005732CD">
        <w:rPr>
          <w:rFonts w:asciiTheme="majorHAnsi" w:hAnsiTheme="majorHAnsi" w:cstheme="majorHAnsi"/>
          <w:lang w:val="de-DE"/>
        </w:rPr>
        <w:t xml:space="preserve"> und verbindet damit das verknüpfte Objekt.</w:t>
      </w:r>
    </w:p>
    <w:p w:rsidR="00B8557D" w:rsidRPr="005732CD" w:rsidRDefault="00B8557D">
      <w:pPr>
        <w:numPr>
          <w:ilvl w:val="0"/>
          <w:numId w:val="1"/>
        </w:numPr>
        <w:rPr>
          <w:rFonts w:asciiTheme="majorHAnsi" w:hAnsiTheme="majorHAnsi" w:cstheme="majorHAnsi"/>
          <w:lang w:val="de-DE"/>
        </w:rPr>
      </w:pPr>
    </w:p>
    <w:p w:rsidR="00B8557D" w:rsidRPr="005732CD" w:rsidRDefault="00444AFC">
      <w:pPr>
        <w:numPr>
          <w:ilvl w:val="0"/>
          <w:numId w:val="6"/>
        </w:numPr>
        <w:rPr>
          <w:rFonts w:asciiTheme="majorHAnsi" w:hAnsiTheme="majorHAnsi" w:cstheme="majorHAnsi"/>
        </w:rPr>
      </w:pPr>
      <w:hyperlink r:id="rId33">
        <w:proofErr w:type="spellStart"/>
        <w:r w:rsidRPr="005732CD">
          <w:rPr>
            <w:rStyle w:val="Hyperlink"/>
            <w:rFonts w:asciiTheme="majorHAnsi" w:hAnsiTheme="majorHAnsi" w:cstheme="majorHAnsi"/>
          </w:rPr>
          <w:t>Kontrollkästchen</w:t>
        </w:r>
        <w:proofErr w:type="spellEnd"/>
        <w:r w:rsidRPr="005732CD">
          <w:rPr>
            <w:rStyle w:val="Hyperlink"/>
            <w:rFonts w:asciiTheme="majorHAnsi" w:hAnsiTheme="majorHAnsi" w:cstheme="majorHAnsi"/>
          </w:rPr>
          <w:t xml:space="preserve"> (</w:t>
        </w:r>
        <w:proofErr w:type="spellStart"/>
        <w:r w:rsidRPr="005732CD">
          <w:rPr>
            <w:rStyle w:val="Hyperlink"/>
            <w:rFonts w:asciiTheme="majorHAnsi" w:hAnsiTheme="majorHAnsi" w:cstheme="majorHAnsi"/>
          </w:rPr>
          <w:t>Befehl</w:t>
        </w:r>
        <w:proofErr w:type="spellEnd"/>
        <w:r w:rsidRPr="005732CD">
          <w:rPr>
            <w:rStyle w:val="Hyperlink"/>
            <w:rFonts w:asciiTheme="majorHAnsi" w:hAnsiTheme="majorHAnsi" w:cstheme="majorHAnsi"/>
          </w:rPr>
          <w:t>)</w:t>
        </w:r>
      </w:hyperlink>
    </w:p>
    <w:p w:rsidR="00B8557D" w:rsidRPr="005732CD" w:rsidRDefault="00444AFC">
      <w:pPr>
        <w:numPr>
          <w:ilvl w:val="0"/>
          <w:numId w:val="6"/>
        </w:numPr>
        <w:rPr>
          <w:rFonts w:asciiTheme="majorHAnsi" w:hAnsiTheme="majorHAnsi" w:cstheme="majorHAnsi"/>
        </w:rPr>
      </w:pPr>
      <w:hyperlink r:id="rId34">
        <w:r w:rsidRPr="005732CD">
          <w:rPr>
            <w:rStyle w:val="Hyperlink"/>
            <w:rFonts w:asciiTheme="majorHAnsi" w:hAnsiTheme="majorHAnsi" w:cstheme="majorHAnsi"/>
          </w:rPr>
          <w:t>Schaltfläche (Befehl)</w:t>
        </w:r>
      </w:hyperlink>
    </w:p>
    <w:p w:rsidR="00B8557D" w:rsidRPr="005732CD" w:rsidRDefault="00444AFC">
      <w:pPr>
        <w:pStyle w:val="berschrift5"/>
        <w:rPr>
          <w:rFonts w:cstheme="majorHAnsi"/>
        </w:rPr>
      </w:pPr>
      <w:bookmarkStart w:id="10" w:name="header-n227"/>
      <w:r w:rsidRPr="005732CD">
        <w:rPr>
          <w:rFonts w:cstheme="majorHAnsi"/>
        </w:rPr>
        <w:t>Animationen nutzen</w:t>
      </w:r>
      <w:bookmarkEnd w:id="10"/>
    </w:p>
    <w:p w:rsidR="00B8557D" w:rsidRPr="005732CD" w:rsidRDefault="00444AFC">
      <w:pPr>
        <w:numPr>
          <w:ilvl w:val="0"/>
          <w:numId w:val="8"/>
        </w:numPr>
        <w:rPr>
          <w:rFonts w:asciiTheme="majorHAnsi" w:hAnsiTheme="majorHAnsi" w:cstheme="majorHAnsi"/>
        </w:rPr>
      </w:pPr>
      <w:hyperlink r:id="rId35">
        <w:r w:rsidRPr="005732CD">
          <w:rPr>
            <w:rStyle w:val="Hyperlink"/>
            <w:rFonts w:asciiTheme="majorHAnsi" w:hAnsiTheme="majorHAnsi" w:cstheme="majorHAnsi"/>
          </w:rPr>
          <w:t>SpieleTon (Befehl)</w:t>
        </w:r>
      </w:hyperlink>
    </w:p>
    <w:p w:rsidR="00B8557D" w:rsidRPr="005732CD" w:rsidRDefault="00444AFC">
      <w:pPr>
        <w:numPr>
          <w:ilvl w:val="0"/>
          <w:numId w:val="1"/>
        </w:numPr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>Beispiel: Spielt den reinen Sinuston für eine Sekunde ab. (Möglichkeit für Töne, ohne Dateiupload)</w:t>
      </w:r>
    </w:p>
    <w:p w:rsidR="00B8557D" w:rsidRPr="005732CD" w:rsidRDefault="00444AFC">
      <w:pPr>
        <w:pStyle w:val="SourceCode"/>
        <w:numPr>
          <w:ilvl w:val="0"/>
          <w:numId w:val="1"/>
        </w:numPr>
        <w:rPr>
          <w:rFonts w:asciiTheme="majorHAnsi" w:hAnsiTheme="majorHAnsi" w:cstheme="majorHAnsi"/>
        </w:rPr>
      </w:pPr>
      <w:proofErr w:type="spellStart"/>
      <w:r w:rsidRPr="005732CD">
        <w:rPr>
          <w:rStyle w:val="VerbatimChar"/>
          <w:rFonts w:asciiTheme="majorHAnsi" w:hAnsiTheme="majorHAnsi" w:cstheme="majorHAnsi"/>
        </w:rPr>
        <w:t>SpieleTon</w:t>
      </w:r>
      <w:proofErr w:type="spellEnd"/>
      <w:r w:rsidRPr="005732CD">
        <w:rPr>
          <w:rStyle w:val="VerbatimChar"/>
          <w:rFonts w:asciiTheme="majorHAnsi" w:hAnsiTheme="majorHAnsi" w:cstheme="majorHAnsi"/>
        </w:rPr>
        <w:t>[sin(440 2Pi x), 0,</w:t>
      </w:r>
      <w:r w:rsidRPr="005732CD">
        <w:rPr>
          <w:rStyle w:val="VerbatimChar"/>
          <w:rFonts w:asciiTheme="majorHAnsi" w:hAnsiTheme="majorHAnsi" w:cstheme="majorHAnsi"/>
        </w:rPr>
        <w:t xml:space="preserve"> 1]</w:t>
      </w:r>
    </w:p>
    <w:p w:rsidR="00B8557D" w:rsidRPr="005732CD" w:rsidRDefault="00444AFC">
      <w:pPr>
        <w:numPr>
          <w:ilvl w:val="0"/>
          <w:numId w:val="8"/>
        </w:numPr>
        <w:rPr>
          <w:rFonts w:asciiTheme="majorHAnsi" w:hAnsiTheme="majorHAnsi" w:cstheme="majorHAnsi"/>
        </w:rPr>
      </w:pPr>
      <w:hyperlink r:id="rId36">
        <w:r w:rsidRPr="005732CD">
          <w:rPr>
            <w:rStyle w:val="Hyperlink"/>
            <w:rFonts w:asciiTheme="majorHAnsi" w:hAnsiTheme="majorHAnsi" w:cstheme="majorHAnsi"/>
          </w:rPr>
          <w:t>StartAnimation (Befehl)</w:t>
        </w:r>
      </w:hyperlink>
    </w:p>
    <w:p w:rsidR="00B8557D" w:rsidRPr="005732CD" w:rsidRDefault="00444AFC">
      <w:pPr>
        <w:numPr>
          <w:ilvl w:val="0"/>
          <w:numId w:val="8"/>
        </w:numPr>
        <w:rPr>
          <w:rFonts w:asciiTheme="majorHAnsi" w:hAnsiTheme="majorHAnsi" w:cstheme="majorHAnsi"/>
        </w:rPr>
      </w:pPr>
      <w:hyperlink r:id="rId37">
        <w:r w:rsidRPr="005732CD">
          <w:rPr>
            <w:rStyle w:val="Hyperlink"/>
            <w:rFonts w:asciiTheme="majorHAnsi" w:hAnsiTheme="majorHAnsi" w:cstheme="majorHAnsi"/>
          </w:rPr>
          <w:t>StarteAufnahme (Befehl)</w:t>
        </w:r>
      </w:hyperlink>
    </w:p>
    <w:p w:rsidR="00B8557D" w:rsidRPr="005732CD" w:rsidRDefault="00B8557D">
      <w:pPr>
        <w:numPr>
          <w:ilvl w:val="0"/>
          <w:numId w:val="1"/>
        </w:numPr>
        <w:rPr>
          <w:rFonts w:asciiTheme="majorHAnsi" w:hAnsiTheme="majorHAnsi" w:cstheme="majorHAnsi"/>
        </w:rPr>
      </w:pPr>
    </w:p>
    <w:p w:rsidR="00B8557D" w:rsidRPr="005732CD" w:rsidRDefault="00B8557D">
      <w:pPr>
        <w:numPr>
          <w:ilvl w:val="0"/>
          <w:numId w:val="1"/>
        </w:numPr>
        <w:rPr>
          <w:rFonts w:asciiTheme="majorHAnsi" w:hAnsiTheme="majorHAnsi" w:cstheme="majorHAnsi"/>
        </w:rPr>
      </w:pPr>
    </w:p>
    <w:p w:rsidR="00B8557D" w:rsidRPr="005732CD" w:rsidRDefault="00444AFC">
      <w:pPr>
        <w:pStyle w:val="berschrift3"/>
        <w:rPr>
          <w:rFonts w:cstheme="majorHAnsi"/>
          <w:lang w:val="de-DE"/>
        </w:rPr>
      </w:pPr>
      <w:bookmarkStart w:id="11" w:name="header-n89"/>
      <w:r w:rsidRPr="005732CD">
        <w:rPr>
          <w:rFonts w:cstheme="majorHAnsi"/>
          <w:lang w:val="de-DE"/>
        </w:rPr>
        <w:t xml:space="preserve">Übungen mit direktem Feedback in </w:t>
      </w:r>
      <w:proofErr w:type="spellStart"/>
      <w:r w:rsidRPr="005732CD">
        <w:rPr>
          <w:rFonts w:cstheme="majorHAnsi"/>
          <w:lang w:val="de-DE"/>
        </w:rPr>
        <w:t>Geogebra</w:t>
      </w:r>
      <w:proofErr w:type="spellEnd"/>
      <w:r w:rsidRPr="005732CD">
        <w:rPr>
          <w:rFonts w:cstheme="majorHAnsi"/>
          <w:lang w:val="de-DE"/>
        </w:rPr>
        <w:t xml:space="preserve"> (</w:t>
      </w:r>
      <w:proofErr w:type="spellStart"/>
      <w:r w:rsidRPr="005732CD">
        <w:rPr>
          <w:rFonts w:cstheme="majorHAnsi"/>
          <w:lang w:val="de-DE"/>
        </w:rPr>
        <w:t>Scriptingbe</w:t>
      </w:r>
      <w:r w:rsidRPr="005732CD">
        <w:rPr>
          <w:rFonts w:cstheme="majorHAnsi"/>
          <w:lang w:val="de-DE"/>
        </w:rPr>
        <w:t>ispiel</w:t>
      </w:r>
      <w:proofErr w:type="spellEnd"/>
      <w:r w:rsidRPr="005732CD">
        <w:rPr>
          <w:rFonts w:cstheme="majorHAnsi"/>
          <w:lang w:val="de-DE"/>
        </w:rPr>
        <w:t>)</w:t>
      </w:r>
      <w:bookmarkEnd w:id="11"/>
    </w:p>
    <w:p w:rsidR="00B8557D" w:rsidRPr="005732CD" w:rsidRDefault="00444AFC">
      <w:pPr>
        <w:pStyle w:val="CaptionedFigure"/>
        <w:rPr>
          <w:rFonts w:asciiTheme="majorHAnsi" w:hAnsiTheme="majorHAnsi" w:cstheme="majorHAnsi"/>
        </w:rPr>
      </w:pPr>
      <w:r w:rsidRPr="005732CD">
        <w:rPr>
          <w:rFonts w:asciiTheme="majorHAnsi" w:hAnsiTheme="majorHAnsi" w:cstheme="majorHAnsi"/>
          <w:noProof/>
        </w:rPr>
        <w:drawing>
          <wp:inline distT="0" distB="0" distL="0" distR="0">
            <wp:extent cx="5334000" cy="2861468"/>
            <wp:effectExtent l="0" t="0" r="0" b="0"/>
            <wp:docPr id="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C:\Users\gkohl\AppData\Local\Temp\1531049632075.png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8614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57D" w:rsidRPr="005732CD" w:rsidRDefault="00B8557D">
      <w:pPr>
        <w:pStyle w:val="ImageCaption"/>
        <w:rPr>
          <w:rFonts w:asciiTheme="majorHAnsi" w:hAnsiTheme="majorHAnsi" w:cstheme="majorHAnsi"/>
        </w:rPr>
      </w:pPr>
    </w:p>
    <w:p w:rsidR="00B8557D" w:rsidRPr="005732CD" w:rsidRDefault="00444AFC">
      <w:pPr>
        <w:pStyle w:val="Textkrper"/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 xml:space="preserve">Hier gibt es die Datei: </w:t>
      </w:r>
      <w:hyperlink r:id="rId39">
        <w:r w:rsidRPr="005732CD">
          <w:rPr>
            <w:rStyle w:val="Hyperlink"/>
            <w:rFonts w:asciiTheme="majorHAnsi" w:hAnsiTheme="majorHAnsi" w:cstheme="majorHAnsi"/>
            <w:lang w:val="de-DE"/>
          </w:rPr>
          <w:t>https://www.geogebra.org/worksheet/edit/id/s87tn8t2</w:t>
        </w:r>
      </w:hyperlink>
    </w:p>
    <w:p w:rsidR="00B8557D" w:rsidRPr="005732CD" w:rsidRDefault="00444AFC">
      <w:pPr>
        <w:pStyle w:val="berschrift4"/>
        <w:rPr>
          <w:rFonts w:cstheme="majorHAnsi"/>
          <w:lang w:val="de-DE"/>
        </w:rPr>
      </w:pPr>
      <w:bookmarkStart w:id="12" w:name="header-n677"/>
      <w:proofErr w:type="spellStart"/>
      <w:r w:rsidRPr="005732CD">
        <w:rPr>
          <w:rFonts w:cstheme="majorHAnsi"/>
          <w:lang w:val="de-DE"/>
        </w:rPr>
        <w:lastRenderedPageBreak/>
        <w:t>Geogebra</w:t>
      </w:r>
      <w:proofErr w:type="spellEnd"/>
      <w:r w:rsidRPr="005732CD">
        <w:rPr>
          <w:rFonts w:cstheme="majorHAnsi"/>
          <w:lang w:val="de-DE"/>
        </w:rPr>
        <w:t xml:space="preserve"> und Parameter</w:t>
      </w:r>
      <w:bookmarkEnd w:id="12"/>
    </w:p>
    <w:p w:rsidR="00B8557D" w:rsidRPr="005732CD" w:rsidRDefault="00444AFC">
      <w:pPr>
        <w:pStyle w:val="FirstParagraph"/>
        <w:rPr>
          <w:rFonts w:asciiTheme="majorHAnsi" w:hAnsiTheme="majorHAnsi" w:cstheme="majorHAnsi"/>
          <w:lang w:val="de-DE"/>
        </w:rPr>
      </w:pPr>
      <w:proofErr w:type="spellStart"/>
      <w:r w:rsidRPr="005732CD">
        <w:rPr>
          <w:rFonts w:asciiTheme="majorHAnsi" w:hAnsiTheme="majorHAnsi" w:cstheme="majorHAnsi"/>
          <w:lang w:val="de-DE"/>
        </w:rPr>
        <w:t>Geogebra</w:t>
      </w:r>
      <w:proofErr w:type="spellEnd"/>
      <w:r w:rsidRPr="005732CD">
        <w:rPr>
          <w:rFonts w:asciiTheme="majorHAnsi" w:hAnsiTheme="majorHAnsi" w:cstheme="majorHAnsi"/>
          <w:lang w:val="de-DE"/>
        </w:rPr>
        <w:t xml:space="preserve"> ist ein tolles Tool und im CAS-Fenster kann man hervorragend mit P</w:t>
      </w:r>
      <w:r w:rsidRPr="005732CD">
        <w:rPr>
          <w:rFonts w:asciiTheme="majorHAnsi" w:hAnsiTheme="majorHAnsi" w:cstheme="majorHAnsi"/>
          <w:lang w:val="de-DE"/>
        </w:rPr>
        <w:t>arametern symbolisch rechnen. Allerdings gibt es durch die Verknüpfung mit den anderen Ansichten kritische Seiteneffekte:</w:t>
      </w:r>
    </w:p>
    <w:p w:rsidR="00B8557D" w:rsidRPr="005732CD" w:rsidRDefault="00444AFC">
      <w:pPr>
        <w:numPr>
          <w:ilvl w:val="0"/>
          <w:numId w:val="9"/>
        </w:numPr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 xml:space="preserve">Ist bereits im </w:t>
      </w:r>
      <w:proofErr w:type="spellStart"/>
      <w:r w:rsidRPr="005732CD">
        <w:rPr>
          <w:rFonts w:asciiTheme="majorHAnsi" w:hAnsiTheme="majorHAnsi" w:cstheme="majorHAnsi"/>
          <w:lang w:val="de-DE"/>
        </w:rPr>
        <w:t>Algebrafenster</w:t>
      </w:r>
      <w:proofErr w:type="spellEnd"/>
      <w:r w:rsidRPr="005732CD">
        <w:rPr>
          <w:rFonts w:asciiTheme="majorHAnsi" w:hAnsiTheme="majorHAnsi" w:cstheme="majorHAnsi"/>
          <w:lang w:val="de-DE"/>
        </w:rPr>
        <w:t xml:space="preserve"> der verwendete Buchstabe belegt und hat einen festen Wert, dann arbeitet er auch im CAS-Fenster nur als konkreter Wert.</w:t>
      </w:r>
    </w:p>
    <w:p w:rsidR="00B8557D" w:rsidRPr="005732CD" w:rsidRDefault="00444AFC">
      <w:pPr>
        <w:numPr>
          <w:ilvl w:val="0"/>
          <w:numId w:val="9"/>
        </w:numPr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 xml:space="preserve">Dieses Verhalten führt häufiger dazu, dass </w:t>
      </w:r>
      <w:proofErr w:type="spellStart"/>
      <w:r w:rsidRPr="005732CD">
        <w:rPr>
          <w:rFonts w:asciiTheme="majorHAnsi" w:hAnsiTheme="majorHAnsi" w:cstheme="majorHAnsi"/>
          <w:lang w:val="de-DE"/>
        </w:rPr>
        <w:t>Geogebra</w:t>
      </w:r>
      <w:proofErr w:type="spellEnd"/>
      <w:r w:rsidRPr="005732CD">
        <w:rPr>
          <w:rFonts w:asciiTheme="majorHAnsi" w:hAnsiTheme="majorHAnsi" w:cstheme="majorHAnsi"/>
          <w:lang w:val="de-DE"/>
        </w:rPr>
        <w:t xml:space="preserve"> eigenwillig neue Namen hierfür (ohne Rückfrage) einset</w:t>
      </w:r>
      <w:r w:rsidRPr="005732CD">
        <w:rPr>
          <w:rFonts w:asciiTheme="majorHAnsi" w:hAnsiTheme="majorHAnsi" w:cstheme="majorHAnsi"/>
          <w:lang w:val="de-DE"/>
        </w:rPr>
        <w:t>zt.</w:t>
      </w:r>
    </w:p>
    <w:p w:rsidR="00B8557D" w:rsidRPr="005732CD" w:rsidRDefault="00444AFC">
      <w:pPr>
        <w:numPr>
          <w:ilvl w:val="0"/>
          <w:numId w:val="9"/>
        </w:numPr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>Schieberegler führen ebenfalls zu festen Parameter-Belegungen und machen die Berechenbarkeit schwierig.</w:t>
      </w:r>
    </w:p>
    <w:p w:rsidR="00B8557D" w:rsidRPr="005732CD" w:rsidRDefault="00444AFC">
      <w:pPr>
        <w:pStyle w:val="FirstParagraph"/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b/>
          <w:lang w:val="de-DE"/>
        </w:rPr>
        <w:t>Kartenabfrage:</w:t>
      </w:r>
      <w:r w:rsidRPr="005732CD">
        <w:rPr>
          <w:rFonts w:asciiTheme="majorHAnsi" w:hAnsiTheme="majorHAnsi" w:cstheme="majorHAnsi"/>
          <w:lang w:val="de-DE"/>
        </w:rPr>
        <w:t xml:space="preserve"> Welche Erfahrungen und Ideen gibt es, diese Unterscheidung den Lernenden bewusst zu machen und welche Kniffe helfen im Unterrichtsall</w:t>
      </w:r>
      <w:r w:rsidRPr="005732CD">
        <w:rPr>
          <w:rFonts w:asciiTheme="majorHAnsi" w:hAnsiTheme="majorHAnsi" w:cstheme="majorHAnsi"/>
          <w:lang w:val="de-DE"/>
        </w:rPr>
        <w:t>tag.</w:t>
      </w:r>
    </w:p>
    <w:p w:rsidR="00B8557D" w:rsidRPr="005732CD" w:rsidRDefault="00444AFC">
      <w:pPr>
        <w:pStyle w:val="Textkrper"/>
        <w:rPr>
          <w:rStyle w:val="Hyperlink"/>
          <w:rFonts w:asciiTheme="majorHAnsi" w:hAnsiTheme="majorHAnsi" w:cstheme="majorHAnsi"/>
        </w:rPr>
      </w:pPr>
      <w:r w:rsidRPr="005732CD">
        <w:rPr>
          <w:rFonts w:asciiTheme="majorHAnsi" w:hAnsiTheme="majorHAnsi" w:cstheme="majorHAnsi"/>
          <w:lang w:val="de-DE"/>
        </w:rPr>
        <w:t xml:space="preserve">Tragen Sie ihre </w:t>
      </w:r>
      <w:proofErr w:type="spellStart"/>
      <w:r w:rsidRPr="005732CD">
        <w:rPr>
          <w:rFonts w:asciiTheme="majorHAnsi" w:hAnsiTheme="majorHAnsi" w:cstheme="majorHAnsi"/>
          <w:lang w:val="de-DE"/>
        </w:rPr>
        <w:t>IDeen</w:t>
      </w:r>
      <w:proofErr w:type="spellEnd"/>
      <w:r w:rsidRPr="005732CD">
        <w:rPr>
          <w:rFonts w:asciiTheme="majorHAnsi" w:hAnsiTheme="majorHAnsi" w:cstheme="majorHAnsi"/>
          <w:lang w:val="de-DE"/>
        </w:rPr>
        <w:t xml:space="preserve"> hier ein: </w:t>
      </w:r>
      <w:hyperlink r:id="rId40">
        <w:r w:rsidRPr="005732CD">
          <w:rPr>
            <w:rStyle w:val="Hyperlink"/>
            <w:rFonts w:asciiTheme="majorHAnsi" w:hAnsiTheme="majorHAnsi" w:cstheme="majorHAnsi"/>
            <w:lang w:val="de-DE"/>
          </w:rPr>
          <w:t>http://scrumblr.ca/GeogebraTalk</w:t>
        </w:r>
      </w:hyperlink>
    </w:p>
    <w:p w:rsidR="005732CD" w:rsidRPr="005732CD" w:rsidRDefault="005732CD">
      <w:pPr>
        <w:pStyle w:val="Textkrper"/>
        <w:rPr>
          <w:rFonts w:asciiTheme="majorHAnsi" w:hAnsiTheme="majorHAnsi" w:cstheme="majorHAnsi"/>
          <w:lang w:val="de-DE"/>
        </w:rPr>
      </w:pPr>
      <w:proofErr w:type="spellStart"/>
      <w:r w:rsidRPr="005732CD">
        <w:rPr>
          <w:rFonts w:asciiTheme="majorHAnsi" w:hAnsiTheme="majorHAnsi" w:cstheme="majorHAnsi"/>
          <w:b/>
          <w:lang w:val="de-DE"/>
        </w:rPr>
        <w:t>ToDo</w:t>
      </w:r>
      <w:proofErr w:type="spellEnd"/>
      <w:r w:rsidRPr="005732CD">
        <w:rPr>
          <w:rFonts w:asciiTheme="majorHAnsi" w:hAnsiTheme="majorHAnsi" w:cstheme="majorHAnsi"/>
          <w:b/>
          <w:lang w:val="de-DE"/>
        </w:rPr>
        <w:t>:</w:t>
      </w:r>
      <w:r w:rsidRPr="005732CD">
        <w:rPr>
          <w:rFonts w:asciiTheme="majorHAnsi" w:hAnsiTheme="majorHAnsi" w:cstheme="majorHAnsi"/>
          <w:lang w:val="de-DE"/>
        </w:rPr>
        <w:t xml:space="preserve"> Anwenden der diskutierten Strategien auf Aufgaben aus dem Abitur 2017.</w:t>
      </w:r>
      <w:bookmarkStart w:id="13" w:name="_GoBack"/>
      <w:bookmarkEnd w:id="13"/>
    </w:p>
    <w:p w:rsidR="00B8557D" w:rsidRPr="005732CD" w:rsidRDefault="00444AFC">
      <w:pPr>
        <w:pStyle w:val="berschrift4"/>
        <w:rPr>
          <w:rFonts w:cstheme="majorHAnsi"/>
        </w:rPr>
      </w:pPr>
      <w:bookmarkStart w:id="14" w:name="header-n721"/>
      <w:r w:rsidRPr="005732CD">
        <w:rPr>
          <w:rFonts w:cstheme="majorHAnsi"/>
        </w:rPr>
        <w:t>Werkzeuge definieren (Beta-Version)</w:t>
      </w:r>
      <w:bookmarkEnd w:id="14"/>
    </w:p>
    <w:p w:rsidR="00B8557D" w:rsidRPr="005732CD" w:rsidRDefault="00444AFC">
      <w:pPr>
        <w:numPr>
          <w:ilvl w:val="0"/>
          <w:numId w:val="10"/>
        </w:numPr>
        <w:rPr>
          <w:rFonts w:asciiTheme="majorHAnsi" w:hAnsiTheme="majorHAnsi" w:cstheme="majorHAnsi"/>
        </w:rPr>
      </w:pPr>
      <w:r w:rsidRPr="005732CD">
        <w:rPr>
          <w:rFonts w:asciiTheme="majorHAnsi" w:hAnsiTheme="majorHAnsi" w:cstheme="majorHAnsi"/>
        </w:rPr>
        <w:t xml:space="preserve">Werkzeuge </w:t>
      </w:r>
    </w:p>
    <w:p w:rsidR="00B8557D" w:rsidRPr="005732CD" w:rsidRDefault="00444AFC" w:rsidP="005732CD">
      <w:pPr>
        <w:numPr>
          <w:ilvl w:val="0"/>
          <w:numId w:val="10"/>
        </w:numPr>
        <w:rPr>
          <w:rFonts w:asciiTheme="majorHAnsi" w:hAnsiTheme="majorHAnsi" w:cstheme="majorHAnsi"/>
        </w:rPr>
      </w:pPr>
      <w:r w:rsidRPr="005732CD">
        <w:rPr>
          <w:rFonts w:asciiTheme="majorHAnsi" w:hAnsiTheme="majorHAnsi" w:cstheme="majorHAnsi"/>
        </w:rPr>
        <w:t>Konstruktionen überprüfen</w:t>
      </w:r>
    </w:p>
    <w:sectPr w:rsidR="00B8557D" w:rsidRPr="005732CD">
      <w:footerReference w:type="default" r:id="rId41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4AFC" w:rsidRDefault="00444AFC">
      <w:pPr>
        <w:spacing w:after="0"/>
      </w:pPr>
      <w:r>
        <w:separator/>
      </w:r>
    </w:p>
  </w:endnote>
  <w:endnote w:type="continuationSeparator" w:id="0">
    <w:p w:rsidR="00444AFC" w:rsidRDefault="00444AF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32CD" w:rsidRPr="005732CD" w:rsidRDefault="005732CD">
    <w:pPr>
      <w:pStyle w:val="Fuzeile"/>
      <w:rPr>
        <w:rFonts w:asciiTheme="majorHAnsi" w:hAnsiTheme="majorHAnsi" w:cstheme="majorHAnsi"/>
        <w:sz w:val="20"/>
        <w:lang w:val="de-DE"/>
      </w:rPr>
    </w:pPr>
    <w:r w:rsidRPr="005732CD">
      <w:rPr>
        <w:rFonts w:asciiTheme="majorHAnsi" w:hAnsiTheme="majorHAnsi" w:cstheme="majorHAnsi"/>
        <w:sz w:val="20"/>
        <w:lang w:val="de-DE"/>
      </w:rPr>
      <w:t>g.kohlruss@bkb.krbor.de</w:t>
    </w:r>
    <w:r w:rsidRPr="005732CD">
      <w:rPr>
        <w:rFonts w:asciiTheme="majorHAnsi" w:hAnsiTheme="majorHAnsi" w:cstheme="majorHAnsi"/>
        <w:sz w:val="20"/>
      </w:rPr>
      <w:ptab w:relativeTo="margin" w:alignment="center" w:leader="none"/>
    </w:r>
    <w:r w:rsidRPr="005732CD">
      <w:rPr>
        <w:rFonts w:asciiTheme="majorHAnsi" w:hAnsiTheme="majorHAnsi" w:cstheme="majorHAnsi"/>
        <w:sz w:val="20"/>
      </w:rPr>
      <w:t>09.07.2018</w:t>
    </w:r>
    <w:r w:rsidRPr="005732CD">
      <w:rPr>
        <w:rFonts w:asciiTheme="majorHAnsi" w:hAnsiTheme="majorHAnsi" w:cstheme="majorHAnsi"/>
        <w:sz w:val="20"/>
      </w:rPr>
      <w:ptab w:relativeTo="margin" w:alignment="right" w:leader="none"/>
    </w:r>
    <w:r w:rsidRPr="005732CD">
      <w:rPr>
        <w:rFonts w:asciiTheme="majorHAnsi" w:hAnsiTheme="majorHAnsi" w:cstheme="majorHAnsi"/>
        <w:sz w:val="20"/>
      </w:rPr>
      <w:fldChar w:fldCharType="begin"/>
    </w:r>
    <w:r w:rsidRPr="005732CD">
      <w:rPr>
        <w:rFonts w:asciiTheme="majorHAnsi" w:hAnsiTheme="majorHAnsi" w:cstheme="majorHAnsi"/>
        <w:sz w:val="20"/>
      </w:rPr>
      <w:instrText xml:space="preserve"> PAGE  \* Arabic  \* MERGEFORMAT </w:instrText>
    </w:r>
    <w:r w:rsidRPr="005732CD">
      <w:rPr>
        <w:rFonts w:asciiTheme="majorHAnsi" w:hAnsiTheme="majorHAnsi" w:cstheme="majorHAnsi"/>
        <w:sz w:val="20"/>
      </w:rPr>
      <w:fldChar w:fldCharType="separate"/>
    </w:r>
    <w:r w:rsidRPr="005732CD">
      <w:rPr>
        <w:rFonts w:asciiTheme="majorHAnsi" w:hAnsiTheme="majorHAnsi" w:cstheme="majorHAnsi"/>
        <w:noProof/>
        <w:sz w:val="20"/>
      </w:rPr>
      <w:t>7</w:t>
    </w:r>
    <w:r w:rsidRPr="005732CD">
      <w:rPr>
        <w:rFonts w:asciiTheme="majorHAnsi" w:hAnsiTheme="majorHAnsi" w:cstheme="majorHAns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4AFC" w:rsidRDefault="00444AFC">
      <w:r>
        <w:separator/>
      </w:r>
    </w:p>
  </w:footnote>
  <w:footnote w:type="continuationSeparator" w:id="0">
    <w:p w:rsidR="00444AFC" w:rsidRDefault="00444A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A454B4C"/>
    <w:multiLevelType w:val="multilevel"/>
    <w:tmpl w:val="DFBA84EA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1" w15:restartNumberingAfterBreak="0">
    <w:nsid w:val="170CD2DE"/>
    <w:multiLevelType w:val="multilevel"/>
    <w:tmpl w:val="2E4EE6EC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2" w15:restartNumberingAfterBreak="0">
    <w:nsid w:val="2C1AE401"/>
    <w:multiLevelType w:val="multilevel"/>
    <w:tmpl w:val="6ECAAA6E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3" w15:restartNumberingAfterBreak="0">
    <w:nsid w:val="71315DCA"/>
    <w:multiLevelType w:val="multilevel"/>
    <w:tmpl w:val="7D302D7C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">
    <w:abstractNumId w:val="1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D07"/>
    <w:rsid w:val="00011C8B"/>
    <w:rsid w:val="00444AFC"/>
    <w:rsid w:val="004E29B3"/>
    <w:rsid w:val="005732CD"/>
    <w:rsid w:val="00590D07"/>
    <w:rsid w:val="00784D58"/>
    <w:rsid w:val="008D6863"/>
    <w:rsid w:val="00B8557D"/>
    <w:rsid w:val="00B86B75"/>
    <w:rsid w:val="00BC48D5"/>
    <w:rsid w:val="00C36279"/>
    <w:rsid w:val="00E315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1FA74"/>
  <w15:docId w15:val="{4B7487DE-BE1E-43B0-A5DD-B2331DD0D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Textkrpe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Standard"/>
    <w:next w:val="Textkrpe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berschrift3">
    <w:name w:val="heading 3"/>
    <w:basedOn w:val="Standard"/>
    <w:next w:val="Textkrpe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berschrift4">
    <w:name w:val="heading 4"/>
    <w:basedOn w:val="Standard"/>
    <w:next w:val="Textkrper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5">
    <w:name w:val="heading 5"/>
    <w:basedOn w:val="Standard"/>
    <w:next w:val="Textkrper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berschrift6">
    <w:name w:val="heading 6"/>
    <w:basedOn w:val="Standard"/>
    <w:next w:val="Textkrper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berschrift7">
    <w:name w:val="heading 7"/>
    <w:basedOn w:val="Standard"/>
    <w:next w:val="Textkrper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berschrift8">
    <w:name w:val="heading 8"/>
    <w:basedOn w:val="Standard"/>
    <w:next w:val="Textkrper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berschrift9">
    <w:name w:val="heading 9"/>
    <w:basedOn w:val="Standard"/>
    <w:next w:val="Textkrper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qFormat/>
    <w:pPr>
      <w:spacing w:before="180" w:after="180"/>
    </w:pPr>
  </w:style>
  <w:style w:type="paragraph" w:customStyle="1" w:styleId="FirstParagraph">
    <w:name w:val="First Paragraph"/>
    <w:basedOn w:val="Textkrper"/>
    <w:next w:val="Textkrper"/>
    <w:qFormat/>
  </w:style>
  <w:style w:type="paragraph" w:customStyle="1" w:styleId="Compact">
    <w:name w:val="Compact"/>
    <w:basedOn w:val="Textkrper"/>
    <w:qFormat/>
    <w:pPr>
      <w:spacing w:before="36" w:after="36"/>
    </w:pPr>
  </w:style>
  <w:style w:type="paragraph" w:styleId="Titel">
    <w:name w:val="Title"/>
    <w:basedOn w:val="Standard"/>
    <w:next w:val="Textkrper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Untertitel">
    <w:name w:val="Subtitle"/>
    <w:basedOn w:val="Titel"/>
    <w:next w:val="Textkrper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Textkrper"/>
    <w:qFormat/>
    <w:pPr>
      <w:keepNext/>
      <w:keepLines/>
      <w:jc w:val="center"/>
    </w:pPr>
  </w:style>
  <w:style w:type="paragraph" w:styleId="Datum">
    <w:name w:val="Date"/>
    <w:next w:val="Textkrper"/>
    <w:qFormat/>
    <w:pPr>
      <w:keepNext/>
      <w:keepLines/>
      <w:jc w:val="center"/>
    </w:pPr>
  </w:style>
  <w:style w:type="paragraph" w:customStyle="1" w:styleId="Abstract">
    <w:name w:val="Abstract"/>
    <w:basedOn w:val="Standard"/>
    <w:next w:val="Textkrper"/>
    <w:qFormat/>
    <w:pPr>
      <w:keepNext/>
      <w:keepLines/>
      <w:spacing w:before="300" w:after="300"/>
    </w:pPr>
    <w:rPr>
      <w:sz w:val="20"/>
      <w:szCs w:val="20"/>
    </w:rPr>
  </w:style>
  <w:style w:type="paragraph" w:styleId="Literaturverzeichnis">
    <w:name w:val="Bibliography"/>
    <w:basedOn w:val="Standard"/>
    <w:qFormat/>
  </w:style>
  <w:style w:type="paragraph" w:styleId="Blocktext">
    <w:name w:val="Block Text"/>
    <w:basedOn w:val="Textkrper"/>
    <w:next w:val="Textkrper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unotentext">
    <w:name w:val="footnote text"/>
    <w:basedOn w:val="Standard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Standard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Standard"/>
  </w:style>
  <w:style w:type="paragraph" w:styleId="Beschriftung">
    <w:name w:val="caption"/>
    <w:basedOn w:val="Standard"/>
    <w:link w:val="BeschriftungZchn"/>
    <w:pPr>
      <w:spacing w:after="120"/>
    </w:pPr>
    <w:rPr>
      <w:i/>
    </w:rPr>
  </w:style>
  <w:style w:type="paragraph" w:customStyle="1" w:styleId="TableCaption">
    <w:name w:val="Table Caption"/>
    <w:basedOn w:val="Beschriftung"/>
    <w:pPr>
      <w:keepNext/>
    </w:pPr>
  </w:style>
  <w:style w:type="paragraph" w:customStyle="1" w:styleId="ImageCaption">
    <w:name w:val="Image Caption"/>
    <w:basedOn w:val="Beschriftung"/>
  </w:style>
  <w:style w:type="paragraph" w:customStyle="1" w:styleId="Figure">
    <w:name w:val="Figure"/>
    <w:basedOn w:val="Standard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eschriftungZchn">
    <w:name w:val="Beschriftung Zchn"/>
    <w:basedOn w:val="Absatz-Standardschriftart"/>
    <w:link w:val="Beschriftung"/>
  </w:style>
  <w:style w:type="character" w:customStyle="1" w:styleId="VerbatimChar">
    <w:name w:val="Verbatim Char"/>
    <w:basedOn w:val="BeschriftungZchn"/>
    <w:link w:val="SourceCode"/>
    <w:rPr>
      <w:rFonts w:ascii="Consolas" w:hAnsi="Consolas"/>
      <w:sz w:val="22"/>
    </w:rPr>
  </w:style>
  <w:style w:type="character" w:styleId="Funotenzeichen">
    <w:name w:val="footnote reference"/>
    <w:basedOn w:val="BeschriftungZchn"/>
    <w:rPr>
      <w:vertAlign w:val="superscript"/>
    </w:rPr>
  </w:style>
  <w:style w:type="character" w:styleId="Hyperlink">
    <w:name w:val="Hyperlink"/>
    <w:basedOn w:val="BeschriftungZchn"/>
    <w:rPr>
      <w:color w:val="4F81BD" w:themeColor="accent1"/>
    </w:rPr>
  </w:style>
  <w:style w:type="paragraph" w:styleId="Inhaltsverzeichnisberschrift">
    <w:name w:val="TOC Heading"/>
    <w:basedOn w:val="berschrift1"/>
    <w:next w:val="Textkrper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Standard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paragraph" w:styleId="Kopfzeile">
    <w:name w:val="header"/>
    <w:basedOn w:val="Standard"/>
    <w:link w:val="KopfzeileZchn"/>
    <w:unhideWhenUsed/>
    <w:rsid w:val="005732CD"/>
    <w:pPr>
      <w:tabs>
        <w:tab w:val="center" w:pos="4513"/>
        <w:tab w:val="right" w:pos="9026"/>
      </w:tabs>
      <w:spacing w:after="0"/>
    </w:pPr>
  </w:style>
  <w:style w:type="character" w:customStyle="1" w:styleId="KopfzeileZchn">
    <w:name w:val="Kopfzeile Zchn"/>
    <w:basedOn w:val="Absatz-Standardschriftart"/>
    <w:link w:val="Kopfzeile"/>
    <w:rsid w:val="005732CD"/>
  </w:style>
  <w:style w:type="paragraph" w:styleId="Fuzeile">
    <w:name w:val="footer"/>
    <w:basedOn w:val="Standard"/>
    <w:link w:val="FuzeileZchn"/>
    <w:unhideWhenUsed/>
    <w:rsid w:val="005732CD"/>
    <w:pPr>
      <w:tabs>
        <w:tab w:val="center" w:pos="4513"/>
        <w:tab w:val="right" w:pos="9026"/>
      </w:tabs>
      <w:spacing w:after="0"/>
    </w:pPr>
  </w:style>
  <w:style w:type="character" w:customStyle="1" w:styleId="FuzeileZchn">
    <w:name w:val="Fußzeile Zchn"/>
    <w:basedOn w:val="Absatz-Standardschriftart"/>
    <w:link w:val="Fuzeile"/>
    <w:rsid w:val="00573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jectmaths.ie/documents/PDF/GeoGebraForStatisticsAndProbability.pdf" TargetMode="External"/><Relationship Id="rId13" Type="http://schemas.openxmlformats.org/officeDocument/2006/relationships/hyperlink" Target="https://wiki.geogebra.org/en/Keyboard_Shortcuts" TargetMode="External"/><Relationship Id="rId18" Type="http://schemas.openxmlformats.org/officeDocument/2006/relationships/image" Target="media/image2.png"/><Relationship Id="rId26" Type="http://schemas.openxmlformats.org/officeDocument/2006/relationships/hyperlink" Target="https://wiki.geogebra.org/de/Schieberegler%20(Befehl)" TargetMode="External"/><Relationship Id="rId39" Type="http://schemas.openxmlformats.org/officeDocument/2006/relationships/hyperlink" Target="https://www.geogebra.org/worksheet/edit/id/s87tn8t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iki.geogebra.org/de/SetzeWert%20(Befehl)" TargetMode="External"/><Relationship Id="rId34" Type="http://schemas.openxmlformats.org/officeDocument/2006/relationships/hyperlink" Target="https://wiki.geogebra.org/de/Schaltfl%C3%A4che%20(Befehl)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padlet.com/gertikohlruss/learnGG" TargetMode="External"/><Relationship Id="rId12" Type="http://schemas.openxmlformats.org/officeDocument/2006/relationships/hyperlink" Target="http://webspace.ship.edu/msrenault/tutorial/index.html" TargetMode="External"/><Relationship Id="rId17" Type="http://schemas.openxmlformats.org/officeDocument/2006/relationships/image" Target="media/image1.png"/><Relationship Id="rId25" Type="http://schemas.openxmlformats.org/officeDocument/2006/relationships/hyperlink" Target="https://wiki.geogebra.org/de/Bewege%20(Befehl)" TargetMode="External"/><Relationship Id="rId33" Type="http://schemas.openxmlformats.org/officeDocument/2006/relationships/hyperlink" Target="https://wiki.geogebra.org/de/Kontrollk%C3%A4stchen%20(Befehl)" TargetMode="External"/><Relationship Id="rId38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hyperlink" Target="https://www.geogebra.org/m/fnHk6QqQ" TargetMode="External"/><Relationship Id="rId20" Type="http://schemas.openxmlformats.org/officeDocument/2006/relationships/hyperlink" Target="https://wiki.geogebra.org/de/Skripting_" TargetMode="External"/><Relationship Id="rId29" Type="http://schemas.openxmlformats.org/officeDocument/2006/relationships/hyperlink" Target="https://wiki.geogebra.org/de/SetzeSpur%20(Befehl)" TargetMode="External"/><Relationship Id="rId41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eta.geogebra.org/classic" TargetMode="External"/><Relationship Id="rId24" Type="http://schemas.openxmlformats.org/officeDocument/2006/relationships/hyperlink" Target="https://wiki.geogebra.org/de/L%C3%B6sche%20(Befehl)" TargetMode="External"/><Relationship Id="rId32" Type="http://schemas.openxmlformats.org/officeDocument/2006/relationships/hyperlink" Target="https://wiki.geogebra.org/de/Aktionsobjekte" TargetMode="External"/><Relationship Id="rId37" Type="http://schemas.openxmlformats.org/officeDocument/2006/relationships/hyperlink" Target="https://wiki.geogebra.org/de/StarteAufnahme%20(Befehl)" TargetMode="External"/><Relationship Id="rId40" Type="http://schemas.openxmlformats.org/officeDocument/2006/relationships/hyperlink" Target="http://scrumblr.ca/GeogebraTalk" TargetMode="External"/><Relationship Id="rId5" Type="http://schemas.openxmlformats.org/officeDocument/2006/relationships/footnotes" Target="footnotes.xml"/><Relationship Id="rId15" Type="http://schemas.openxmlformats.org/officeDocument/2006/relationships/hyperlink" Target="www.edumaphy.de" TargetMode="External"/><Relationship Id="rId23" Type="http://schemas.openxmlformats.org/officeDocument/2006/relationships/hyperlink" Target="https://wiki.geogebra.org/de/Ausf%C3%BChren%20(Befehl)" TargetMode="External"/><Relationship Id="rId28" Type="http://schemas.openxmlformats.org/officeDocument/2006/relationships/hyperlink" Target="https://wiki.geogebra.org/de/SetzeSichtbarInGrafikansicht%20(Befehl)" TargetMode="External"/><Relationship Id="rId36" Type="http://schemas.openxmlformats.org/officeDocument/2006/relationships/hyperlink" Target="https://wiki.geogebra.org/de/StartAnimation%20(Befehl)" TargetMode="External"/><Relationship Id="rId10" Type="http://schemas.openxmlformats.org/officeDocument/2006/relationships/hyperlink" Target="https://www.geogebra.org/m/wz9qvboS" TargetMode="External"/><Relationship Id="rId19" Type="http://schemas.openxmlformats.org/officeDocument/2006/relationships/hyperlink" Target="https://www.geogebra.org/m/xbbngz9g" TargetMode="External"/><Relationship Id="rId31" Type="http://schemas.openxmlformats.org/officeDocument/2006/relationships/hyperlink" Target="https://wiki.geogebra.org/de/Eingabefeld%20(Befehl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eogebra.org/m/caBjpRdR/autocheck" TargetMode="External"/><Relationship Id="rId14" Type="http://schemas.openxmlformats.org/officeDocument/2006/relationships/hyperlink" Target="http://geogebra-rlp.zum.de/wiki/Lehr-_und_Lernvideos" TargetMode="External"/><Relationship Id="rId22" Type="http://schemas.openxmlformats.org/officeDocument/2006/relationships/hyperlink" Target="https://wiki.geogebra.org/de/AktualisiereKonstruktion%20(Befehl)" TargetMode="External"/><Relationship Id="rId27" Type="http://schemas.openxmlformats.org/officeDocument/2006/relationships/hyperlink" Target="https://wiki.geogebra.org/de/SetzeAchsenverh%C3%A4ltnis%20(Befehl)" TargetMode="External"/><Relationship Id="rId30" Type="http://schemas.openxmlformats.org/officeDocument/2006/relationships/hyperlink" Target="https://wiki.geogebra.org/de/ZeigeAchsen%20(Befehl)" TargetMode="External"/><Relationship Id="rId35" Type="http://schemas.openxmlformats.org/officeDocument/2006/relationships/hyperlink" Target="https://wiki.geogebra.org/de/SpieleTon%20(Befehl)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1046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>Gerti Kohlruss</cp:lastModifiedBy>
  <cp:revision>2</cp:revision>
  <dcterms:created xsi:type="dcterms:W3CDTF">2018-07-08T23:41:00Z</dcterms:created>
  <dcterms:modified xsi:type="dcterms:W3CDTF">2018-07-08T23:48:00Z</dcterms:modified>
</cp:coreProperties>
</file>