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63D1" w:rsidRPr="008138A4" w:rsidRDefault="00430844" w:rsidP="00430844">
      <w:pPr>
        <w:jc w:val="center"/>
        <w:rPr>
          <w:b/>
          <w:sz w:val="28"/>
          <w:szCs w:val="28"/>
        </w:rPr>
      </w:pPr>
      <w:r w:rsidRPr="008138A4">
        <w:rPr>
          <w:b/>
          <w:sz w:val="28"/>
          <w:szCs w:val="28"/>
        </w:rPr>
        <w:t>Arbeiten mit Funktionsplottern</w:t>
      </w:r>
    </w:p>
    <w:p w:rsidR="00430844" w:rsidRPr="00430844" w:rsidRDefault="00430844">
      <w:pPr>
        <w:rPr>
          <w:b/>
        </w:rPr>
      </w:pPr>
      <w:r w:rsidRPr="00430844">
        <w:rPr>
          <w:b/>
        </w:rPr>
        <w:t xml:space="preserve">Starten von </w:t>
      </w:r>
      <w:proofErr w:type="spellStart"/>
      <w:r w:rsidRPr="00430844">
        <w:rPr>
          <w:b/>
        </w:rPr>
        <w:t>GeoGebra</w:t>
      </w:r>
      <w:proofErr w:type="spellEnd"/>
    </w:p>
    <w:p w:rsidR="00430844" w:rsidRDefault="00430844">
      <w:r>
        <w:t xml:space="preserve">1. Gehe auf die Seite </w:t>
      </w:r>
      <w:hyperlink r:id="rId5" w:history="1">
        <w:r w:rsidRPr="00AA0453">
          <w:rPr>
            <w:rStyle w:val="Hyperlink"/>
          </w:rPr>
          <w:t>www.geogebra.at</w:t>
        </w:r>
      </w:hyperlink>
    </w:p>
    <w:p w:rsidR="00430844" w:rsidRDefault="00430844">
      <w:r>
        <w:t xml:space="preserve">2. Gehe auf „Starte </w:t>
      </w:r>
      <w:proofErr w:type="spellStart"/>
      <w:r>
        <w:t>GeoGebra</w:t>
      </w:r>
      <w:proofErr w:type="spellEnd"/>
      <w:r>
        <w:t>“</w:t>
      </w:r>
    </w:p>
    <w:p w:rsidR="00430844" w:rsidRDefault="00430844">
      <w:r>
        <w:t>3. Klicke auf „</w:t>
      </w:r>
      <w:proofErr w:type="spellStart"/>
      <w:r>
        <w:t>GeoGebra</w:t>
      </w:r>
      <w:proofErr w:type="spellEnd"/>
      <w:r>
        <w:t xml:space="preserve"> </w:t>
      </w:r>
      <w:proofErr w:type="spellStart"/>
      <w:r>
        <w:t>WebStart</w:t>
      </w:r>
      <w:proofErr w:type="spellEnd"/>
      <w:r>
        <w:t>“</w:t>
      </w:r>
    </w:p>
    <w:p w:rsidR="00A16697" w:rsidRDefault="00A16697"/>
    <w:p w:rsidR="00430844" w:rsidRDefault="00430844">
      <w:pPr>
        <w:rPr>
          <w:b/>
        </w:rPr>
      </w:pPr>
      <w:r>
        <w:rPr>
          <w:b/>
        </w:rPr>
        <w:t xml:space="preserve">Wichtige </w:t>
      </w:r>
      <w:r w:rsidRPr="00430844">
        <w:rPr>
          <w:b/>
        </w:rPr>
        <w:t>Einstellungen</w:t>
      </w:r>
    </w:p>
    <w:p w:rsidR="008138A4" w:rsidRDefault="008138A4">
      <w:pPr>
        <w:rPr>
          <w:b/>
        </w:rPr>
      </w:pPr>
      <w:r>
        <w:rPr>
          <w:b/>
          <w:noProof/>
          <w:lang w:eastAsia="de-DE"/>
        </w:rPr>
        <w:drawing>
          <wp:inline distT="0" distB="0" distL="0" distR="0">
            <wp:extent cx="2215559" cy="1777434"/>
            <wp:effectExtent l="19050" t="0" r="0" b="0"/>
            <wp:docPr id="4" name="Bild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18075" cy="177945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138A4" w:rsidRDefault="008138A4" w:rsidP="008138A4">
      <w:pPr>
        <w:pStyle w:val="Listenabsatz"/>
        <w:numPr>
          <w:ilvl w:val="0"/>
          <w:numId w:val="1"/>
        </w:numPr>
      </w:pPr>
      <w:r w:rsidRPr="00430844">
        <w:rPr>
          <w:b/>
        </w:rPr>
        <w:t>Koordinatengitter einstellen</w:t>
      </w:r>
      <w:r>
        <w:t xml:space="preserve">: Rechtsklick im Zeichenfenster </w:t>
      </w:r>
      <w:r>
        <w:sym w:font="Wingdings" w:char="F0E0"/>
      </w:r>
      <w:r>
        <w:t xml:space="preserve"> Koordinatengitter</w:t>
      </w:r>
    </w:p>
    <w:p w:rsidR="008138A4" w:rsidRDefault="008138A4" w:rsidP="008138A4">
      <w:pPr>
        <w:pStyle w:val="Listenabsatz"/>
        <w:numPr>
          <w:ilvl w:val="0"/>
          <w:numId w:val="1"/>
        </w:numPr>
      </w:pPr>
      <w:r w:rsidRPr="008138A4">
        <w:rPr>
          <w:b/>
        </w:rPr>
        <w:t>x-Achse und y-Achse bearbeiten</w:t>
      </w:r>
      <w:r>
        <w:t xml:space="preserve">: Rechtsklick im Zeichenfenster </w:t>
      </w:r>
      <w:r>
        <w:sym w:font="Wingdings" w:char="F0E0"/>
      </w:r>
      <w:r>
        <w:t xml:space="preserve"> Eigenschaften</w:t>
      </w:r>
    </w:p>
    <w:p w:rsidR="00430844" w:rsidRDefault="00430844">
      <w:r>
        <w:rPr>
          <w:noProof/>
          <w:lang w:eastAsia="de-DE"/>
        </w:rPr>
        <w:drawing>
          <wp:inline distT="0" distB="0" distL="0" distR="0">
            <wp:extent cx="4753069" cy="1173067"/>
            <wp:effectExtent l="19050" t="0" r="9431" b="0"/>
            <wp:docPr id="2" name="Bild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53993" cy="11732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30844" w:rsidRDefault="00430844" w:rsidP="00430844">
      <w:pPr>
        <w:pStyle w:val="Listenabsatz"/>
        <w:numPr>
          <w:ilvl w:val="0"/>
          <w:numId w:val="1"/>
        </w:numPr>
      </w:pPr>
      <w:r w:rsidRPr="00430844">
        <w:rPr>
          <w:b/>
        </w:rPr>
        <w:t>Zeichenblatt verschieben</w:t>
      </w:r>
      <w:r>
        <w:t>: 2. Zeile letztes Symbol</w:t>
      </w:r>
    </w:p>
    <w:p w:rsidR="00430844" w:rsidRDefault="008138A4" w:rsidP="00430844">
      <w:pPr>
        <w:pStyle w:val="Listenabsatz"/>
        <w:numPr>
          <w:ilvl w:val="0"/>
          <w:numId w:val="1"/>
        </w:numPr>
      </w:pPr>
      <w:r>
        <w:rPr>
          <w:b/>
        </w:rPr>
        <w:t>Vergrößern/Verkleinern</w:t>
      </w:r>
      <w:r w:rsidR="00430844">
        <w:t>: 2. Zeile</w:t>
      </w:r>
      <w:r w:rsidR="00430844">
        <w:sym w:font="Wingdings" w:char="F0E0"/>
      </w:r>
      <w:r w:rsidR="00430844">
        <w:t xml:space="preserve"> beim letzten Symbol den kleinen Pfeil in der rechten unteren Ecke anklicken </w:t>
      </w:r>
      <w:r w:rsidR="00430844">
        <w:sym w:font="Wingdings" w:char="F0E0"/>
      </w:r>
      <w:r w:rsidR="00430844">
        <w:t xml:space="preserve"> Vergrößern bzw. Verkleinern</w:t>
      </w:r>
    </w:p>
    <w:p w:rsidR="00430844" w:rsidRDefault="00430844" w:rsidP="00430844">
      <w:pPr>
        <w:pStyle w:val="Listenabsatz"/>
        <w:rPr>
          <w:b/>
        </w:rPr>
      </w:pPr>
    </w:p>
    <w:p w:rsidR="00430844" w:rsidRDefault="00430844" w:rsidP="00430844">
      <w:pPr>
        <w:pStyle w:val="Listenabsatz"/>
        <w:ind w:left="0"/>
        <w:rPr>
          <w:b/>
        </w:rPr>
      </w:pPr>
      <w:r>
        <w:rPr>
          <w:b/>
        </w:rPr>
        <w:t>Gleichungen grafisch darstellen</w:t>
      </w:r>
    </w:p>
    <w:p w:rsidR="00430844" w:rsidRDefault="008138A4" w:rsidP="00430844">
      <w:pPr>
        <w:pStyle w:val="Listenabsatz"/>
        <w:ind w:left="0"/>
      </w:pPr>
      <w:r>
        <w:rPr>
          <w:noProof/>
          <w:lang w:eastAsia="de-DE"/>
        </w:rPr>
        <w:drawing>
          <wp:inline distT="0" distB="0" distL="0" distR="0">
            <wp:extent cx="2697933" cy="570253"/>
            <wp:effectExtent l="19050" t="0" r="7167" b="0"/>
            <wp:docPr id="3" name="Bild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98700" cy="5704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138A4" w:rsidRDefault="008138A4" w:rsidP="00430844">
      <w:pPr>
        <w:pStyle w:val="Listenabsatz"/>
        <w:ind w:left="0"/>
      </w:pPr>
      <w:r>
        <w:t>Gleichung in Eingabefeld eintragen und ENTER drücken</w:t>
      </w:r>
    </w:p>
    <w:p w:rsidR="008138A4" w:rsidRDefault="008138A4" w:rsidP="00430844">
      <w:pPr>
        <w:pStyle w:val="Listenabsatz"/>
        <w:ind w:left="0"/>
      </w:pPr>
      <w:r w:rsidRPr="008138A4">
        <w:rPr>
          <w:b/>
        </w:rPr>
        <w:t>Beachte</w:t>
      </w:r>
      <w:r>
        <w:t>: Statt Kommas Punkte verwenden! (z.B. 2.5x+y=5)</w:t>
      </w:r>
    </w:p>
    <w:p w:rsidR="008138A4" w:rsidRDefault="00A16697" w:rsidP="00430844">
      <w:pPr>
        <w:pStyle w:val="Listenabsatz"/>
        <w:ind w:left="0"/>
      </w:pPr>
      <w:r>
        <w:t>________________________________________________________________________________</w:t>
      </w:r>
    </w:p>
    <w:p w:rsidR="008138A4" w:rsidRPr="008138A4" w:rsidRDefault="008138A4" w:rsidP="00430844">
      <w:pPr>
        <w:pStyle w:val="Listenabsatz"/>
        <w:ind w:left="0"/>
        <w:rPr>
          <w:b/>
          <w:sz w:val="24"/>
          <w:szCs w:val="24"/>
        </w:rPr>
      </w:pPr>
      <w:r w:rsidRPr="008138A4">
        <w:rPr>
          <w:b/>
          <w:sz w:val="24"/>
          <w:szCs w:val="24"/>
        </w:rPr>
        <w:t>Aufgaben:</w:t>
      </w:r>
    </w:p>
    <w:p w:rsidR="008138A4" w:rsidRDefault="008138A4" w:rsidP="00430844">
      <w:pPr>
        <w:pStyle w:val="Listenabsatz"/>
        <w:ind w:left="0"/>
        <w:rPr>
          <w:sz w:val="24"/>
          <w:szCs w:val="24"/>
        </w:rPr>
      </w:pPr>
      <w:r w:rsidRPr="008138A4">
        <w:rPr>
          <w:sz w:val="24"/>
          <w:szCs w:val="24"/>
        </w:rPr>
        <w:t>Buch S. 86 Nr. 1</w:t>
      </w:r>
      <w:r w:rsidR="00A16697">
        <w:rPr>
          <w:sz w:val="24"/>
          <w:szCs w:val="24"/>
        </w:rPr>
        <w:t xml:space="preserve"> a, d, f, g, h, j</w:t>
      </w:r>
      <w:r w:rsidRPr="008138A4">
        <w:rPr>
          <w:sz w:val="24"/>
          <w:szCs w:val="24"/>
        </w:rPr>
        <w:t xml:space="preserve"> und Nr. 6</w:t>
      </w:r>
      <w:r>
        <w:rPr>
          <w:sz w:val="24"/>
          <w:szCs w:val="24"/>
        </w:rPr>
        <w:t xml:space="preserve"> mit </w:t>
      </w:r>
      <w:proofErr w:type="spellStart"/>
      <w:r>
        <w:rPr>
          <w:sz w:val="24"/>
          <w:szCs w:val="24"/>
        </w:rPr>
        <w:t>GeoGebra</w:t>
      </w:r>
      <w:proofErr w:type="spellEnd"/>
      <w:r>
        <w:rPr>
          <w:sz w:val="24"/>
          <w:szCs w:val="24"/>
        </w:rPr>
        <w:t xml:space="preserve"> lösen</w:t>
      </w:r>
    </w:p>
    <w:p w:rsidR="008138A4" w:rsidRDefault="008138A4" w:rsidP="00430844">
      <w:pPr>
        <w:pStyle w:val="Listenabsatz"/>
        <w:ind w:left="0"/>
        <w:rPr>
          <w:sz w:val="24"/>
          <w:szCs w:val="24"/>
        </w:rPr>
      </w:pPr>
      <w:r>
        <w:rPr>
          <w:sz w:val="24"/>
          <w:szCs w:val="24"/>
        </w:rPr>
        <w:t xml:space="preserve">Buch S. </w:t>
      </w:r>
      <w:r w:rsidR="00A16697">
        <w:rPr>
          <w:sz w:val="24"/>
          <w:szCs w:val="24"/>
        </w:rPr>
        <w:t xml:space="preserve">87 Nr. 9 a, c, e, g, i und Nr. 10 selbstständig lösen und mit </w:t>
      </w:r>
      <w:proofErr w:type="spellStart"/>
      <w:r w:rsidR="00A16697">
        <w:rPr>
          <w:sz w:val="24"/>
          <w:szCs w:val="24"/>
        </w:rPr>
        <w:t>GeoGebra</w:t>
      </w:r>
      <w:proofErr w:type="spellEnd"/>
      <w:r w:rsidR="00A16697">
        <w:rPr>
          <w:sz w:val="24"/>
          <w:szCs w:val="24"/>
        </w:rPr>
        <w:t xml:space="preserve"> kontrollieren</w:t>
      </w:r>
    </w:p>
    <w:p w:rsidR="00A16697" w:rsidRPr="008138A4" w:rsidRDefault="00A16697" w:rsidP="00430844">
      <w:pPr>
        <w:pStyle w:val="Listenabsatz"/>
        <w:ind w:left="0"/>
        <w:rPr>
          <w:sz w:val="24"/>
          <w:szCs w:val="24"/>
        </w:rPr>
      </w:pPr>
      <w:r>
        <w:rPr>
          <w:sz w:val="24"/>
          <w:szCs w:val="24"/>
        </w:rPr>
        <w:t xml:space="preserve">Buch S. 88 Nr. 16 rechnerisch lösen und graphisch mit </w:t>
      </w:r>
      <w:proofErr w:type="spellStart"/>
      <w:r>
        <w:rPr>
          <w:sz w:val="24"/>
          <w:szCs w:val="24"/>
        </w:rPr>
        <w:t>GeoGebra</w:t>
      </w:r>
      <w:proofErr w:type="spellEnd"/>
      <w:r>
        <w:rPr>
          <w:sz w:val="24"/>
          <w:szCs w:val="24"/>
        </w:rPr>
        <w:t xml:space="preserve"> kontrollieren</w:t>
      </w:r>
    </w:p>
    <w:sectPr w:rsidR="00A16697" w:rsidRPr="008138A4" w:rsidSect="00A16697">
      <w:pgSz w:w="11906" w:h="16838"/>
      <w:pgMar w:top="1134" w:right="1417" w:bottom="851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619154B"/>
    <w:multiLevelType w:val="hybridMultilevel"/>
    <w:tmpl w:val="470E4F0A"/>
    <w:lvl w:ilvl="0" w:tplc="C3448AE0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5"/>
  <w:proofState w:spelling="clean" w:grammar="clean"/>
  <w:defaultTabStop w:val="708"/>
  <w:hyphenationZone w:val="425"/>
  <w:characterSpacingControl w:val="doNotCompress"/>
  <w:compat/>
  <w:rsids>
    <w:rsidRoot w:val="00430844"/>
    <w:rsid w:val="00221F10"/>
    <w:rsid w:val="002A5BC8"/>
    <w:rsid w:val="003D63D1"/>
    <w:rsid w:val="00430844"/>
    <w:rsid w:val="00622BF1"/>
    <w:rsid w:val="008138A4"/>
    <w:rsid w:val="009D2402"/>
    <w:rsid w:val="00A166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3D63D1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unhideWhenUsed/>
    <w:rsid w:val="00430844"/>
    <w:rPr>
      <w:color w:val="0000FF" w:themeColor="hyperlink"/>
      <w:u w:val="single"/>
    </w:rPr>
  </w:style>
  <w:style w:type="paragraph" w:styleId="Listenabsatz">
    <w:name w:val="List Paragraph"/>
    <w:basedOn w:val="Standard"/>
    <w:uiPriority w:val="34"/>
    <w:qFormat/>
    <w:rsid w:val="00430844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308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3084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hyperlink" Target="http://www.geogebra.at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142</Words>
  <Characters>895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Windows-Benutzer</dc:creator>
  <cp:lastModifiedBy>Windows-Benutzer</cp:lastModifiedBy>
  <cp:revision>1</cp:revision>
  <dcterms:created xsi:type="dcterms:W3CDTF">2009-02-08T16:53:00Z</dcterms:created>
  <dcterms:modified xsi:type="dcterms:W3CDTF">2009-02-08T17:21:00Z</dcterms:modified>
</cp:coreProperties>
</file>