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1382E1" w14:textId="0DC9908B" w:rsidR="004E47EA" w:rsidRPr="004743B8" w:rsidRDefault="004048F4" w:rsidP="000832F0">
      <w:pPr>
        <w:pStyle w:val="FormatvorlageKeinLeerraum1ArialFettBenutzerdefinierteFarbeRGB142"/>
        <w:rPr>
          <w:lang w:val="de-DE"/>
        </w:rPr>
      </w:pPr>
      <w:bookmarkStart w:id="0" w:name="_Toc100578925"/>
      <w:r w:rsidRPr="004743B8">
        <w:rPr>
          <w:lang w:val="de-DE"/>
        </w:rPr>
        <w:t xml:space="preserve"> </w:t>
      </w:r>
      <w:r w:rsidR="002B1787" w:rsidRPr="004743B8">
        <w:rPr>
          <w:lang w:val="de-DE"/>
        </w:rPr>
        <w:t xml:space="preserve"> </w:t>
      </w:r>
      <w:r w:rsidR="00AE31E9" w:rsidRPr="000832F0">
        <w:rPr>
          <w:noProof/>
          <w:lang w:val="de-DE" w:eastAsia="de-DE"/>
        </w:rPr>
        <w:drawing>
          <wp:inline distT="0" distB="0" distL="0" distR="0" wp14:anchorId="2E1384E6" wp14:editId="05873A7E">
            <wp:extent cx="6496685" cy="180975"/>
            <wp:effectExtent l="0" t="0" r="0" b="9525"/>
            <wp:docPr id="2" name="Bild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7"/>
                    <pic:cNvPicPr>
                      <a:picLocks noChangeAspect="1" noChangeArrowheads="1"/>
                    </pic:cNvPicPr>
                  </pic:nvPicPr>
                  <pic:blipFill>
                    <a:blip r:embed="rId9">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496685" cy="180975"/>
                    </a:xfrm>
                    <a:prstGeom prst="rect">
                      <a:avLst/>
                    </a:prstGeom>
                    <a:noFill/>
                    <a:ln>
                      <a:noFill/>
                    </a:ln>
                  </pic:spPr>
                </pic:pic>
              </a:graphicData>
            </a:graphic>
          </wp:inline>
        </w:drawing>
      </w:r>
    </w:p>
    <w:p w14:paraId="58A4FC26" w14:textId="6718CF19" w:rsidR="00341D47" w:rsidRDefault="00341D47" w:rsidP="004E47EA">
      <w:pPr>
        <w:rPr>
          <w:noProof/>
        </w:rPr>
      </w:pPr>
    </w:p>
    <w:p w14:paraId="2E1382E3" w14:textId="51500022" w:rsidR="004E47EA" w:rsidRPr="001C0C4B" w:rsidRDefault="004E47EA" w:rsidP="004E47EA"/>
    <w:p w14:paraId="2E1382E4" w14:textId="6B2F5F56" w:rsidR="004E47EA" w:rsidRPr="001C0C4B" w:rsidRDefault="008251AC" w:rsidP="004E47EA">
      <w:r w:rsidRPr="008251AC">
        <w:rPr>
          <w:noProof/>
        </w:rPr>
        <w:drawing>
          <wp:anchor distT="0" distB="0" distL="114300" distR="114300" simplePos="0" relativeHeight="251679744" behindDoc="0" locked="0" layoutInCell="1" allowOverlap="1" wp14:anchorId="2A3A28D4" wp14:editId="6CC5009C">
            <wp:simplePos x="0" y="0"/>
            <wp:positionH relativeFrom="margin">
              <wp:posOffset>203847</wp:posOffset>
            </wp:positionH>
            <wp:positionV relativeFrom="paragraph">
              <wp:posOffset>7208</wp:posOffset>
            </wp:positionV>
            <wp:extent cx="3856816" cy="2992314"/>
            <wp:effectExtent l="0" t="0" r="0" b="0"/>
            <wp:wrapNone/>
            <wp:docPr id="8" name="Picture 5" descr="http://mathematech.pbworks.com/f/1288208214/geogebra_logo_orig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5" descr="http://mathematech.pbworks.com/f/1288208214/geogebra_logo_original.png"/>
                    <pic:cNvPicPr>
                      <a:picLocks noChangeAspect="1" noChangeArrowheads="1"/>
                    </pic:cNvPicPr>
                  </pic:nvPicPr>
                  <pic:blipFill>
                    <a:blip r:embed="rId10" cstate="print"/>
                    <a:srcRect/>
                    <a:stretch>
                      <a:fillRect/>
                    </a:stretch>
                  </pic:blipFill>
                  <pic:spPr bwMode="auto">
                    <a:xfrm>
                      <a:off x="0" y="0"/>
                      <a:ext cx="3856816" cy="2992314"/>
                    </a:xfrm>
                    <a:prstGeom prst="rect">
                      <a:avLst/>
                    </a:prstGeom>
                    <a:noFill/>
                  </pic:spPr>
                </pic:pic>
              </a:graphicData>
            </a:graphic>
            <wp14:sizeRelH relativeFrom="margin">
              <wp14:pctWidth>0</wp14:pctWidth>
            </wp14:sizeRelH>
            <wp14:sizeRelV relativeFrom="margin">
              <wp14:pctHeight>0</wp14:pctHeight>
            </wp14:sizeRelV>
          </wp:anchor>
        </w:drawing>
      </w:r>
    </w:p>
    <w:p w14:paraId="2E1382E5" w14:textId="6E2115FE" w:rsidR="004E47EA" w:rsidRPr="001C0C4B" w:rsidRDefault="004E47EA" w:rsidP="004E47EA"/>
    <w:p w14:paraId="2E1382E6" w14:textId="3B7C872E" w:rsidR="004E47EA" w:rsidRPr="001C0C4B" w:rsidRDefault="004E47EA" w:rsidP="004E47EA"/>
    <w:p w14:paraId="2E1382E7" w14:textId="2755667C" w:rsidR="004E47EA" w:rsidRPr="001C0C4B" w:rsidRDefault="004E47EA" w:rsidP="004E47EA"/>
    <w:p w14:paraId="2E1382E8" w14:textId="7D2766D5" w:rsidR="004E47EA" w:rsidRPr="001C0C4B" w:rsidRDefault="004E47EA" w:rsidP="004E47EA"/>
    <w:p w14:paraId="2E1382E9" w14:textId="79D588FC" w:rsidR="004E47EA" w:rsidRPr="001C0C4B" w:rsidRDefault="004E47EA" w:rsidP="004E47EA"/>
    <w:p w14:paraId="2E174C40" w14:textId="0FF52E00" w:rsidR="00341D47" w:rsidRDefault="008251AC" w:rsidP="004E3B60">
      <w:pPr>
        <w:pStyle w:val="Formatvorlageberschrift318PtAkzent1Links525cmErsteZeil"/>
        <w:numPr>
          <w:ilvl w:val="0"/>
          <w:numId w:val="0"/>
        </w:numPr>
        <w:ind w:left="2976"/>
      </w:pPr>
      <w:bookmarkStart w:id="1" w:name="_Toc487672406"/>
      <w:r w:rsidRPr="008251AC">
        <w:rPr>
          <w:noProof/>
        </w:rPr>
        <mc:AlternateContent>
          <mc:Choice Requires="wps">
            <w:drawing>
              <wp:anchor distT="0" distB="0" distL="114300" distR="114300" simplePos="0" relativeHeight="251681792" behindDoc="0" locked="0" layoutInCell="1" allowOverlap="1" wp14:anchorId="07AF80C1" wp14:editId="37C9BD55">
                <wp:simplePos x="0" y="0"/>
                <wp:positionH relativeFrom="column">
                  <wp:posOffset>470777</wp:posOffset>
                </wp:positionH>
                <wp:positionV relativeFrom="paragraph">
                  <wp:posOffset>129572</wp:posOffset>
                </wp:positionV>
                <wp:extent cx="3449778" cy="2246769"/>
                <wp:effectExtent l="0" t="0" r="0" b="1270"/>
                <wp:wrapNone/>
                <wp:docPr id="102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9778" cy="2246769"/>
                        </a:xfrm>
                        <a:prstGeom prst="rect">
                          <a:avLst/>
                        </a:prstGeom>
                        <a:noFill/>
                        <a:ln w="9525">
                          <a:noFill/>
                          <a:miter lim="800000"/>
                          <a:headEnd/>
                          <a:tailEnd/>
                        </a:ln>
                      </wps:spPr>
                      <wps:txbx>
                        <w:txbxContent>
                          <w:p w14:paraId="5CB56166" w14:textId="77777777" w:rsidR="003A5836" w:rsidRPr="008251AC" w:rsidRDefault="003A5836" w:rsidP="008251AC">
                            <w:pPr>
                              <w:pStyle w:val="StandardWeb"/>
                              <w:spacing w:before="0" w:beforeAutospacing="0" w:after="0" w:afterAutospacing="0"/>
                              <w:jc w:val="center"/>
                              <w:textAlignment w:val="baseline"/>
                              <w:rPr>
                                <w:rFonts w:asciiTheme="majorHAnsi" w:hAnsiTheme="majorHAnsi" w:cs="Arial"/>
                                <w:b/>
                                <w:color w:val="0D0D0D" w:themeColor="text1" w:themeTint="F2"/>
                                <w:kern w:val="24"/>
                                <w:sz w:val="28"/>
                                <w:szCs w:val="36"/>
                              </w:rPr>
                            </w:pPr>
                            <w:proofErr w:type="spellStart"/>
                            <w:r w:rsidRPr="008251AC">
                              <w:rPr>
                                <w:rFonts w:asciiTheme="majorHAnsi" w:hAnsiTheme="majorHAnsi" w:cs="Arial"/>
                                <w:b/>
                                <w:color w:val="0D0D0D" w:themeColor="text1" w:themeTint="F2"/>
                                <w:kern w:val="24"/>
                                <w:sz w:val="28"/>
                                <w:szCs w:val="36"/>
                              </w:rPr>
                              <w:t>Geogebra</w:t>
                            </w:r>
                            <w:proofErr w:type="spellEnd"/>
                            <w:r w:rsidRPr="008251AC">
                              <w:rPr>
                                <w:rFonts w:asciiTheme="majorHAnsi" w:hAnsiTheme="majorHAnsi" w:cs="Arial"/>
                                <w:b/>
                                <w:color w:val="0D0D0D" w:themeColor="text1" w:themeTint="F2"/>
                                <w:kern w:val="24"/>
                                <w:sz w:val="28"/>
                                <w:szCs w:val="36"/>
                              </w:rPr>
                              <w:t xml:space="preserve"> im MU einsetzen – </w:t>
                            </w:r>
                          </w:p>
                          <w:p w14:paraId="0340EAE0" w14:textId="3566624B" w:rsidR="003A5836" w:rsidRPr="008251AC" w:rsidRDefault="003A5836" w:rsidP="008251AC">
                            <w:pPr>
                              <w:pStyle w:val="StandardWeb"/>
                              <w:spacing w:before="0" w:beforeAutospacing="0" w:after="0" w:afterAutospacing="0"/>
                              <w:jc w:val="center"/>
                              <w:textAlignment w:val="baseline"/>
                              <w:rPr>
                                <w:rFonts w:asciiTheme="majorHAnsi" w:hAnsiTheme="majorHAnsi"/>
                                <w:b/>
                                <w:sz w:val="28"/>
                                <w:szCs w:val="36"/>
                              </w:rPr>
                            </w:pPr>
                            <w:r w:rsidRPr="008251AC">
                              <w:rPr>
                                <w:rFonts w:asciiTheme="majorHAnsi" w:hAnsiTheme="majorHAnsi" w:cs="Arial"/>
                                <w:b/>
                                <w:color w:val="0D0D0D" w:themeColor="text1" w:themeTint="F2"/>
                                <w:kern w:val="24"/>
                                <w:sz w:val="28"/>
                                <w:szCs w:val="36"/>
                              </w:rPr>
                              <w:t>Darstellungsarten nutzen</w:t>
                            </w:r>
                          </w:p>
                          <w:p w14:paraId="6C7F3C0F" w14:textId="77777777" w:rsidR="003A5836" w:rsidRDefault="003A5836" w:rsidP="008251AC">
                            <w:pPr>
                              <w:pStyle w:val="StandardWeb"/>
                              <w:spacing w:before="0" w:beforeAutospacing="0" w:after="0" w:afterAutospacing="0"/>
                              <w:jc w:val="center"/>
                              <w:textAlignment w:val="baseline"/>
                            </w:pPr>
                            <w:r>
                              <w:rPr>
                                <w:rFonts w:ascii="Arial" w:hAnsi="Arial" w:cs="Arial"/>
                                <w:color w:val="0D0D0D" w:themeColor="text1" w:themeTint="F2"/>
                                <w:kern w:val="24"/>
                                <w:sz w:val="56"/>
                                <w:szCs w:val="56"/>
                              </w:rPr>
                              <w:t xml:space="preserve"> </w:t>
                            </w:r>
                          </w:p>
                        </w:txbxContent>
                      </wps:txbx>
                      <wps:bodyPr wrap="square">
                        <a:spAutoFit/>
                      </wps:bodyPr>
                    </wps:wsp>
                  </a:graphicData>
                </a:graphic>
              </wp:anchor>
            </w:drawing>
          </mc:Choice>
          <mc:Fallback>
            <w:pict>
              <v:shapetype w14:anchorId="07AF80C1" id="_x0000_t202" coordsize="21600,21600" o:spt="202" path="m,l,21600r21600,l21600,xe">
                <v:stroke joinstyle="miter"/>
                <v:path gradientshapeok="t" o:connecttype="rect"/>
              </v:shapetype>
              <v:shape id="Text Box 6" o:spid="_x0000_s1026" type="#_x0000_t202" style="position:absolute;left:0;text-align:left;margin-left:37.05pt;margin-top:10.2pt;width:271.65pt;height:176.9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" filled="f" stroked="f">
                <v:textbox style="mso-fit-shape-to-text:t">
                  <w:txbxContent>
                    <w:p w14:paraId="5CB56166" w14:textId="77777777" w:rsidR="003A5836" w:rsidRPr="008251AC" w:rsidRDefault="003A5836" w:rsidP="008251AC">
                      <w:pPr>
                        <w:pStyle w:val="StandardWeb"/>
                        <w:spacing w:before="0" w:beforeAutospacing="0" w:after="0" w:afterAutospacing="0"/>
                        <w:jc w:val="center"/>
                        <w:textAlignment w:val="baseline"/>
                        <w:rPr>
                          <w:rFonts w:asciiTheme="majorHAnsi" w:hAnsiTheme="majorHAnsi" w:cs="Arial"/>
                          <w:b/>
                          <w:color w:val="0D0D0D" w:themeColor="text1" w:themeTint="F2"/>
                          <w:kern w:val="24"/>
                          <w:sz w:val="28"/>
                          <w:szCs w:val="36"/>
                        </w:rPr>
                      </w:pPr>
                      <w:proofErr w:type="spellStart"/>
                      <w:r w:rsidRPr="008251AC">
                        <w:rPr>
                          <w:rFonts w:asciiTheme="majorHAnsi" w:hAnsiTheme="majorHAnsi" w:cs="Arial"/>
                          <w:b/>
                          <w:color w:val="0D0D0D" w:themeColor="text1" w:themeTint="F2"/>
                          <w:kern w:val="24"/>
                          <w:sz w:val="28"/>
                          <w:szCs w:val="36"/>
                        </w:rPr>
                        <w:t>Geogebra</w:t>
                      </w:r>
                      <w:proofErr w:type="spellEnd"/>
                      <w:r w:rsidRPr="008251AC">
                        <w:rPr>
                          <w:rFonts w:asciiTheme="majorHAnsi" w:hAnsiTheme="majorHAnsi" w:cs="Arial"/>
                          <w:b/>
                          <w:color w:val="0D0D0D" w:themeColor="text1" w:themeTint="F2"/>
                          <w:kern w:val="24"/>
                          <w:sz w:val="28"/>
                          <w:szCs w:val="36"/>
                        </w:rPr>
                        <w:t xml:space="preserve"> im MU einsetzen – </w:t>
                      </w:r>
                    </w:p>
                    <w:p w14:paraId="0340EAE0" w14:textId="3566624B" w:rsidR="003A5836" w:rsidRPr="008251AC" w:rsidRDefault="003A5836" w:rsidP="008251AC">
                      <w:pPr>
                        <w:pStyle w:val="StandardWeb"/>
                        <w:spacing w:before="0" w:beforeAutospacing="0" w:after="0" w:afterAutospacing="0"/>
                        <w:jc w:val="center"/>
                        <w:textAlignment w:val="baseline"/>
                        <w:rPr>
                          <w:rFonts w:asciiTheme="majorHAnsi" w:hAnsiTheme="majorHAnsi"/>
                          <w:b/>
                          <w:sz w:val="28"/>
                          <w:szCs w:val="36"/>
                        </w:rPr>
                      </w:pPr>
                      <w:r w:rsidRPr="008251AC">
                        <w:rPr>
                          <w:rFonts w:asciiTheme="majorHAnsi" w:hAnsiTheme="majorHAnsi" w:cs="Arial"/>
                          <w:b/>
                          <w:color w:val="0D0D0D" w:themeColor="text1" w:themeTint="F2"/>
                          <w:kern w:val="24"/>
                          <w:sz w:val="28"/>
                          <w:szCs w:val="36"/>
                        </w:rPr>
                        <w:t>Darstellungsarten nutzen</w:t>
                      </w:r>
                    </w:p>
                    <w:p w14:paraId="6C7F3C0F" w14:textId="77777777" w:rsidR="003A5836" w:rsidRDefault="003A5836" w:rsidP="008251AC">
                      <w:pPr>
                        <w:pStyle w:val="StandardWeb"/>
                        <w:spacing w:before="0" w:beforeAutospacing="0" w:after="0" w:afterAutospacing="0"/>
                        <w:jc w:val="center"/>
                        <w:textAlignment w:val="baseline"/>
                      </w:pPr>
                      <w:r>
                        <w:rPr>
                          <w:rFonts w:ascii="Arial" w:hAnsi="Arial" w:cs="Arial"/>
                          <w:color w:val="0D0D0D" w:themeColor="text1" w:themeTint="F2"/>
                          <w:kern w:val="24"/>
                          <w:sz w:val="56"/>
                          <w:szCs w:val="56"/>
                        </w:rPr>
                        <w:t xml:space="preserve"> </w:t>
                      </w:r>
                    </w:p>
                  </w:txbxContent>
                </v:textbox>
              </v:shape>
            </w:pict>
          </mc:Fallback>
        </mc:AlternateContent>
      </w:r>
      <w:bookmarkEnd w:id="1"/>
    </w:p>
    <w:p w14:paraId="4ED4EF58" w14:textId="2A31CF04" w:rsidR="00341D47" w:rsidRDefault="00341D47" w:rsidP="004E3B60">
      <w:pPr>
        <w:pStyle w:val="Formatvorlageberschrift318PtAkzent1Links525cmErsteZeil"/>
        <w:numPr>
          <w:ilvl w:val="0"/>
          <w:numId w:val="0"/>
        </w:numPr>
        <w:ind w:left="2976"/>
      </w:pPr>
    </w:p>
    <w:p w14:paraId="59EED05E" w14:textId="09B7CD5A" w:rsidR="00341D47" w:rsidRDefault="00341D47" w:rsidP="004E3B60">
      <w:pPr>
        <w:pStyle w:val="Formatvorlageberschrift318PtAkzent1Links525cmErsteZeil"/>
        <w:numPr>
          <w:ilvl w:val="0"/>
          <w:numId w:val="0"/>
        </w:numPr>
        <w:ind w:left="2976"/>
      </w:pPr>
    </w:p>
    <w:p w14:paraId="39BC9857" w14:textId="73399D77" w:rsidR="00341D47" w:rsidRDefault="00341D47" w:rsidP="004E3B60">
      <w:pPr>
        <w:pStyle w:val="Formatvorlageberschrift318PtAkzent1Links525cmErsteZeil"/>
        <w:numPr>
          <w:ilvl w:val="0"/>
          <w:numId w:val="0"/>
        </w:numPr>
        <w:ind w:left="2976"/>
      </w:pPr>
    </w:p>
    <w:p w14:paraId="132D148E" w14:textId="51F39FDE" w:rsidR="00341D47" w:rsidRDefault="00341D47" w:rsidP="004E3B60">
      <w:pPr>
        <w:pStyle w:val="Formatvorlageberschrift318PtAkzent1Links525cmErsteZeil"/>
        <w:numPr>
          <w:ilvl w:val="0"/>
          <w:numId w:val="0"/>
        </w:numPr>
        <w:ind w:left="2976"/>
      </w:pPr>
    </w:p>
    <w:p w14:paraId="437A41FC" w14:textId="4B206BF7" w:rsidR="00341D47" w:rsidRDefault="00341D47" w:rsidP="004E3B60">
      <w:pPr>
        <w:pStyle w:val="Formatvorlageberschrift318PtAkzent1Links525cmErsteZeil"/>
        <w:numPr>
          <w:ilvl w:val="0"/>
          <w:numId w:val="0"/>
        </w:numPr>
        <w:ind w:left="2976"/>
      </w:pPr>
    </w:p>
    <w:p w14:paraId="44423571" w14:textId="77777777" w:rsidR="00341D47" w:rsidRDefault="00341D47" w:rsidP="004E3B60">
      <w:pPr>
        <w:pStyle w:val="Formatvorlageberschrift318PtAkzent1Links525cmErsteZeil"/>
        <w:numPr>
          <w:ilvl w:val="0"/>
          <w:numId w:val="0"/>
        </w:numPr>
        <w:ind w:left="2976"/>
      </w:pPr>
    </w:p>
    <w:p w14:paraId="3B09022C" w14:textId="24B7F7ED" w:rsidR="00341D47" w:rsidRDefault="00341D47" w:rsidP="004E3B60">
      <w:pPr>
        <w:pStyle w:val="Formatvorlageberschrift318PtAkzent1Links525cmErsteZeil"/>
        <w:numPr>
          <w:ilvl w:val="0"/>
          <w:numId w:val="0"/>
        </w:numPr>
        <w:ind w:left="2976"/>
      </w:pPr>
    </w:p>
    <w:p w14:paraId="20028AC4" w14:textId="77777777" w:rsidR="00341D47" w:rsidRDefault="00341D47" w:rsidP="004E3B60">
      <w:pPr>
        <w:pStyle w:val="Formatvorlageberschrift318PtAkzent1Links525cmErsteZeil"/>
        <w:numPr>
          <w:ilvl w:val="0"/>
          <w:numId w:val="0"/>
        </w:numPr>
        <w:ind w:left="2976"/>
      </w:pPr>
    </w:p>
    <w:p w14:paraId="1C9247A3" w14:textId="09B1A932" w:rsidR="00341D47" w:rsidRDefault="00341D47" w:rsidP="004E3B60">
      <w:pPr>
        <w:pStyle w:val="Formatvorlageberschrift318PtAkzent1Links525cmErsteZeil"/>
        <w:numPr>
          <w:ilvl w:val="0"/>
          <w:numId w:val="0"/>
        </w:numPr>
        <w:ind w:left="2976"/>
      </w:pPr>
    </w:p>
    <w:p w14:paraId="2E1382EB" w14:textId="2AEC49DE" w:rsidR="004E47EA" w:rsidRPr="00A21E3B" w:rsidRDefault="00657754" w:rsidP="004E3B60">
      <w:pPr>
        <w:pStyle w:val="Titel"/>
        <w:jc w:val="center"/>
      </w:pPr>
      <w:proofErr w:type="spellStart"/>
      <w:r w:rsidRPr="00A21E3B">
        <w:t>Geogebra</w:t>
      </w:r>
      <w:proofErr w:type="spellEnd"/>
      <w:r w:rsidR="008251AC" w:rsidRPr="00A21E3B">
        <w:t>-</w:t>
      </w:r>
      <w:r w:rsidR="00D04F4A" w:rsidRPr="00A21E3B">
        <w:t xml:space="preserve">Reader </w:t>
      </w:r>
      <w:r w:rsidR="008251AC" w:rsidRPr="00A21E3B">
        <w:br/>
      </w:r>
      <w:r w:rsidR="004743B8" w:rsidRPr="00A21E3B">
        <w:t xml:space="preserve">Workshop </w:t>
      </w:r>
      <w:r w:rsidR="00A21E3B" w:rsidRPr="00A21E3B">
        <w:t>auf der LAA-Tagung</w:t>
      </w:r>
    </w:p>
    <w:p w14:paraId="47B98DE3" w14:textId="77777777" w:rsidR="008251AC" w:rsidRPr="00A21E3B" w:rsidRDefault="008251AC" w:rsidP="008251AC"/>
    <w:p w14:paraId="2E1382EE" w14:textId="15D8EF9B" w:rsidR="00614AFF" w:rsidRPr="00A21E3B" w:rsidRDefault="00614AFF" w:rsidP="004E47EA"/>
    <w:p w14:paraId="2E1382EF" w14:textId="6133105D" w:rsidR="00614AFF" w:rsidRPr="00A21E3B" w:rsidRDefault="00614AFF" w:rsidP="004E47EA"/>
    <w:p w14:paraId="2E1382F0" w14:textId="77777777" w:rsidR="004E47EA" w:rsidRPr="00A21E3B" w:rsidRDefault="004E47EA" w:rsidP="004E47EA"/>
    <w:p w14:paraId="2E1382F1" w14:textId="77777777" w:rsidR="008765D6" w:rsidRPr="00A21E3B" w:rsidRDefault="008765D6" w:rsidP="000832F0">
      <w:pPr>
        <w:pStyle w:val="FormatvorlageKeinLeerraum1ArialFettBenutzerdefinierteFarbeRGB14"/>
        <w:rPr>
          <w:lang w:val="de-DE"/>
        </w:rPr>
      </w:pPr>
    </w:p>
    <w:p w14:paraId="2E1382F2" w14:textId="77777777" w:rsidR="008765D6" w:rsidRPr="00A21E3B" w:rsidRDefault="008765D6" w:rsidP="000832F0">
      <w:pPr>
        <w:pStyle w:val="FormatvorlageKeinLeerraum1ArialFettBenutzerdefinierteFarbeRGB14"/>
        <w:rPr>
          <w:lang w:val="de-DE"/>
        </w:rPr>
      </w:pPr>
    </w:p>
    <w:p w14:paraId="2E1382F3" w14:textId="77777777" w:rsidR="008765D6" w:rsidRPr="00A21E3B" w:rsidRDefault="008765D6" w:rsidP="000832F0">
      <w:pPr>
        <w:pStyle w:val="FormatvorlageKeinLeerraum1ArialFettBenutzerdefinierteFarbeRGB14"/>
        <w:rPr>
          <w:lang w:val="de-DE"/>
        </w:rPr>
      </w:pPr>
    </w:p>
    <w:p w14:paraId="2E1382F7" w14:textId="77777777" w:rsidR="008765D6" w:rsidRPr="00A21E3B" w:rsidRDefault="008765D6" w:rsidP="000832F0">
      <w:pPr>
        <w:pStyle w:val="FormatvorlageKeinLeerraum1ArialFettBenutzerdefinierteFarbeRGB14"/>
        <w:rPr>
          <w:lang w:val="de-DE"/>
        </w:rPr>
      </w:pPr>
    </w:p>
    <w:p w14:paraId="2E1382F8" w14:textId="77777777" w:rsidR="008765D6" w:rsidRPr="00A21E3B" w:rsidRDefault="008765D6" w:rsidP="000832F0">
      <w:pPr>
        <w:pStyle w:val="FormatvorlageKeinLeerraum1ArialFettBenutzerdefinierteFarbeRGB14"/>
        <w:rPr>
          <w:lang w:val="de-DE"/>
        </w:rPr>
      </w:pPr>
    </w:p>
    <w:p w14:paraId="2E1382FB" w14:textId="77777777" w:rsidR="008765D6" w:rsidRPr="00A21E3B" w:rsidRDefault="008765D6" w:rsidP="000832F0">
      <w:pPr>
        <w:pStyle w:val="FormatvorlageKeinLeerraum1ArialFettBenutzerdefinierteFarbeRGB14"/>
        <w:rPr>
          <w:lang w:val="de-DE"/>
        </w:rPr>
      </w:pPr>
    </w:p>
    <w:p w14:paraId="2E1382FD" w14:textId="77777777" w:rsidR="004E47EA" w:rsidRPr="00A21E3B" w:rsidRDefault="004E47EA" w:rsidP="004E47EA">
      <w:pPr>
        <w:pStyle w:val="KeinLeerraum1"/>
        <w:suppressOverlap/>
        <w:jc w:val="center"/>
        <w:rPr>
          <w:rFonts w:ascii="Arial" w:hAnsi="Arial" w:cs="Arial"/>
          <w:b/>
          <w:bCs/>
          <w:caps/>
          <w:lang w:val="de-DE"/>
        </w:rPr>
      </w:pPr>
    </w:p>
    <w:p w14:paraId="2E1382FE" w14:textId="77777777" w:rsidR="008765D6" w:rsidRPr="00A21E3B" w:rsidRDefault="008765D6" w:rsidP="004E47EA">
      <w:pPr>
        <w:pStyle w:val="KeinLeerraum1"/>
        <w:suppressOverlap/>
        <w:jc w:val="center"/>
        <w:rPr>
          <w:rFonts w:ascii="Arial" w:hAnsi="Arial" w:cs="Arial"/>
          <w:b/>
          <w:bCs/>
          <w:caps/>
          <w:lang w:val="de-DE"/>
        </w:rPr>
      </w:pPr>
    </w:p>
    <w:p w14:paraId="2E138301" w14:textId="43FE356A" w:rsidR="004E47EA" w:rsidRPr="00A21E3B" w:rsidRDefault="00A21E3B" w:rsidP="00D04F4A">
      <w:pPr>
        <w:pStyle w:val="KeinLeerraum1"/>
        <w:suppressOverlap/>
        <w:jc w:val="center"/>
        <w:rPr>
          <w:rFonts w:ascii="Arial" w:hAnsi="Arial" w:cs="Arial"/>
          <w:color w:val="1E5E9F" w:themeColor="accent3" w:themeShade="BF"/>
          <w:lang w:val="en-GB"/>
        </w:rPr>
      </w:pPr>
      <w:r>
        <w:rPr>
          <w:rFonts w:ascii="Arial" w:hAnsi="Arial" w:cs="Arial"/>
          <w:color w:val="1E5E9F" w:themeColor="accent3" w:themeShade="BF"/>
          <w:lang w:val="en-GB"/>
        </w:rPr>
        <w:t>13</w:t>
      </w:r>
      <w:r w:rsidR="004743B8" w:rsidRPr="00A21E3B">
        <w:rPr>
          <w:rFonts w:ascii="Arial" w:hAnsi="Arial" w:cs="Arial"/>
          <w:color w:val="1E5E9F" w:themeColor="accent3" w:themeShade="BF"/>
          <w:lang w:val="en-GB"/>
        </w:rPr>
        <w:t>.07.2017</w:t>
      </w:r>
    </w:p>
    <w:p w14:paraId="2E138302" w14:textId="08088BAE" w:rsidR="004E47EA" w:rsidRPr="000832F0" w:rsidRDefault="00657754" w:rsidP="004E47EA">
      <w:pPr>
        <w:pStyle w:val="KeinLeerraum1"/>
        <w:suppressOverlap/>
        <w:jc w:val="center"/>
        <w:rPr>
          <w:rFonts w:ascii="Arial" w:hAnsi="Arial" w:cs="Arial"/>
          <w:color w:val="1E5E9F" w:themeColor="accent3" w:themeShade="BF"/>
          <w:lang w:val="de-DE"/>
        </w:rPr>
      </w:pPr>
      <w:r w:rsidRPr="000832F0">
        <w:rPr>
          <w:rFonts w:ascii="Arial" w:hAnsi="Arial" w:cs="Arial"/>
          <w:color w:val="1E5E9F" w:themeColor="accent3" w:themeShade="BF"/>
          <w:lang w:val="de-DE"/>
        </w:rPr>
        <w:t>Gerti</w:t>
      </w:r>
      <w:r w:rsidR="004E47EA" w:rsidRPr="000832F0">
        <w:rPr>
          <w:rFonts w:ascii="Arial" w:hAnsi="Arial" w:cs="Arial"/>
          <w:color w:val="1E5E9F" w:themeColor="accent3" w:themeShade="BF"/>
          <w:lang w:val="de-DE"/>
        </w:rPr>
        <w:t xml:space="preserve"> Kohlruss</w:t>
      </w:r>
    </w:p>
    <w:p w14:paraId="3A4BA9B0" w14:textId="421BBE15" w:rsidR="000A68C6" w:rsidRDefault="000A68C6" w:rsidP="000A68C6"/>
    <w:p w14:paraId="798020CE" w14:textId="77777777" w:rsidR="00F06663" w:rsidRDefault="00F06663" w:rsidP="000A68C6"/>
    <w:sdt>
      <w:sdtPr>
        <w:rPr>
          <w:rFonts w:ascii="Calibri" w:eastAsia="Times New Roman" w:hAnsi="Calibri" w:cs="Times New Roman"/>
          <w:b w:val="0"/>
          <w:bCs w:val="0"/>
          <w:color w:val="auto"/>
          <w:sz w:val="24"/>
          <w:szCs w:val="24"/>
        </w:rPr>
        <w:id w:val="1095518192"/>
        <w:docPartObj>
          <w:docPartGallery w:val="Table of Contents"/>
          <w:docPartUnique/>
        </w:docPartObj>
      </w:sdtPr>
      <w:sdtContent>
        <w:p w14:paraId="62611A7D" w14:textId="71BAA704" w:rsidR="00847C72" w:rsidRDefault="00847C72">
          <w:pPr>
            <w:pStyle w:val="Inhaltsverzeichnisberschrift"/>
          </w:pPr>
          <w:r>
            <w:t>Inhaltsverzeichnis</w:t>
          </w:r>
        </w:p>
        <w:p w14:paraId="0CA48395" w14:textId="034F7010" w:rsidR="00CE2254" w:rsidRDefault="00847C72">
          <w:pPr>
            <w:pStyle w:val="Verzeichnis3"/>
            <w:tabs>
              <w:tab w:val="right" w:leader="dot" w:pos="9062"/>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487672406" w:history="1">
            <w:r w:rsidR="00CE2254">
              <w:rPr>
                <w:noProof/>
                <w:webHidden/>
              </w:rPr>
              <w:tab/>
            </w:r>
            <w:r w:rsidR="00CE2254">
              <w:rPr>
                <w:noProof/>
                <w:webHidden/>
              </w:rPr>
              <w:fldChar w:fldCharType="begin"/>
            </w:r>
            <w:r w:rsidR="00CE2254">
              <w:rPr>
                <w:noProof/>
                <w:webHidden/>
              </w:rPr>
              <w:instrText xml:space="preserve"> PAGEREF _Toc487672406 \h </w:instrText>
            </w:r>
            <w:r w:rsidR="00CE2254">
              <w:rPr>
                <w:noProof/>
                <w:webHidden/>
              </w:rPr>
            </w:r>
            <w:r w:rsidR="00CE2254">
              <w:rPr>
                <w:noProof/>
                <w:webHidden/>
              </w:rPr>
              <w:fldChar w:fldCharType="separate"/>
            </w:r>
            <w:r w:rsidR="003A5836">
              <w:rPr>
                <w:noProof/>
                <w:webHidden/>
              </w:rPr>
              <w:t>1</w:t>
            </w:r>
            <w:r w:rsidR="00CE2254">
              <w:rPr>
                <w:noProof/>
                <w:webHidden/>
              </w:rPr>
              <w:fldChar w:fldCharType="end"/>
            </w:r>
          </w:hyperlink>
        </w:p>
        <w:p w14:paraId="1E58AB7F" w14:textId="28C05543" w:rsidR="00CE2254" w:rsidRDefault="003A5836">
          <w:pPr>
            <w:pStyle w:val="Verzeichnis1"/>
            <w:rPr>
              <w:rFonts w:asciiTheme="minorHAnsi" w:eastAsiaTheme="minorEastAsia" w:hAnsiTheme="minorHAnsi" w:cstheme="minorBidi"/>
              <w:b w:val="0"/>
              <w:noProof/>
              <w:sz w:val="22"/>
              <w:szCs w:val="22"/>
            </w:rPr>
          </w:pPr>
          <w:hyperlink w:anchor="_Toc487672407" w:history="1">
            <w:r w:rsidR="00CE2254" w:rsidRPr="00BD7485">
              <w:rPr>
                <w:rStyle w:val="Hyperlink"/>
                <w:noProof/>
              </w:rPr>
              <w:t>1</w:t>
            </w:r>
            <w:r w:rsidR="00CE2254">
              <w:rPr>
                <w:rFonts w:asciiTheme="minorHAnsi" w:eastAsiaTheme="minorEastAsia" w:hAnsiTheme="minorHAnsi" w:cstheme="minorBidi"/>
                <w:b w:val="0"/>
                <w:noProof/>
                <w:sz w:val="22"/>
                <w:szCs w:val="22"/>
              </w:rPr>
              <w:tab/>
            </w:r>
            <w:r w:rsidR="00CE2254" w:rsidRPr="00BD7485">
              <w:rPr>
                <w:rStyle w:val="Hyperlink"/>
                <w:noProof/>
              </w:rPr>
              <w:t>Geogebra-Handling an diversen Beispielen</w:t>
            </w:r>
            <w:r w:rsidR="00CE2254">
              <w:rPr>
                <w:noProof/>
                <w:webHidden/>
              </w:rPr>
              <w:tab/>
            </w:r>
            <w:r w:rsidR="00CE2254">
              <w:rPr>
                <w:noProof/>
                <w:webHidden/>
              </w:rPr>
              <w:fldChar w:fldCharType="begin"/>
            </w:r>
            <w:r w:rsidR="00CE2254">
              <w:rPr>
                <w:noProof/>
                <w:webHidden/>
              </w:rPr>
              <w:instrText xml:space="preserve"> PAGEREF _Toc487672407 \h </w:instrText>
            </w:r>
            <w:r w:rsidR="00CE2254">
              <w:rPr>
                <w:noProof/>
                <w:webHidden/>
              </w:rPr>
            </w:r>
            <w:r w:rsidR="00CE2254">
              <w:rPr>
                <w:noProof/>
                <w:webHidden/>
              </w:rPr>
              <w:fldChar w:fldCharType="separate"/>
            </w:r>
            <w:r>
              <w:rPr>
                <w:noProof/>
                <w:webHidden/>
              </w:rPr>
              <w:t>4</w:t>
            </w:r>
            <w:r w:rsidR="00CE2254">
              <w:rPr>
                <w:noProof/>
                <w:webHidden/>
              </w:rPr>
              <w:fldChar w:fldCharType="end"/>
            </w:r>
          </w:hyperlink>
        </w:p>
        <w:p w14:paraId="4AB7DBBC" w14:textId="408A6CAF" w:rsidR="00CE2254" w:rsidRDefault="003A5836">
          <w:pPr>
            <w:pStyle w:val="Verzeichnis2"/>
            <w:rPr>
              <w:rFonts w:asciiTheme="minorHAnsi" w:eastAsiaTheme="minorEastAsia" w:hAnsiTheme="minorHAnsi" w:cstheme="minorBidi"/>
              <w:bCs w:val="0"/>
              <w:smallCaps w:val="0"/>
              <w:noProof/>
              <w:sz w:val="22"/>
              <w:szCs w:val="22"/>
            </w:rPr>
          </w:pPr>
          <w:hyperlink w:anchor="_Toc487672408" w:history="1">
            <w:r w:rsidR="00CE2254" w:rsidRPr="00BD7485">
              <w:rPr>
                <w:rStyle w:val="Hyperlink"/>
                <w:noProof/>
              </w:rPr>
              <w:t>1.1</w:t>
            </w:r>
            <w:r w:rsidR="00CE2254">
              <w:rPr>
                <w:rFonts w:asciiTheme="minorHAnsi" w:eastAsiaTheme="minorEastAsia" w:hAnsiTheme="minorHAnsi" w:cstheme="minorBidi"/>
                <w:bCs w:val="0"/>
                <w:smallCaps w:val="0"/>
                <w:noProof/>
                <w:sz w:val="22"/>
                <w:szCs w:val="22"/>
              </w:rPr>
              <w:tab/>
            </w:r>
            <w:r w:rsidR="00CE2254" w:rsidRPr="00BD7485">
              <w:rPr>
                <w:rStyle w:val="Hyperlink"/>
                <w:noProof/>
              </w:rPr>
              <w:t>Schritt für Schritt-Anleitung für das Einfügen von Bildern im Hintergrund</w:t>
            </w:r>
            <w:r w:rsidR="00CE2254">
              <w:rPr>
                <w:noProof/>
                <w:webHidden/>
              </w:rPr>
              <w:tab/>
            </w:r>
            <w:r w:rsidR="00CE2254">
              <w:rPr>
                <w:noProof/>
                <w:webHidden/>
              </w:rPr>
              <w:fldChar w:fldCharType="begin"/>
            </w:r>
            <w:r w:rsidR="00CE2254">
              <w:rPr>
                <w:noProof/>
                <w:webHidden/>
              </w:rPr>
              <w:instrText xml:space="preserve"> PAGEREF _Toc487672408 \h </w:instrText>
            </w:r>
            <w:r w:rsidR="00CE2254">
              <w:rPr>
                <w:noProof/>
                <w:webHidden/>
              </w:rPr>
            </w:r>
            <w:r w:rsidR="00CE2254">
              <w:rPr>
                <w:noProof/>
                <w:webHidden/>
              </w:rPr>
              <w:fldChar w:fldCharType="separate"/>
            </w:r>
            <w:r>
              <w:rPr>
                <w:noProof/>
                <w:webHidden/>
              </w:rPr>
              <w:t>11</w:t>
            </w:r>
            <w:r w:rsidR="00CE2254">
              <w:rPr>
                <w:noProof/>
                <w:webHidden/>
              </w:rPr>
              <w:fldChar w:fldCharType="end"/>
            </w:r>
          </w:hyperlink>
        </w:p>
        <w:p w14:paraId="0A75A8C5" w14:textId="39D00D0E" w:rsidR="00CE2254" w:rsidRDefault="003A5836">
          <w:pPr>
            <w:pStyle w:val="Verzeichnis3"/>
            <w:tabs>
              <w:tab w:val="right" w:leader="dot" w:pos="9062"/>
            </w:tabs>
            <w:rPr>
              <w:rFonts w:asciiTheme="minorHAnsi" w:eastAsiaTheme="minorEastAsia" w:hAnsiTheme="minorHAnsi" w:cstheme="minorBidi"/>
              <w:noProof/>
              <w:sz w:val="22"/>
              <w:szCs w:val="22"/>
            </w:rPr>
          </w:pPr>
          <w:hyperlink w:anchor="_Toc487672409" w:history="1">
            <w:r w:rsidR="00CE2254" w:rsidRPr="00BD7485">
              <w:rPr>
                <w:rStyle w:val="Hyperlink"/>
                <w:noProof/>
              </w:rPr>
              <w:t>Grafik-Ansicht und Algebra-Ansicht:</w:t>
            </w:r>
            <w:r w:rsidR="00CE2254">
              <w:rPr>
                <w:noProof/>
                <w:webHidden/>
              </w:rPr>
              <w:tab/>
            </w:r>
            <w:r w:rsidR="00CE2254">
              <w:rPr>
                <w:noProof/>
                <w:webHidden/>
              </w:rPr>
              <w:fldChar w:fldCharType="begin"/>
            </w:r>
            <w:r w:rsidR="00CE2254">
              <w:rPr>
                <w:noProof/>
                <w:webHidden/>
              </w:rPr>
              <w:instrText xml:space="preserve"> PAGEREF _Toc487672409 \h </w:instrText>
            </w:r>
            <w:r w:rsidR="00CE2254">
              <w:rPr>
                <w:noProof/>
                <w:webHidden/>
              </w:rPr>
            </w:r>
            <w:r w:rsidR="00CE2254">
              <w:rPr>
                <w:noProof/>
                <w:webHidden/>
              </w:rPr>
              <w:fldChar w:fldCharType="separate"/>
            </w:r>
            <w:r>
              <w:rPr>
                <w:noProof/>
                <w:webHidden/>
              </w:rPr>
              <w:t>11</w:t>
            </w:r>
            <w:r w:rsidR="00CE2254">
              <w:rPr>
                <w:noProof/>
                <w:webHidden/>
              </w:rPr>
              <w:fldChar w:fldCharType="end"/>
            </w:r>
          </w:hyperlink>
        </w:p>
        <w:p w14:paraId="5ED84F80" w14:textId="5A26E1A1" w:rsidR="00CE2254" w:rsidRDefault="003A5836">
          <w:pPr>
            <w:pStyle w:val="Verzeichnis2"/>
            <w:rPr>
              <w:rFonts w:asciiTheme="minorHAnsi" w:eastAsiaTheme="minorEastAsia" w:hAnsiTheme="minorHAnsi" w:cstheme="minorBidi"/>
              <w:bCs w:val="0"/>
              <w:smallCaps w:val="0"/>
              <w:noProof/>
              <w:sz w:val="22"/>
              <w:szCs w:val="22"/>
            </w:rPr>
          </w:pPr>
          <w:hyperlink w:anchor="_Toc487672410" w:history="1">
            <w:r w:rsidR="00CE2254" w:rsidRPr="00BD7485">
              <w:rPr>
                <w:rStyle w:val="Hyperlink"/>
                <w:noProof/>
              </w:rPr>
              <w:t>1.2</w:t>
            </w:r>
            <w:r w:rsidR="00CE2254">
              <w:rPr>
                <w:rFonts w:asciiTheme="minorHAnsi" w:eastAsiaTheme="minorEastAsia" w:hAnsiTheme="minorHAnsi" w:cstheme="minorBidi"/>
                <w:bCs w:val="0"/>
                <w:smallCaps w:val="0"/>
                <w:noProof/>
                <w:sz w:val="22"/>
                <w:szCs w:val="22"/>
              </w:rPr>
              <w:tab/>
            </w:r>
            <w:r w:rsidR="00CE2254" w:rsidRPr="00BD7485">
              <w:rPr>
                <w:rStyle w:val="Hyperlink"/>
                <w:noProof/>
              </w:rPr>
              <w:t>Hintergrundinfos und Arbeitsanregungen zu „Goldenen Verhältnissen“</w:t>
            </w:r>
            <w:r w:rsidR="00CE2254">
              <w:rPr>
                <w:noProof/>
                <w:webHidden/>
              </w:rPr>
              <w:tab/>
            </w:r>
            <w:r w:rsidR="00CE2254">
              <w:rPr>
                <w:noProof/>
                <w:webHidden/>
              </w:rPr>
              <w:fldChar w:fldCharType="begin"/>
            </w:r>
            <w:r w:rsidR="00CE2254">
              <w:rPr>
                <w:noProof/>
                <w:webHidden/>
              </w:rPr>
              <w:instrText xml:space="preserve"> PAGEREF _Toc487672410 \h </w:instrText>
            </w:r>
            <w:r w:rsidR="00CE2254">
              <w:rPr>
                <w:noProof/>
                <w:webHidden/>
              </w:rPr>
            </w:r>
            <w:r w:rsidR="00CE2254">
              <w:rPr>
                <w:noProof/>
                <w:webHidden/>
              </w:rPr>
              <w:fldChar w:fldCharType="separate"/>
            </w:r>
            <w:r>
              <w:rPr>
                <w:noProof/>
                <w:webHidden/>
              </w:rPr>
              <w:t>14</w:t>
            </w:r>
            <w:r w:rsidR="00CE2254">
              <w:rPr>
                <w:noProof/>
                <w:webHidden/>
              </w:rPr>
              <w:fldChar w:fldCharType="end"/>
            </w:r>
          </w:hyperlink>
        </w:p>
        <w:p w14:paraId="2B6EDBB6" w14:textId="50D1DCFB"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11" w:history="1">
            <w:r w:rsidR="00CE2254" w:rsidRPr="00BD7485">
              <w:rPr>
                <w:rStyle w:val="Hyperlink"/>
                <w:noProof/>
              </w:rPr>
              <w:t>1.2.1</w:t>
            </w:r>
            <w:r w:rsidR="00CE2254">
              <w:rPr>
                <w:rFonts w:asciiTheme="minorHAnsi" w:eastAsiaTheme="minorEastAsia" w:hAnsiTheme="minorHAnsi" w:cstheme="minorBidi"/>
                <w:noProof/>
                <w:sz w:val="22"/>
                <w:szCs w:val="22"/>
              </w:rPr>
              <w:tab/>
            </w:r>
            <w:r w:rsidR="00CE2254" w:rsidRPr="00BD7485">
              <w:rPr>
                <w:rStyle w:val="Hyperlink"/>
                <w:noProof/>
              </w:rPr>
              <w:t>Konstruktion eines Goldenen Rechtecks</w:t>
            </w:r>
            <w:r w:rsidR="00CE2254">
              <w:rPr>
                <w:noProof/>
                <w:webHidden/>
              </w:rPr>
              <w:tab/>
            </w:r>
            <w:r w:rsidR="00CE2254">
              <w:rPr>
                <w:noProof/>
                <w:webHidden/>
              </w:rPr>
              <w:fldChar w:fldCharType="begin"/>
            </w:r>
            <w:r w:rsidR="00CE2254">
              <w:rPr>
                <w:noProof/>
                <w:webHidden/>
              </w:rPr>
              <w:instrText xml:space="preserve"> PAGEREF _Toc487672411 \h </w:instrText>
            </w:r>
            <w:r w:rsidR="00CE2254">
              <w:rPr>
                <w:noProof/>
                <w:webHidden/>
              </w:rPr>
            </w:r>
            <w:r w:rsidR="00CE2254">
              <w:rPr>
                <w:noProof/>
                <w:webHidden/>
              </w:rPr>
              <w:fldChar w:fldCharType="separate"/>
            </w:r>
            <w:r>
              <w:rPr>
                <w:noProof/>
                <w:webHidden/>
              </w:rPr>
              <w:t>15</w:t>
            </w:r>
            <w:r w:rsidR="00CE2254">
              <w:rPr>
                <w:noProof/>
                <w:webHidden/>
              </w:rPr>
              <w:fldChar w:fldCharType="end"/>
            </w:r>
          </w:hyperlink>
        </w:p>
        <w:p w14:paraId="56EF9268" w14:textId="014779FA" w:rsidR="00CE2254" w:rsidRDefault="003A5836">
          <w:pPr>
            <w:pStyle w:val="Verzeichnis1"/>
            <w:rPr>
              <w:rFonts w:asciiTheme="minorHAnsi" w:eastAsiaTheme="minorEastAsia" w:hAnsiTheme="minorHAnsi" w:cstheme="minorBidi"/>
              <w:b w:val="0"/>
              <w:noProof/>
              <w:sz w:val="22"/>
              <w:szCs w:val="22"/>
            </w:rPr>
          </w:pPr>
          <w:hyperlink w:anchor="_Toc487672412" w:history="1">
            <w:r w:rsidR="00CE2254" w:rsidRPr="00BD7485">
              <w:rPr>
                <w:rStyle w:val="Hyperlink"/>
                <w:noProof/>
              </w:rPr>
              <w:t>2</w:t>
            </w:r>
            <w:r w:rsidR="00CE2254">
              <w:rPr>
                <w:rFonts w:asciiTheme="minorHAnsi" w:eastAsiaTheme="minorEastAsia" w:hAnsiTheme="minorHAnsi" w:cstheme="minorBidi"/>
                <w:b w:val="0"/>
                <w:noProof/>
                <w:sz w:val="22"/>
                <w:szCs w:val="22"/>
              </w:rPr>
              <w:tab/>
            </w:r>
            <w:r w:rsidR="00CE2254" w:rsidRPr="00BD7485">
              <w:rPr>
                <w:rStyle w:val="Hyperlink"/>
                <w:noProof/>
              </w:rPr>
              <w:t>CAS nutzen, Anwendungen der Differential- und Integralrechung</w:t>
            </w:r>
            <w:r w:rsidR="00CE2254">
              <w:rPr>
                <w:noProof/>
                <w:webHidden/>
              </w:rPr>
              <w:tab/>
            </w:r>
            <w:r w:rsidR="00CE2254">
              <w:rPr>
                <w:noProof/>
                <w:webHidden/>
              </w:rPr>
              <w:fldChar w:fldCharType="begin"/>
            </w:r>
            <w:r w:rsidR="00CE2254">
              <w:rPr>
                <w:noProof/>
                <w:webHidden/>
              </w:rPr>
              <w:instrText xml:space="preserve"> PAGEREF _Toc487672412 \h </w:instrText>
            </w:r>
            <w:r w:rsidR="00CE2254">
              <w:rPr>
                <w:noProof/>
                <w:webHidden/>
              </w:rPr>
            </w:r>
            <w:r w:rsidR="00CE2254">
              <w:rPr>
                <w:noProof/>
                <w:webHidden/>
              </w:rPr>
              <w:fldChar w:fldCharType="separate"/>
            </w:r>
            <w:r>
              <w:rPr>
                <w:noProof/>
                <w:webHidden/>
              </w:rPr>
              <w:t>18</w:t>
            </w:r>
            <w:r w:rsidR="00CE2254">
              <w:rPr>
                <w:noProof/>
                <w:webHidden/>
              </w:rPr>
              <w:fldChar w:fldCharType="end"/>
            </w:r>
          </w:hyperlink>
        </w:p>
        <w:p w14:paraId="3FD08FF3" w14:textId="7C4DE947" w:rsidR="00CE2254" w:rsidRDefault="003A5836">
          <w:pPr>
            <w:pStyle w:val="Verzeichnis2"/>
            <w:rPr>
              <w:rFonts w:asciiTheme="minorHAnsi" w:eastAsiaTheme="minorEastAsia" w:hAnsiTheme="minorHAnsi" w:cstheme="minorBidi"/>
              <w:bCs w:val="0"/>
              <w:smallCaps w:val="0"/>
              <w:noProof/>
              <w:sz w:val="22"/>
              <w:szCs w:val="22"/>
            </w:rPr>
          </w:pPr>
          <w:hyperlink w:anchor="_Toc487672413" w:history="1">
            <w:r w:rsidR="00CE2254" w:rsidRPr="00BD7485">
              <w:rPr>
                <w:rStyle w:val="Hyperlink"/>
                <w:noProof/>
              </w:rPr>
              <w:t>2.1</w:t>
            </w:r>
            <w:r w:rsidR="00CE2254">
              <w:rPr>
                <w:rFonts w:asciiTheme="minorHAnsi" w:eastAsiaTheme="minorEastAsia" w:hAnsiTheme="minorHAnsi" w:cstheme="minorBidi"/>
                <w:bCs w:val="0"/>
                <w:smallCaps w:val="0"/>
                <w:noProof/>
                <w:sz w:val="22"/>
                <w:szCs w:val="22"/>
              </w:rPr>
              <w:tab/>
            </w:r>
            <w:r w:rsidR="00CE2254" w:rsidRPr="00BD7485">
              <w:rPr>
                <w:rStyle w:val="Hyperlink"/>
                <w:noProof/>
              </w:rPr>
              <w:t>Demos</w:t>
            </w:r>
            <w:r w:rsidR="00CE2254">
              <w:rPr>
                <w:noProof/>
                <w:webHidden/>
              </w:rPr>
              <w:tab/>
            </w:r>
            <w:r w:rsidR="00CE2254">
              <w:rPr>
                <w:noProof/>
                <w:webHidden/>
              </w:rPr>
              <w:fldChar w:fldCharType="begin"/>
            </w:r>
            <w:r w:rsidR="00CE2254">
              <w:rPr>
                <w:noProof/>
                <w:webHidden/>
              </w:rPr>
              <w:instrText xml:space="preserve"> PAGEREF _Toc487672413 \h </w:instrText>
            </w:r>
            <w:r w:rsidR="00CE2254">
              <w:rPr>
                <w:noProof/>
                <w:webHidden/>
              </w:rPr>
            </w:r>
            <w:r w:rsidR="00CE2254">
              <w:rPr>
                <w:noProof/>
                <w:webHidden/>
              </w:rPr>
              <w:fldChar w:fldCharType="separate"/>
            </w:r>
            <w:r>
              <w:rPr>
                <w:noProof/>
                <w:webHidden/>
              </w:rPr>
              <w:t>19</w:t>
            </w:r>
            <w:r w:rsidR="00CE2254">
              <w:rPr>
                <w:noProof/>
                <w:webHidden/>
              </w:rPr>
              <w:fldChar w:fldCharType="end"/>
            </w:r>
          </w:hyperlink>
        </w:p>
        <w:p w14:paraId="3F2F33E5" w14:textId="692DCBDD"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14" w:history="1">
            <w:r w:rsidR="00CE2254" w:rsidRPr="00BD7485">
              <w:rPr>
                <w:rStyle w:val="Hyperlink"/>
                <w:noProof/>
              </w:rPr>
              <w:t>2.1.1</w:t>
            </w:r>
            <w:r w:rsidR="00CE2254">
              <w:rPr>
                <w:rFonts w:asciiTheme="minorHAnsi" w:eastAsiaTheme="minorEastAsia" w:hAnsiTheme="minorHAnsi" w:cstheme="minorBidi"/>
                <w:noProof/>
                <w:sz w:val="22"/>
                <w:szCs w:val="22"/>
              </w:rPr>
              <w:tab/>
            </w:r>
            <w:r w:rsidR="00CE2254" w:rsidRPr="00BD7485">
              <w:rPr>
                <w:rStyle w:val="Hyperlink"/>
                <w:noProof/>
              </w:rPr>
              <w:t>Kleine Befehlsübersicht:</w:t>
            </w:r>
            <w:r w:rsidR="00CE2254">
              <w:rPr>
                <w:noProof/>
                <w:webHidden/>
              </w:rPr>
              <w:tab/>
            </w:r>
            <w:r w:rsidR="00CE2254">
              <w:rPr>
                <w:noProof/>
                <w:webHidden/>
              </w:rPr>
              <w:fldChar w:fldCharType="begin"/>
            </w:r>
            <w:r w:rsidR="00CE2254">
              <w:rPr>
                <w:noProof/>
                <w:webHidden/>
              </w:rPr>
              <w:instrText xml:space="preserve"> PAGEREF _Toc487672414 \h </w:instrText>
            </w:r>
            <w:r w:rsidR="00CE2254">
              <w:rPr>
                <w:noProof/>
                <w:webHidden/>
              </w:rPr>
            </w:r>
            <w:r w:rsidR="00CE2254">
              <w:rPr>
                <w:noProof/>
                <w:webHidden/>
              </w:rPr>
              <w:fldChar w:fldCharType="separate"/>
            </w:r>
            <w:r>
              <w:rPr>
                <w:noProof/>
                <w:webHidden/>
              </w:rPr>
              <w:t>19</w:t>
            </w:r>
            <w:r w:rsidR="00CE2254">
              <w:rPr>
                <w:noProof/>
                <w:webHidden/>
              </w:rPr>
              <w:fldChar w:fldCharType="end"/>
            </w:r>
          </w:hyperlink>
        </w:p>
        <w:p w14:paraId="10E6B122" w14:textId="2AD1C579" w:rsidR="00CE2254" w:rsidRDefault="003A5836">
          <w:pPr>
            <w:pStyle w:val="Verzeichnis2"/>
            <w:rPr>
              <w:rFonts w:asciiTheme="minorHAnsi" w:eastAsiaTheme="minorEastAsia" w:hAnsiTheme="minorHAnsi" w:cstheme="minorBidi"/>
              <w:bCs w:val="0"/>
              <w:smallCaps w:val="0"/>
              <w:noProof/>
              <w:sz w:val="22"/>
              <w:szCs w:val="22"/>
            </w:rPr>
          </w:pPr>
          <w:hyperlink w:anchor="_Toc487672415" w:history="1">
            <w:r w:rsidR="00CE2254" w:rsidRPr="00BD7485">
              <w:rPr>
                <w:rStyle w:val="Hyperlink"/>
                <w:noProof/>
              </w:rPr>
              <w:t>2.2</w:t>
            </w:r>
            <w:r w:rsidR="00CE2254">
              <w:rPr>
                <w:rFonts w:asciiTheme="minorHAnsi" w:eastAsiaTheme="minorEastAsia" w:hAnsiTheme="minorHAnsi" w:cstheme="minorBidi"/>
                <w:bCs w:val="0"/>
                <w:smallCaps w:val="0"/>
                <w:noProof/>
                <w:sz w:val="22"/>
                <w:szCs w:val="22"/>
              </w:rPr>
              <w:tab/>
            </w:r>
            <w:r w:rsidR="00CE2254" w:rsidRPr="00BD7485">
              <w:rPr>
                <w:rStyle w:val="Hyperlink"/>
                <w:noProof/>
              </w:rPr>
              <w:t>Extremwertaufgaben</w:t>
            </w:r>
            <w:r w:rsidR="00CE2254">
              <w:rPr>
                <w:noProof/>
                <w:webHidden/>
              </w:rPr>
              <w:tab/>
            </w:r>
            <w:r w:rsidR="00CE2254">
              <w:rPr>
                <w:noProof/>
                <w:webHidden/>
              </w:rPr>
              <w:fldChar w:fldCharType="begin"/>
            </w:r>
            <w:r w:rsidR="00CE2254">
              <w:rPr>
                <w:noProof/>
                <w:webHidden/>
              </w:rPr>
              <w:instrText xml:space="preserve"> PAGEREF _Toc487672415 \h </w:instrText>
            </w:r>
            <w:r w:rsidR="00CE2254">
              <w:rPr>
                <w:noProof/>
                <w:webHidden/>
              </w:rPr>
            </w:r>
            <w:r w:rsidR="00CE2254">
              <w:rPr>
                <w:noProof/>
                <w:webHidden/>
              </w:rPr>
              <w:fldChar w:fldCharType="separate"/>
            </w:r>
            <w:r>
              <w:rPr>
                <w:noProof/>
                <w:webHidden/>
              </w:rPr>
              <w:t>20</w:t>
            </w:r>
            <w:r w:rsidR="00CE2254">
              <w:rPr>
                <w:noProof/>
                <w:webHidden/>
              </w:rPr>
              <w:fldChar w:fldCharType="end"/>
            </w:r>
          </w:hyperlink>
        </w:p>
        <w:p w14:paraId="7D263020" w14:textId="0582EEEB"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16" w:history="1">
            <w:r w:rsidR="00CE2254" w:rsidRPr="00BD7485">
              <w:rPr>
                <w:rStyle w:val="Hyperlink"/>
                <w:noProof/>
              </w:rPr>
              <w:t>2.2.1</w:t>
            </w:r>
            <w:r w:rsidR="00CE2254">
              <w:rPr>
                <w:rFonts w:asciiTheme="minorHAnsi" w:eastAsiaTheme="minorEastAsia" w:hAnsiTheme="minorHAnsi" w:cstheme="minorBidi"/>
                <w:noProof/>
                <w:sz w:val="22"/>
                <w:szCs w:val="22"/>
              </w:rPr>
              <w:tab/>
            </w:r>
            <w:r w:rsidR="00CE2254" w:rsidRPr="00BD7485">
              <w:rPr>
                <w:rStyle w:val="Hyperlink"/>
                <w:noProof/>
              </w:rPr>
              <w:t>Kollision</w:t>
            </w:r>
            <w:r w:rsidR="00CE2254">
              <w:rPr>
                <w:noProof/>
                <w:webHidden/>
              </w:rPr>
              <w:tab/>
            </w:r>
            <w:r w:rsidR="00CE2254">
              <w:rPr>
                <w:noProof/>
                <w:webHidden/>
              </w:rPr>
              <w:fldChar w:fldCharType="begin"/>
            </w:r>
            <w:r w:rsidR="00CE2254">
              <w:rPr>
                <w:noProof/>
                <w:webHidden/>
              </w:rPr>
              <w:instrText xml:space="preserve"> PAGEREF _Toc487672416 \h </w:instrText>
            </w:r>
            <w:r w:rsidR="00CE2254">
              <w:rPr>
                <w:noProof/>
                <w:webHidden/>
              </w:rPr>
            </w:r>
            <w:r w:rsidR="00CE2254">
              <w:rPr>
                <w:noProof/>
                <w:webHidden/>
              </w:rPr>
              <w:fldChar w:fldCharType="separate"/>
            </w:r>
            <w:r>
              <w:rPr>
                <w:noProof/>
                <w:webHidden/>
              </w:rPr>
              <w:t>20</w:t>
            </w:r>
            <w:r w:rsidR="00CE2254">
              <w:rPr>
                <w:noProof/>
                <w:webHidden/>
              </w:rPr>
              <w:fldChar w:fldCharType="end"/>
            </w:r>
          </w:hyperlink>
        </w:p>
        <w:p w14:paraId="3D114678" w14:textId="2547B3DD"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17" w:history="1">
            <w:r w:rsidR="00CE2254" w:rsidRPr="00BD7485">
              <w:rPr>
                <w:rStyle w:val="Hyperlink"/>
                <w:noProof/>
              </w:rPr>
              <w:t>2.2.2</w:t>
            </w:r>
            <w:r w:rsidR="00CE2254">
              <w:rPr>
                <w:rFonts w:asciiTheme="minorHAnsi" w:eastAsiaTheme="minorEastAsia" w:hAnsiTheme="minorHAnsi" w:cstheme="minorBidi"/>
                <w:noProof/>
                <w:sz w:val="22"/>
                <w:szCs w:val="22"/>
              </w:rPr>
              <w:tab/>
            </w:r>
            <w:r w:rsidR="00CE2254" w:rsidRPr="00BD7485">
              <w:rPr>
                <w:rStyle w:val="Hyperlink"/>
                <w:noProof/>
              </w:rPr>
              <w:t>Torschuss</w:t>
            </w:r>
            <w:r w:rsidR="00CE2254">
              <w:rPr>
                <w:noProof/>
                <w:webHidden/>
              </w:rPr>
              <w:tab/>
            </w:r>
            <w:r w:rsidR="00CE2254">
              <w:rPr>
                <w:noProof/>
                <w:webHidden/>
              </w:rPr>
              <w:fldChar w:fldCharType="begin"/>
            </w:r>
            <w:r w:rsidR="00CE2254">
              <w:rPr>
                <w:noProof/>
                <w:webHidden/>
              </w:rPr>
              <w:instrText xml:space="preserve"> PAGEREF _Toc487672417 \h </w:instrText>
            </w:r>
            <w:r w:rsidR="00CE2254">
              <w:rPr>
                <w:noProof/>
                <w:webHidden/>
              </w:rPr>
            </w:r>
            <w:r w:rsidR="00CE2254">
              <w:rPr>
                <w:noProof/>
                <w:webHidden/>
              </w:rPr>
              <w:fldChar w:fldCharType="separate"/>
            </w:r>
            <w:r>
              <w:rPr>
                <w:noProof/>
                <w:webHidden/>
              </w:rPr>
              <w:t>20</w:t>
            </w:r>
            <w:r w:rsidR="00CE2254">
              <w:rPr>
                <w:noProof/>
                <w:webHidden/>
              </w:rPr>
              <w:fldChar w:fldCharType="end"/>
            </w:r>
          </w:hyperlink>
        </w:p>
        <w:p w14:paraId="5AC93366" w14:textId="0B6C89D0" w:rsidR="00CE2254" w:rsidRDefault="003A5836">
          <w:pPr>
            <w:pStyle w:val="Verzeichnis2"/>
            <w:rPr>
              <w:rFonts w:asciiTheme="minorHAnsi" w:eastAsiaTheme="minorEastAsia" w:hAnsiTheme="minorHAnsi" w:cstheme="minorBidi"/>
              <w:bCs w:val="0"/>
              <w:smallCaps w:val="0"/>
              <w:noProof/>
              <w:sz w:val="22"/>
              <w:szCs w:val="22"/>
            </w:rPr>
          </w:pPr>
          <w:hyperlink w:anchor="_Toc487672418" w:history="1">
            <w:r w:rsidR="00CE2254" w:rsidRPr="00BD7485">
              <w:rPr>
                <w:rStyle w:val="Hyperlink"/>
                <w:noProof/>
              </w:rPr>
              <w:t>2.3</w:t>
            </w:r>
            <w:r w:rsidR="00CE2254">
              <w:rPr>
                <w:rFonts w:asciiTheme="minorHAnsi" w:eastAsiaTheme="minorEastAsia" w:hAnsiTheme="minorHAnsi" w:cstheme="minorBidi"/>
                <w:bCs w:val="0"/>
                <w:smallCaps w:val="0"/>
                <w:noProof/>
                <w:sz w:val="22"/>
                <w:szCs w:val="22"/>
              </w:rPr>
              <w:tab/>
            </w:r>
            <w:r w:rsidR="00CE2254" w:rsidRPr="00BD7485">
              <w:rPr>
                <w:rStyle w:val="Hyperlink"/>
                <w:noProof/>
              </w:rPr>
              <w:t>Steckbriefaufgaben</w:t>
            </w:r>
            <w:r w:rsidR="00CE2254">
              <w:rPr>
                <w:noProof/>
                <w:webHidden/>
              </w:rPr>
              <w:tab/>
            </w:r>
            <w:r w:rsidR="00CE2254">
              <w:rPr>
                <w:noProof/>
                <w:webHidden/>
              </w:rPr>
              <w:fldChar w:fldCharType="begin"/>
            </w:r>
            <w:r w:rsidR="00CE2254">
              <w:rPr>
                <w:noProof/>
                <w:webHidden/>
              </w:rPr>
              <w:instrText xml:space="preserve"> PAGEREF _Toc487672418 \h </w:instrText>
            </w:r>
            <w:r w:rsidR="00CE2254">
              <w:rPr>
                <w:noProof/>
                <w:webHidden/>
              </w:rPr>
            </w:r>
            <w:r w:rsidR="00CE2254">
              <w:rPr>
                <w:noProof/>
                <w:webHidden/>
              </w:rPr>
              <w:fldChar w:fldCharType="separate"/>
            </w:r>
            <w:r>
              <w:rPr>
                <w:noProof/>
                <w:webHidden/>
              </w:rPr>
              <w:t>21</w:t>
            </w:r>
            <w:r w:rsidR="00CE2254">
              <w:rPr>
                <w:noProof/>
                <w:webHidden/>
              </w:rPr>
              <w:fldChar w:fldCharType="end"/>
            </w:r>
          </w:hyperlink>
        </w:p>
        <w:p w14:paraId="73C5A6AB" w14:textId="5029A623"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19" w:history="1">
            <w:r w:rsidR="00CE2254" w:rsidRPr="00BD7485">
              <w:rPr>
                <w:rStyle w:val="Hyperlink"/>
                <w:noProof/>
              </w:rPr>
              <w:t>2.3.1</w:t>
            </w:r>
            <w:r w:rsidR="00CE2254">
              <w:rPr>
                <w:rFonts w:asciiTheme="minorHAnsi" w:eastAsiaTheme="minorEastAsia" w:hAnsiTheme="minorHAnsi" w:cstheme="minorBidi"/>
                <w:noProof/>
                <w:sz w:val="22"/>
                <w:szCs w:val="22"/>
              </w:rPr>
              <w:tab/>
            </w:r>
            <w:r w:rsidR="00CE2254" w:rsidRPr="00BD7485">
              <w:rPr>
                <w:rStyle w:val="Hyperlink"/>
                <w:noProof/>
              </w:rPr>
              <w:t>Mathematische Grundlagen/Vorwissen</w:t>
            </w:r>
            <w:r w:rsidR="00CE2254">
              <w:rPr>
                <w:noProof/>
                <w:webHidden/>
              </w:rPr>
              <w:tab/>
            </w:r>
            <w:r w:rsidR="00CE2254">
              <w:rPr>
                <w:noProof/>
                <w:webHidden/>
              </w:rPr>
              <w:fldChar w:fldCharType="begin"/>
            </w:r>
            <w:r w:rsidR="00CE2254">
              <w:rPr>
                <w:noProof/>
                <w:webHidden/>
              </w:rPr>
              <w:instrText xml:space="preserve"> PAGEREF _Toc487672419 \h </w:instrText>
            </w:r>
            <w:r w:rsidR="00CE2254">
              <w:rPr>
                <w:noProof/>
                <w:webHidden/>
              </w:rPr>
            </w:r>
            <w:r w:rsidR="00CE2254">
              <w:rPr>
                <w:noProof/>
                <w:webHidden/>
              </w:rPr>
              <w:fldChar w:fldCharType="separate"/>
            </w:r>
            <w:r>
              <w:rPr>
                <w:noProof/>
                <w:webHidden/>
              </w:rPr>
              <w:t>21</w:t>
            </w:r>
            <w:r w:rsidR="00CE2254">
              <w:rPr>
                <w:noProof/>
                <w:webHidden/>
              </w:rPr>
              <w:fldChar w:fldCharType="end"/>
            </w:r>
          </w:hyperlink>
        </w:p>
        <w:p w14:paraId="0097ED6E" w14:textId="2B18C0AA"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20" w:history="1">
            <w:r w:rsidR="00CE2254" w:rsidRPr="00BD7485">
              <w:rPr>
                <w:rStyle w:val="Hyperlink"/>
                <w:noProof/>
              </w:rPr>
              <w:t>2.3.2</w:t>
            </w:r>
            <w:r w:rsidR="00CE2254">
              <w:rPr>
                <w:rFonts w:asciiTheme="minorHAnsi" w:eastAsiaTheme="minorEastAsia" w:hAnsiTheme="minorHAnsi" w:cstheme="minorBidi"/>
                <w:noProof/>
                <w:sz w:val="22"/>
                <w:szCs w:val="22"/>
              </w:rPr>
              <w:tab/>
            </w:r>
            <w:r w:rsidR="00CE2254" w:rsidRPr="00BD7485">
              <w:rPr>
                <w:rStyle w:val="Hyperlink"/>
                <w:noProof/>
              </w:rPr>
              <w:t>Arbeitsauftrag:</w:t>
            </w:r>
            <w:r w:rsidR="00CE2254">
              <w:rPr>
                <w:noProof/>
                <w:webHidden/>
              </w:rPr>
              <w:tab/>
            </w:r>
            <w:r w:rsidR="00CE2254">
              <w:rPr>
                <w:noProof/>
                <w:webHidden/>
              </w:rPr>
              <w:fldChar w:fldCharType="begin"/>
            </w:r>
            <w:r w:rsidR="00CE2254">
              <w:rPr>
                <w:noProof/>
                <w:webHidden/>
              </w:rPr>
              <w:instrText xml:space="preserve"> PAGEREF _Toc487672420 \h </w:instrText>
            </w:r>
            <w:r w:rsidR="00CE2254">
              <w:rPr>
                <w:noProof/>
                <w:webHidden/>
              </w:rPr>
            </w:r>
            <w:r w:rsidR="00CE2254">
              <w:rPr>
                <w:noProof/>
                <w:webHidden/>
              </w:rPr>
              <w:fldChar w:fldCharType="separate"/>
            </w:r>
            <w:r>
              <w:rPr>
                <w:noProof/>
                <w:webHidden/>
              </w:rPr>
              <w:t>21</w:t>
            </w:r>
            <w:r w:rsidR="00CE2254">
              <w:rPr>
                <w:noProof/>
                <w:webHidden/>
              </w:rPr>
              <w:fldChar w:fldCharType="end"/>
            </w:r>
          </w:hyperlink>
        </w:p>
        <w:p w14:paraId="5F7C3973" w14:textId="01BF26B8"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21" w:history="1">
            <w:r w:rsidR="00CE2254" w:rsidRPr="00BD7485">
              <w:rPr>
                <w:rStyle w:val="Hyperlink"/>
                <w:noProof/>
              </w:rPr>
              <w:t>2.3.3</w:t>
            </w:r>
            <w:r w:rsidR="00CE2254">
              <w:rPr>
                <w:rFonts w:asciiTheme="minorHAnsi" w:eastAsiaTheme="minorEastAsia" w:hAnsiTheme="minorHAnsi" w:cstheme="minorBidi"/>
                <w:noProof/>
                <w:sz w:val="22"/>
                <w:szCs w:val="22"/>
              </w:rPr>
              <w:tab/>
            </w:r>
            <w:r w:rsidR="00CE2254" w:rsidRPr="00BD7485">
              <w:rPr>
                <w:rStyle w:val="Hyperlink"/>
                <w:noProof/>
              </w:rPr>
              <w:t>Hilfen zur Umsetzung</w:t>
            </w:r>
            <w:r w:rsidR="00CE2254">
              <w:rPr>
                <w:noProof/>
                <w:webHidden/>
              </w:rPr>
              <w:tab/>
            </w:r>
            <w:r w:rsidR="00CE2254">
              <w:rPr>
                <w:noProof/>
                <w:webHidden/>
              </w:rPr>
              <w:fldChar w:fldCharType="begin"/>
            </w:r>
            <w:r w:rsidR="00CE2254">
              <w:rPr>
                <w:noProof/>
                <w:webHidden/>
              </w:rPr>
              <w:instrText xml:space="preserve"> PAGEREF _Toc487672421 \h </w:instrText>
            </w:r>
            <w:r w:rsidR="00CE2254">
              <w:rPr>
                <w:noProof/>
                <w:webHidden/>
              </w:rPr>
            </w:r>
            <w:r w:rsidR="00CE2254">
              <w:rPr>
                <w:noProof/>
                <w:webHidden/>
              </w:rPr>
              <w:fldChar w:fldCharType="separate"/>
            </w:r>
            <w:r>
              <w:rPr>
                <w:noProof/>
                <w:webHidden/>
              </w:rPr>
              <w:t>22</w:t>
            </w:r>
            <w:r w:rsidR="00CE2254">
              <w:rPr>
                <w:noProof/>
                <w:webHidden/>
              </w:rPr>
              <w:fldChar w:fldCharType="end"/>
            </w:r>
          </w:hyperlink>
        </w:p>
        <w:p w14:paraId="3BB4DC3A" w14:textId="4AFC6291"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22" w:history="1">
            <w:r w:rsidR="00CE2254" w:rsidRPr="00BD7485">
              <w:rPr>
                <w:rStyle w:val="Hyperlink"/>
                <w:noProof/>
              </w:rPr>
              <w:t>2.3.4</w:t>
            </w:r>
            <w:r w:rsidR="00CE2254">
              <w:rPr>
                <w:rFonts w:asciiTheme="minorHAnsi" w:eastAsiaTheme="minorEastAsia" w:hAnsiTheme="minorHAnsi" w:cstheme="minorBidi"/>
                <w:noProof/>
                <w:sz w:val="22"/>
                <w:szCs w:val="22"/>
              </w:rPr>
              <w:tab/>
            </w:r>
            <w:r w:rsidR="00CE2254" w:rsidRPr="00BD7485">
              <w:rPr>
                <w:rStyle w:val="Hyperlink"/>
                <w:noProof/>
              </w:rPr>
              <w:t>Lösungsskizze</w:t>
            </w:r>
            <w:r w:rsidR="00CE2254">
              <w:rPr>
                <w:noProof/>
                <w:webHidden/>
              </w:rPr>
              <w:tab/>
            </w:r>
            <w:r w:rsidR="00CE2254">
              <w:rPr>
                <w:noProof/>
                <w:webHidden/>
              </w:rPr>
              <w:fldChar w:fldCharType="begin"/>
            </w:r>
            <w:r w:rsidR="00CE2254">
              <w:rPr>
                <w:noProof/>
                <w:webHidden/>
              </w:rPr>
              <w:instrText xml:space="preserve"> PAGEREF _Toc487672422 \h </w:instrText>
            </w:r>
            <w:r w:rsidR="00CE2254">
              <w:rPr>
                <w:noProof/>
                <w:webHidden/>
              </w:rPr>
            </w:r>
            <w:r w:rsidR="00CE2254">
              <w:rPr>
                <w:noProof/>
                <w:webHidden/>
              </w:rPr>
              <w:fldChar w:fldCharType="separate"/>
            </w:r>
            <w:r>
              <w:rPr>
                <w:noProof/>
                <w:webHidden/>
              </w:rPr>
              <w:t>23</w:t>
            </w:r>
            <w:r w:rsidR="00CE2254">
              <w:rPr>
                <w:noProof/>
                <w:webHidden/>
              </w:rPr>
              <w:fldChar w:fldCharType="end"/>
            </w:r>
          </w:hyperlink>
        </w:p>
        <w:p w14:paraId="24716E25" w14:textId="6C1FA4A1" w:rsidR="00CE2254" w:rsidRDefault="003A5836">
          <w:pPr>
            <w:pStyle w:val="Verzeichnis2"/>
            <w:rPr>
              <w:rFonts w:asciiTheme="minorHAnsi" w:eastAsiaTheme="minorEastAsia" w:hAnsiTheme="minorHAnsi" w:cstheme="minorBidi"/>
              <w:bCs w:val="0"/>
              <w:smallCaps w:val="0"/>
              <w:noProof/>
              <w:sz w:val="22"/>
              <w:szCs w:val="22"/>
            </w:rPr>
          </w:pPr>
          <w:hyperlink w:anchor="_Toc487672423" w:history="1">
            <w:r w:rsidR="00CE2254" w:rsidRPr="00BD7485">
              <w:rPr>
                <w:rStyle w:val="Hyperlink"/>
                <w:noProof/>
              </w:rPr>
              <w:t>2.4</w:t>
            </w:r>
            <w:r w:rsidR="00CE2254">
              <w:rPr>
                <w:rFonts w:asciiTheme="minorHAnsi" w:eastAsiaTheme="minorEastAsia" w:hAnsiTheme="minorHAnsi" w:cstheme="minorBidi"/>
                <w:bCs w:val="0"/>
                <w:smallCaps w:val="0"/>
                <w:noProof/>
                <w:sz w:val="22"/>
                <w:szCs w:val="22"/>
              </w:rPr>
              <w:tab/>
            </w:r>
            <w:r w:rsidR="00CE2254" w:rsidRPr="00BD7485">
              <w:rPr>
                <w:rStyle w:val="Hyperlink"/>
                <w:noProof/>
              </w:rPr>
              <w:t>Kurvenscharen  IQB-Aufgabensammlung, EN, Prüfungsteil B, Analysis, CAS</w:t>
            </w:r>
            <w:r w:rsidR="00CE2254">
              <w:rPr>
                <w:noProof/>
                <w:webHidden/>
              </w:rPr>
              <w:tab/>
            </w:r>
            <w:r w:rsidR="00CE2254">
              <w:rPr>
                <w:noProof/>
                <w:webHidden/>
              </w:rPr>
              <w:fldChar w:fldCharType="begin"/>
            </w:r>
            <w:r w:rsidR="00CE2254">
              <w:rPr>
                <w:noProof/>
                <w:webHidden/>
              </w:rPr>
              <w:instrText xml:space="preserve"> PAGEREF _Toc487672423 \h </w:instrText>
            </w:r>
            <w:r w:rsidR="00CE2254">
              <w:rPr>
                <w:noProof/>
                <w:webHidden/>
              </w:rPr>
            </w:r>
            <w:r w:rsidR="00CE2254">
              <w:rPr>
                <w:noProof/>
                <w:webHidden/>
              </w:rPr>
              <w:fldChar w:fldCharType="separate"/>
            </w:r>
            <w:r>
              <w:rPr>
                <w:noProof/>
                <w:webHidden/>
              </w:rPr>
              <w:t>25</w:t>
            </w:r>
            <w:r w:rsidR="00CE2254">
              <w:rPr>
                <w:noProof/>
                <w:webHidden/>
              </w:rPr>
              <w:fldChar w:fldCharType="end"/>
            </w:r>
          </w:hyperlink>
        </w:p>
        <w:p w14:paraId="2E9B4973" w14:textId="167DE591"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24" w:history="1">
            <w:r w:rsidR="00CE2254" w:rsidRPr="00BD7485">
              <w:rPr>
                <w:rStyle w:val="Hyperlink"/>
                <w:noProof/>
              </w:rPr>
              <w:t>2.4.1</w:t>
            </w:r>
            <w:r w:rsidR="00CE2254">
              <w:rPr>
                <w:rFonts w:asciiTheme="minorHAnsi" w:eastAsiaTheme="minorEastAsia" w:hAnsiTheme="minorHAnsi" w:cstheme="minorBidi"/>
                <w:noProof/>
                <w:sz w:val="22"/>
                <w:szCs w:val="22"/>
              </w:rPr>
              <w:tab/>
            </w:r>
            <w:r w:rsidR="00CE2254" w:rsidRPr="00BD7485">
              <w:rPr>
                <w:rStyle w:val="Hyperlink"/>
                <w:noProof/>
              </w:rPr>
              <w:t>Funktionseingabe</w:t>
            </w:r>
            <w:r w:rsidR="00CE2254">
              <w:rPr>
                <w:noProof/>
                <w:webHidden/>
              </w:rPr>
              <w:tab/>
            </w:r>
            <w:r w:rsidR="00CE2254">
              <w:rPr>
                <w:noProof/>
                <w:webHidden/>
              </w:rPr>
              <w:fldChar w:fldCharType="begin"/>
            </w:r>
            <w:r w:rsidR="00CE2254">
              <w:rPr>
                <w:noProof/>
                <w:webHidden/>
              </w:rPr>
              <w:instrText xml:space="preserve"> PAGEREF _Toc487672424 \h </w:instrText>
            </w:r>
            <w:r w:rsidR="00CE2254">
              <w:rPr>
                <w:noProof/>
                <w:webHidden/>
              </w:rPr>
            </w:r>
            <w:r w:rsidR="00CE2254">
              <w:rPr>
                <w:noProof/>
                <w:webHidden/>
              </w:rPr>
              <w:fldChar w:fldCharType="separate"/>
            </w:r>
            <w:r>
              <w:rPr>
                <w:noProof/>
                <w:webHidden/>
              </w:rPr>
              <w:t>26</w:t>
            </w:r>
            <w:r w:rsidR="00CE2254">
              <w:rPr>
                <w:noProof/>
                <w:webHidden/>
              </w:rPr>
              <w:fldChar w:fldCharType="end"/>
            </w:r>
          </w:hyperlink>
        </w:p>
        <w:p w14:paraId="165D899C" w14:textId="09EF000A"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25" w:history="1">
            <w:r w:rsidR="00CE2254" w:rsidRPr="00BD7485">
              <w:rPr>
                <w:rStyle w:val="Hyperlink"/>
                <w:noProof/>
              </w:rPr>
              <w:t>2.4.2</w:t>
            </w:r>
            <w:r w:rsidR="00CE2254">
              <w:rPr>
                <w:rFonts w:asciiTheme="minorHAnsi" w:eastAsiaTheme="minorEastAsia" w:hAnsiTheme="minorHAnsi" w:cstheme="minorBidi"/>
                <w:noProof/>
                <w:sz w:val="22"/>
                <w:szCs w:val="22"/>
              </w:rPr>
              <w:tab/>
            </w:r>
            <w:r w:rsidR="00CE2254" w:rsidRPr="00BD7485">
              <w:rPr>
                <w:rStyle w:val="Hyperlink"/>
                <w:noProof/>
              </w:rPr>
              <w:t>Graphenänderungen beobachten mit Schieberegler und Spurpunkten</w:t>
            </w:r>
            <w:r w:rsidR="00CE2254">
              <w:rPr>
                <w:noProof/>
                <w:webHidden/>
              </w:rPr>
              <w:tab/>
            </w:r>
            <w:r w:rsidR="00CE2254">
              <w:rPr>
                <w:noProof/>
                <w:webHidden/>
              </w:rPr>
              <w:fldChar w:fldCharType="begin"/>
            </w:r>
            <w:r w:rsidR="00CE2254">
              <w:rPr>
                <w:noProof/>
                <w:webHidden/>
              </w:rPr>
              <w:instrText xml:space="preserve"> PAGEREF _Toc487672425 \h </w:instrText>
            </w:r>
            <w:r w:rsidR="00CE2254">
              <w:rPr>
                <w:noProof/>
                <w:webHidden/>
              </w:rPr>
            </w:r>
            <w:r w:rsidR="00CE2254">
              <w:rPr>
                <w:noProof/>
                <w:webHidden/>
              </w:rPr>
              <w:fldChar w:fldCharType="separate"/>
            </w:r>
            <w:r>
              <w:rPr>
                <w:noProof/>
                <w:webHidden/>
              </w:rPr>
              <w:t>26</w:t>
            </w:r>
            <w:r w:rsidR="00CE2254">
              <w:rPr>
                <w:noProof/>
                <w:webHidden/>
              </w:rPr>
              <w:fldChar w:fldCharType="end"/>
            </w:r>
          </w:hyperlink>
        </w:p>
        <w:p w14:paraId="1D74EE6E" w14:textId="4C7DB34E"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26" w:history="1">
            <w:r w:rsidR="00CE2254" w:rsidRPr="00BD7485">
              <w:rPr>
                <w:rStyle w:val="Hyperlink"/>
                <w:noProof/>
              </w:rPr>
              <w:t>2.4.3</w:t>
            </w:r>
            <w:r w:rsidR="00CE2254">
              <w:rPr>
                <w:rFonts w:asciiTheme="minorHAnsi" w:eastAsiaTheme="minorEastAsia" w:hAnsiTheme="minorHAnsi" w:cstheme="minorBidi"/>
                <w:noProof/>
                <w:sz w:val="22"/>
                <w:szCs w:val="22"/>
              </w:rPr>
              <w:tab/>
            </w:r>
            <w:r w:rsidR="00CE2254" w:rsidRPr="00BD7485">
              <w:rPr>
                <w:rStyle w:val="Hyperlink"/>
                <w:noProof/>
              </w:rPr>
              <w:t>Funktionswerte, Steigungen und Tangenten an den Graphen  berechnen</w:t>
            </w:r>
            <w:r w:rsidR="00CE2254">
              <w:rPr>
                <w:noProof/>
                <w:webHidden/>
              </w:rPr>
              <w:tab/>
            </w:r>
            <w:r w:rsidR="00CE2254">
              <w:rPr>
                <w:noProof/>
                <w:webHidden/>
              </w:rPr>
              <w:fldChar w:fldCharType="begin"/>
            </w:r>
            <w:r w:rsidR="00CE2254">
              <w:rPr>
                <w:noProof/>
                <w:webHidden/>
              </w:rPr>
              <w:instrText xml:space="preserve"> PAGEREF _Toc487672426 \h </w:instrText>
            </w:r>
            <w:r w:rsidR="00CE2254">
              <w:rPr>
                <w:noProof/>
                <w:webHidden/>
              </w:rPr>
            </w:r>
            <w:r w:rsidR="00CE2254">
              <w:rPr>
                <w:noProof/>
                <w:webHidden/>
              </w:rPr>
              <w:fldChar w:fldCharType="separate"/>
            </w:r>
            <w:r>
              <w:rPr>
                <w:noProof/>
                <w:webHidden/>
              </w:rPr>
              <w:t>27</w:t>
            </w:r>
            <w:r w:rsidR="00CE2254">
              <w:rPr>
                <w:noProof/>
                <w:webHidden/>
              </w:rPr>
              <w:fldChar w:fldCharType="end"/>
            </w:r>
          </w:hyperlink>
        </w:p>
        <w:p w14:paraId="29EBB3C0" w14:textId="02D6200E"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27" w:history="1">
            <w:r w:rsidR="00CE2254" w:rsidRPr="00BD7485">
              <w:rPr>
                <w:rStyle w:val="Hyperlink"/>
                <w:noProof/>
              </w:rPr>
              <w:t>2.4.4</w:t>
            </w:r>
            <w:r w:rsidR="00CE2254">
              <w:rPr>
                <w:rFonts w:asciiTheme="minorHAnsi" w:eastAsiaTheme="minorEastAsia" w:hAnsiTheme="minorHAnsi" w:cstheme="minorBidi"/>
                <w:noProof/>
                <w:sz w:val="22"/>
                <w:szCs w:val="22"/>
              </w:rPr>
              <w:tab/>
            </w:r>
            <w:r w:rsidR="00CE2254" w:rsidRPr="00BD7485">
              <w:rPr>
                <w:rStyle w:val="Hyperlink"/>
                <w:noProof/>
              </w:rPr>
              <w:t>Extrempunkte ermitteln mit notwendigen und Hinreichenden Kriterium, Löse-Befehl.</w:t>
            </w:r>
            <w:r w:rsidR="00CE2254">
              <w:rPr>
                <w:noProof/>
                <w:webHidden/>
              </w:rPr>
              <w:tab/>
            </w:r>
            <w:r w:rsidR="00CE2254">
              <w:rPr>
                <w:noProof/>
                <w:webHidden/>
              </w:rPr>
              <w:fldChar w:fldCharType="begin"/>
            </w:r>
            <w:r w:rsidR="00CE2254">
              <w:rPr>
                <w:noProof/>
                <w:webHidden/>
              </w:rPr>
              <w:instrText xml:space="preserve"> PAGEREF _Toc487672427 \h </w:instrText>
            </w:r>
            <w:r w:rsidR="00CE2254">
              <w:rPr>
                <w:noProof/>
                <w:webHidden/>
              </w:rPr>
            </w:r>
            <w:r w:rsidR="00CE2254">
              <w:rPr>
                <w:noProof/>
                <w:webHidden/>
              </w:rPr>
              <w:fldChar w:fldCharType="separate"/>
            </w:r>
            <w:r>
              <w:rPr>
                <w:noProof/>
                <w:webHidden/>
              </w:rPr>
              <w:t>28</w:t>
            </w:r>
            <w:r w:rsidR="00CE2254">
              <w:rPr>
                <w:noProof/>
                <w:webHidden/>
              </w:rPr>
              <w:fldChar w:fldCharType="end"/>
            </w:r>
          </w:hyperlink>
        </w:p>
        <w:p w14:paraId="525B92A8" w14:textId="511C66E6"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28" w:history="1">
            <w:r w:rsidR="00CE2254" w:rsidRPr="00BD7485">
              <w:rPr>
                <w:rStyle w:val="Hyperlink"/>
                <w:noProof/>
              </w:rPr>
              <w:t>2.4.5</w:t>
            </w:r>
            <w:r w:rsidR="00CE2254">
              <w:rPr>
                <w:rFonts w:asciiTheme="minorHAnsi" w:eastAsiaTheme="minorEastAsia" w:hAnsiTheme="minorHAnsi" w:cstheme="minorBidi"/>
                <w:noProof/>
                <w:sz w:val="22"/>
                <w:szCs w:val="22"/>
              </w:rPr>
              <w:tab/>
            </w:r>
            <w:r w:rsidR="00CE2254" w:rsidRPr="00BD7485">
              <w:rPr>
                <w:rStyle w:val="Hyperlink"/>
                <w:noProof/>
              </w:rPr>
              <w:t>Globales Verhalten</w:t>
            </w:r>
            <w:r w:rsidR="00CE2254">
              <w:rPr>
                <w:noProof/>
                <w:webHidden/>
              </w:rPr>
              <w:tab/>
            </w:r>
            <w:r w:rsidR="00CE2254">
              <w:rPr>
                <w:noProof/>
                <w:webHidden/>
              </w:rPr>
              <w:fldChar w:fldCharType="begin"/>
            </w:r>
            <w:r w:rsidR="00CE2254">
              <w:rPr>
                <w:noProof/>
                <w:webHidden/>
              </w:rPr>
              <w:instrText xml:space="preserve"> PAGEREF _Toc487672428 \h </w:instrText>
            </w:r>
            <w:r w:rsidR="00CE2254">
              <w:rPr>
                <w:noProof/>
                <w:webHidden/>
              </w:rPr>
            </w:r>
            <w:r w:rsidR="00CE2254">
              <w:rPr>
                <w:noProof/>
                <w:webHidden/>
              </w:rPr>
              <w:fldChar w:fldCharType="separate"/>
            </w:r>
            <w:r>
              <w:rPr>
                <w:noProof/>
                <w:webHidden/>
              </w:rPr>
              <w:t>28</w:t>
            </w:r>
            <w:r w:rsidR="00CE2254">
              <w:rPr>
                <w:noProof/>
                <w:webHidden/>
              </w:rPr>
              <w:fldChar w:fldCharType="end"/>
            </w:r>
          </w:hyperlink>
        </w:p>
        <w:p w14:paraId="1E1622EE" w14:textId="45C94AE0"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29" w:history="1">
            <w:r w:rsidR="00CE2254" w:rsidRPr="00BD7485">
              <w:rPr>
                <w:rStyle w:val="Hyperlink"/>
                <w:noProof/>
              </w:rPr>
              <w:t>2.4.6</w:t>
            </w:r>
            <w:r w:rsidR="00CE2254">
              <w:rPr>
                <w:rFonts w:asciiTheme="minorHAnsi" w:eastAsiaTheme="minorEastAsia" w:hAnsiTheme="minorHAnsi" w:cstheme="minorBidi"/>
                <w:noProof/>
                <w:sz w:val="22"/>
                <w:szCs w:val="22"/>
              </w:rPr>
              <w:tab/>
            </w:r>
            <w:r w:rsidR="00CE2254" w:rsidRPr="00BD7485">
              <w:rPr>
                <w:rStyle w:val="Hyperlink"/>
                <w:noProof/>
              </w:rPr>
              <w:t>Zeichnen für konkreten Parameterwert</w:t>
            </w:r>
            <w:r w:rsidR="00CE2254">
              <w:rPr>
                <w:noProof/>
                <w:webHidden/>
              </w:rPr>
              <w:tab/>
            </w:r>
            <w:r w:rsidR="00CE2254">
              <w:rPr>
                <w:noProof/>
                <w:webHidden/>
              </w:rPr>
              <w:fldChar w:fldCharType="begin"/>
            </w:r>
            <w:r w:rsidR="00CE2254">
              <w:rPr>
                <w:noProof/>
                <w:webHidden/>
              </w:rPr>
              <w:instrText xml:space="preserve"> PAGEREF _Toc487672429 \h </w:instrText>
            </w:r>
            <w:r w:rsidR="00CE2254">
              <w:rPr>
                <w:noProof/>
                <w:webHidden/>
              </w:rPr>
            </w:r>
            <w:r w:rsidR="00CE2254">
              <w:rPr>
                <w:noProof/>
                <w:webHidden/>
              </w:rPr>
              <w:fldChar w:fldCharType="separate"/>
            </w:r>
            <w:r>
              <w:rPr>
                <w:noProof/>
                <w:webHidden/>
              </w:rPr>
              <w:t>29</w:t>
            </w:r>
            <w:r w:rsidR="00CE2254">
              <w:rPr>
                <w:noProof/>
                <w:webHidden/>
              </w:rPr>
              <w:fldChar w:fldCharType="end"/>
            </w:r>
          </w:hyperlink>
        </w:p>
        <w:p w14:paraId="5246CD84" w14:textId="7BB4C652"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30" w:history="1">
            <w:r w:rsidR="00CE2254" w:rsidRPr="00BD7485">
              <w:rPr>
                <w:rStyle w:val="Hyperlink"/>
                <w:noProof/>
              </w:rPr>
              <w:t>2.4.7</w:t>
            </w:r>
            <w:r w:rsidR="00CE2254">
              <w:rPr>
                <w:rFonts w:asciiTheme="minorHAnsi" w:eastAsiaTheme="minorEastAsia" w:hAnsiTheme="minorHAnsi" w:cstheme="minorBidi"/>
                <w:noProof/>
                <w:sz w:val="22"/>
                <w:szCs w:val="22"/>
              </w:rPr>
              <w:tab/>
            </w:r>
            <w:r w:rsidR="00CE2254" w:rsidRPr="00BD7485">
              <w:rPr>
                <w:rStyle w:val="Hyperlink"/>
                <w:noProof/>
              </w:rPr>
              <w:t>Punkte auf einem Funktionsgraphen mit festem Abstand berechnen</w:t>
            </w:r>
            <w:r w:rsidR="00CE2254">
              <w:rPr>
                <w:noProof/>
                <w:webHidden/>
              </w:rPr>
              <w:tab/>
            </w:r>
            <w:r w:rsidR="00CE2254">
              <w:rPr>
                <w:noProof/>
                <w:webHidden/>
              </w:rPr>
              <w:fldChar w:fldCharType="begin"/>
            </w:r>
            <w:r w:rsidR="00CE2254">
              <w:rPr>
                <w:noProof/>
                <w:webHidden/>
              </w:rPr>
              <w:instrText xml:space="preserve"> PAGEREF _Toc487672430 \h </w:instrText>
            </w:r>
            <w:r w:rsidR="00CE2254">
              <w:rPr>
                <w:noProof/>
                <w:webHidden/>
              </w:rPr>
            </w:r>
            <w:r w:rsidR="00CE2254">
              <w:rPr>
                <w:noProof/>
                <w:webHidden/>
              </w:rPr>
              <w:fldChar w:fldCharType="separate"/>
            </w:r>
            <w:r>
              <w:rPr>
                <w:noProof/>
                <w:webHidden/>
              </w:rPr>
              <w:t>30</w:t>
            </w:r>
            <w:r w:rsidR="00CE2254">
              <w:rPr>
                <w:noProof/>
                <w:webHidden/>
              </w:rPr>
              <w:fldChar w:fldCharType="end"/>
            </w:r>
          </w:hyperlink>
        </w:p>
        <w:p w14:paraId="01471E9E" w14:textId="05A65967" w:rsidR="00CE2254" w:rsidRDefault="003A5836">
          <w:pPr>
            <w:pStyle w:val="Verzeichnis2"/>
            <w:rPr>
              <w:rFonts w:asciiTheme="minorHAnsi" w:eastAsiaTheme="minorEastAsia" w:hAnsiTheme="minorHAnsi" w:cstheme="minorBidi"/>
              <w:bCs w:val="0"/>
              <w:smallCaps w:val="0"/>
              <w:noProof/>
              <w:sz w:val="22"/>
              <w:szCs w:val="22"/>
            </w:rPr>
          </w:pPr>
          <w:hyperlink w:anchor="_Toc487672431" w:history="1">
            <w:r w:rsidR="00CE2254" w:rsidRPr="00BD7485">
              <w:rPr>
                <w:rStyle w:val="Hyperlink"/>
                <w:noProof/>
              </w:rPr>
              <w:t>2.5</w:t>
            </w:r>
            <w:r w:rsidR="00CE2254">
              <w:rPr>
                <w:rFonts w:asciiTheme="minorHAnsi" w:eastAsiaTheme="minorEastAsia" w:hAnsiTheme="minorHAnsi" w:cstheme="minorBidi"/>
                <w:bCs w:val="0"/>
                <w:smallCaps w:val="0"/>
                <w:noProof/>
                <w:sz w:val="22"/>
                <w:szCs w:val="22"/>
              </w:rPr>
              <w:tab/>
            </w:r>
            <w:r w:rsidR="00CE2254" w:rsidRPr="00BD7485">
              <w:rPr>
                <w:rStyle w:val="Hyperlink"/>
                <w:noProof/>
              </w:rPr>
              <w:t>Anwendungsaufgabe (Lösung s. Aufgabensammlung vom iqb)</w:t>
            </w:r>
            <w:r w:rsidR="00CE2254">
              <w:rPr>
                <w:noProof/>
                <w:webHidden/>
              </w:rPr>
              <w:tab/>
            </w:r>
            <w:r w:rsidR="00CE2254">
              <w:rPr>
                <w:noProof/>
                <w:webHidden/>
              </w:rPr>
              <w:fldChar w:fldCharType="begin"/>
            </w:r>
            <w:r w:rsidR="00CE2254">
              <w:rPr>
                <w:noProof/>
                <w:webHidden/>
              </w:rPr>
              <w:instrText xml:space="preserve"> PAGEREF _Toc487672431 \h </w:instrText>
            </w:r>
            <w:r w:rsidR="00CE2254">
              <w:rPr>
                <w:noProof/>
                <w:webHidden/>
              </w:rPr>
            </w:r>
            <w:r w:rsidR="00CE2254">
              <w:rPr>
                <w:noProof/>
                <w:webHidden/>
              </w:rPr>
              <w:fldChar w:fldCharType="separate"/>
            </w:r>
            <w:r>
              <w:rPr>
                <w:noProof/>
                <w:webHidden/>
              </w:rPr>
              <w:t>30</w:t>
            </w:r>
            <w:r w:rsidR="00CE2254">
              <w:rPr>
                <w:noProof/>
                <w:webHidden/>
              </w:rPr>
              <w:fldChar w:fldCharType="end"/>
            </w:r>
          </w:hyperlink>
        </w:p>
        <w:p w14:paraId="206E48D3" w14:textId="48B2F321" w:rsidR="00CE2254" w:rsidRDefault="003A5836">
          <w:pPr>
            <w:pStyle w:val="Verzeichnis2"/>
            <w:rPr>
              <w:rFonts w:asciiTheme="minorHAnsi" w:eastAsiaTheme="minorEastAsia" w:hAnsiTheme="minorHAnsi" w:cstheme="minorBidi"/>
              <w:bCs w:val="0"/>
              <w:smallCaps w:val="0"/>
              <w:noProof/>
              <w:sz w:val="22"/>
              <w:szCs w:val="22"/>
            </w:rPr>
          </w:pPr>
          <w:hyperlink w:anchor="_Toc487672432" w:history="1">
            <w:r w:rsidR="00CE2254" w:rsidRPr="00BD7485">
              <w:rPr>
                <w:rStyle w:val="Hyperlink"/>
                <w:noProof/>
              </w:rPr>
              <w:t>2.6</w:t>
            </w:r>
            <w:r w:rsidR="00CE2254">
              <w:rPr>
                <w:rFonts w:asciiTheme="minorHAnsi" w:eastAsiaTheme="minorEastAsia" w:hAnsiTheme="minorHAnsi" w:cstheme="minorBidi"/>
                <w:bCs w:val="0"/>
                <w:smallCaps w:val="0"/>
                <w:noProof/>
                <w:sz w:val="22"/>
                <w:szCs w:val="22"/>
              </w:rPr>
              <w:tab/>
            </w:r>
            <w:r w:rsidR="00CE2254" w:rsidRPr="00BD7485">
              <w:rPr>
                <w:rStyle w:val="Hyperlink"/>
                <w:noProof/>
              </w:rPr>
              <w:t>Grafisches ableiten</w:t>
            </w:r>
            <w:r w:rsidR="00CE2254">
              <w:rPr>
                <w:noProof/>
                <w:webHidden/>
              </w:rPr>
              <w:tab/>
            </w:r>
            <w:r w:rsidR="00CE2254">
              <w:rPr>
                <w:noProof/>
                <w:webHidden/>
              </w:rPr>
              <w:fldChar w:fldCharType="begin"/>
            </w:r>
            <w:r w:rsidR="00CE2254">
              <w:rPr>
                <w:noProof/>
                <w:webHidden/>
              </w:rPr>
              <w:instrText xml:space="preserve"> PAGEREF _Toc487672432 \h </w:instrText>
            </w:r>
            <w:r w:rsidR="00CE2254">
              <w:rPr>
                <w:noProof/>
                <w:webHidden/>
              </w:rPr>
            </w:r>
            <w:r w:rsidR="00CE2254">
              <w:rPr>
                <w:noProof/>
                <w:webHidden/>
              </w:rPr>
              <w:fldChar w:fldCharType="separate"/>
            </w:r>
            <w:r>
              <w:rPr>
                <w:noProof/>
                <w:webHidden/>
              </w:rPr>
              <w:t>31</w:t>
            </w:r>
            <w:r w:rsidR="00CE2254">
              <w:rPr>
                <w:noProof/>
                <w:webHidden/>
              </w:rPr>
              <w:fldChar w:fldCharType="end"/>
            </w:r>
          </w:hyperlink>
        </w:p>
        <w:p w14:paraId="41EC8DB0" w14:textId="14177BE8" w:rsidR="00CE2254" w:rsidRDefault="003A5836">
          <w:pPr>
            <w:pStyle w:val="Verzeichnis2"/>
            <w:rPr>
              <w:rFonts w:asciiTheme="minorHAnsi" w:eastAsiaTheme="minorEastAsia" w:hAnsiTheme="minorHAnsi" w:cstheme="minorBidi"/>
              <w:bCs w:val="0"/>
              <w:smallCaps w:val="0"/>
              <w:noProof/>
              <w:sz w:val="22"/>
              <w:szCs w:val="22"/>
            </w:rPr>
          </w:pPr>
          <w:hyperlink w:anchor="_Toc487672433" w:history="1">
            <w:r w:rsidR="00CE2254" w:rsidRPr="00BD7485">
              <w:rPr>
                <w:rStyle w:val="Hyperlink"/>
                <w:noProof/>
              </w:rPr>
              <w:t>2.7</w:t>
            </w:r>
            <w:r w:rsidR="00CE2254">
              <w:rPr>
                <w:rFonts w:asciiTheme="minorHAnsi" w:eastAsiaTheme="minorEastAsia" w:hAnsiTheme="minorHAnsi" w:cstheme="minorBidi"/>
                <w:bCs w:val="0"/>
                <w:smallCaps w:val="0"/>
                <w:noProof/>
                <w:sz w:val="22"/>
                <w:szCs w:val="22"/>
              </w:rPr>
              <w:tab/>
            </w:r>
            <w:r w:rsidR="00CE2254" w:rsidRPr="00BD7485">
              <w:rPr>
                <w:rStyle w:val="Hyperlink"/>
                <w:noProof/>
              </w:rPr>
              <w:t>Rotationsvolumen</w:t>
            </w:r>
            <w:r w:rsidR="00CE2254">
              <w:rPr>
                <w:noProof/>
                <w:webHidden/>
              </w:rPr>
              <w:tab/>
            </w:r>
            <w:r w:rsidR="00CE2254">
              <w:rPr>
                <w:noProof/>
                <w:webHidden/>
              </w:rPr>
              <w:fldChar w:fldCharType="begin"/>
            </w:r>
            <w:r w:rsidR="00CE2254">
              <w:rPr>
                <w:noProof/>
                <w:webHidden/>
              </w:rPr>
              <w:instrText xml:space="preserve"> PAGEREF _Toc487672433 \h </w:instrText>
            </w:r>
            <w:r w:rsidR="00CE2254">
              <w:rPr>
                <w:noProof/>
                <w:webHidden/>
              </w:rPr>
            </w:r>
            <w:r w:rsidR="00CE2254">
              <w:rPr>
                <w:noProof/>
                <w:webHidden/>
              </w:rPr>
              <w:fldChar w:fldCharType="separate"/>
            </w:r>
            <w:r>
              <w:rPr>
                <w:noProof/>
                <w:webHidden/>
              </w:rPr>
              <w:t>32</w:t>
            </w:r>
            <w:r w:rsidR="00CE2254">
              <w:rPr>
                <w:noProof/>
                <w:webHidden/>
              </w:rPr>
              <w:fldChar w:fldCharType="end"/>
            </w:r>
          </w:hyperlink>
        </w:p>
        <w:p w14:paraId="2B045F69" w14:textId="6864D13E" w:rsidR="00CE2254" w:rsidRDefault="003A5836">
          <w:pPr>
            <w:pStyle w:val="Verzeichnis1"/>
            <w:rPr>
              <w:rFonts w:asciiTheme="minorHAnsi" w:eastAsiaTheme="minorEastAsia" w:hAnsiTheme="minorHAnsi" w:cstheme="minorBidi"/>
              <w:b w:val="0"/>
              <w:noProof/>
              <w:sz w:val="22"/>
              <w:szCs w:val="22"/>
            </w:rPr>
          </w:pPr>
          <w:hyperlink w:anchor="_Toc487672434" w:history="1">
            <w:r w:rsidR="00CE2254" w:rsidRPr="00BD7485">
              <w:rPr>
                <w:rStyle w:val="Hyperlink"/>
                <w:noProof/>
              </w:rPr>
              <w:t>3</w:t>
            </w:r>
            <w:r w:rsidR="00CE2254">
              <w:rPr>
                <w:rFonts w:asciiTheme="minorHAnsi" w:eastAsiaTheme="minorEastAsia" w:hAnsiTheme="minorHAnsi" w:cstheme="minorBidi"/>
                <w:b w:val="0"/>
                <w:noProof/>
                <w:sz w:val="22"/>
                <w:szCs w:val="22"/>
              </w:rPr>
              <w:tab/>
            </w:r>
            <w:r w:rsidR="00CE2254" w:rsidRPr="00BD7485">
              <w:rPr>
                <w:rStyle w:val="Hyperlink"/>
                <w:noProof/>
              </w:rPr>
              <w:t>Methodische Gestaltungsideen</w:t>
            </w:r>
            <w:r w:rsidR="00CE2254">
              <w:rPr>
                <w:noProof/>
                <w:webHidden/>
              </w:rPr>
              <w:tab/>
            </w:r>
            <w:r w:rsidR="00CE2254">
              <w:rPr>
                <w:noProof/>
                <w:webHidden/>
              </w:rPr>
              <w:fldChar w:fldCharType="begin"/>
            </w:r>
            <w:r w:rsidR="00CE2254">
              <w:rPr>
                <w:noProof/>
                <w:webHidden/>
              </w:rPr>
              <w:instrText xml:space="preserve"> PAGEREF _Toc487672434 \h </w:instrText>
            </w:r>
            <w:r w:rsidR="00CE2254">
              <w:rPr>
                <w:noProof/>
                <w:webHidden/>
              </w:rPr>
            </w:r>
            <w:r w:rsidR="00CE2254">
              <w:rPr>
                <w:noProof/>
                <w:webHidden/>
              </w:rPr>
              <w:fldChar w:fldCharType="separate"/>
            </w:r>
            <w:r>
              <w:rPr>
                <w:noProof/>
                <w:webHidden/>
              </w:rPr>
              <w:t>34</w:t>
            </w:r>
            <w:r w:rsidR="00CE2254">
              <w:rPr>
                <w:noProof/>
                <w:webHidden/>
              </w:rPr>
              <w:fldChar w:fldCharType="end"/>
            </w:r>
          </w:hyperlink>
        </w:p>
        <w:p w14:paraId="61CCFF6E" w14:textId="114EBED0" w:rsidR="00CE2254" w:rsidRDefault="003A5836">
          <w:pPr>
            <w:pStyle w:val="Verzeichnis2"/>
            <w:rPr>
              <w:rFonts w:asciiTheme="minorHAnsi" w:eastAsiaTheme="minorEastAsia" w:hAnsiTheme="minorHAnsi" w:cstheme="minorBidi"/>
              <w:bCs w:val="0"/>
              <w:smallCaps w:val="0"/>
              <w:noProof/>
              <w:sz w:val="22"/>
              <w:szCs w:val="22"/>
            </w:rPr>
          </w:pPr>
          <w:hyperlink w:anchor="_Toc487672435" w:history="1">
            <w:r w:rsidR="00CE2254" w:rsidRPr="00BD7485">
              <w:rPr>
                <w:rStyle w:val="Hyperlink"/>
                <w:noProof/>
              </w:rPr>
              <w:t>3.1</w:t>
            </w:r>
            <w:r w:rsidR="00CE2254">
              <w:rPr>
                <w:rFonts w:asciiTheme="minorHAnsi" w:eastAsiaTheme="minorEastAsia" w:hAnsiTheme="minorHAnsi" w:cstheme="minorBidi"/>
                <w:bCs w:val="0"/>
                <w:smallCaps w:val="0"/>
                <w:noProof/>
                <w:sz w:val="22"/>
                <w:szCs w:val="22"/>
              </w:rPr>
              <w:tab/>
            </w:r>
            <w:r w:rsidR="00CE2254" w:rsidRPr="00BD7485">
              <w:rPr>
                <w:rStyle w:val="Hyperlink"/>
                <w:noProof/>
              </w:rPr>
              <w:t>Partnerpuzzle</w:t>
            </w:r>
            <w:r w:rsidR="00CE2254">
              <w:rPr>
                <w:noProof/>
                <w:webHidden/>
              </w:rPr>
              <w:tab/>
            </w:r>
            <w:r w:rsidR="00CE2254">
              <w:rPr>
                <w:noProof/>
                <w:webHidden/>
              </w:rPr>
              <w:fldChar w:fldCharType="begin"/>
            </w:r>
            <w:r w:rsidR="00CE2254">
              <w:rPr>
                <w:noProof/>
                <w:webHidden/>
              </w:rPr>
              <w:instrText xml:space="preserve"> PAGEREF _Toc487672435 \h </w:instrText>
            </w:r>
            <w:r w:rsidR="00CE2254">
              <w:rPr>
                <w:noProof/>
                <w:webHidden/>
              </w:rPr>
            </w:r>
            <w:r w:rsidR="00CE2254">
              <w:rPr>
                <w:noProof/>
                <w:webHidden/>
              </w:rPr>
              <w:fldChar w:fldCharType="separate"/>
            </w:r>
            <w:r>
              <w:rPr>
                <w:noProof/>
                <w:webHidden/>
              </w:rPr>
              <w:t>34</w:t>
            </w:r>
            <w:r w:rsidR="00CE2254">
              <w:rPr>
                <w:noProof/>
                <w:webHidden/>
              </w:rPr>
              <w:fldChar w:fldCharType="end"/>
            </w:r>
          </w:hyperlink>
        </w:p>
        <w:p w14:paraId="10701952" w14:textId="782602D2"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36" w:history="1">
            <w:r w:rsidR="00CE2254" w:rsidRPr="00BD7485">
              <w:rPr>
                <w:rStyle w:val="Hyperlink"/>
                <w:noProof/>
              </w:rPr>
              <w:t>3.1.1</w:t>
            </w:r>
            <w:r w:rsidR="00CE2254">
              <w:rPr>
                <w:rFonts w:asciiTheme="minorHAnsi" w:eastAsiaTheme="minorEastAsia" w:hAnsiTheme="minorHAnsi" w:cstheme="minorBidi"/>
                <w:noProof/>
                <w:sz w:val="22"/>
                <w:szCs w:val="22"/>
              </w:rPr>
              <w:tab/>
            </w:r>
            <w:r w:rsidR="00CE2254" w:rsidRPr="00BD7485">
              <w:rPr>
                <w:rStyle w:val="Hyperlink"/>
                <w:noProof/>
              </w:rPr>
              <w:t>Übung zur Sicherung und Festigung</w:t>
            </w:r>
            <w:r w:rsidR="00CE2254">
              <w:rPr>
                <w:noProof/>
                <w:webHidden/>
              </w:rPr>
              <w:tab/>
            </w:r>
            <w:r w:rsidR="00CE2254">
              <w:rPr>
                <w:noProof/>
                <w:webHidden/>
              </w:rPr>
              <w:fldChar w:fldCharType="begin"/>
            </w:r>
            <w:r w:rsidR="00CE2254">
              <w:rPr>
                <w:noProof/>
                <w:webHidden/>
              </w:rPr>
              <w:instrText xml:space="preserve"> PAGEREF _Toc487672436 \h </w:instrText>
            </w:r>
            <w:r w:rsidR="00CE2254">
              <w:rPr>
                <w:noProof/>
                <w:webHidden/>
              </w:rPr>
            </w:r>
            <w:r w:rsidR="00CE2254">
              <w:rPr>
                <w:noProof/>
                <w:webHidden/>
              </w:rPr>
              <w:fldChar w:fldCharType="separate"/>
            </w:r>
            <w:r>
              <w:rPr>
                <w:noProof/>
                <w:webHidden/>
              </w:rPr>
              <w:t>34</w:t>
            </w:r>
            <w:r w:rsidR="00CE2254">
              <w:rPr>
                <w:noProof/>
                <w:webHidden/>
              </w:rPr>
              <w:fldChar w:fldCharType="end"/>
            </w:r>
          </w:hyperlink>
        </w:p>
        <w:p w14:paraId="37882A05" w14:textId="7410440E"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37" w:history="1">
            <w:r w:rsidR="00CE2254" w:rsidRPr="00BD7485">
              <w:rPr>
                <w:rStyle w:val="Hyperlink"/>
                <w:noProof/>
              </w:rPr>
              <w:t>3.1.2</w:t>
            </w:r>
            <w:r w:rsidR="00CE2254">
              <w:rPr>
                <w:rFonts w:asciiTheme="minorHAnsi" w:eastAsiaTheme="minorEastAsia" w:hAnsiTheme="minorHAnsi" w:cstheme="minorBidi"/>
                <w:noProof/>
                <w:sz w:val="22"/>
                <w:szCs w:val="22"/>
              </w:rPr>
              <w:tab/>
            </w:r>
            <w:r w:rsidR="00CE2254" w:rsidRPr="00BD7485">
              <w:rPr>
                <w:rStyle w:val="Hyperlink"/>
                <w:noProof/>
              </w:rPr>
              <w:t>Arbeitsauftrag für A</w:t>
            </w:r>
            <w:r w:rsidR="00CE2254">
              <w:rPr>
                <w:noProof/>
                <w:webHidden/>
              </w:rPr>
              <w:tab/>
            </w:r>
            <w:r w:rsidR="00CE2254">
              <w:rPr>
                <w:noProof/>
                <w:webHidden/>
              </w:rPr>
              <w:fldChar w:fldCharType="begin"/>
            </w:r>
            <w:r w:rsidR="00CE2254">
              <w:rPr>
                <w:noProof/>
                <w:webHidden/>
              </w:rPr>
              <w:instrText xml:space="preserve"> PAGEREF _Toc487672437 \h </w:instrText>
            </w:r>
            <w:r w:rsidR="00CE2254">
              <w:rPr>
                <w:noProof/>
                <w:webHidden/>
              </w:rPr>
            </w:r>
            <w:r w:rsidR="00CE2254">
              <w:rPr>
                <w:noProof/>
                <w:webHidden/>
              </w:rPr>
              <w:fldChar w:fldCharType="separate"/>
            </w:r>
            <w:r>
              <w:rPr>
                <w:noProof/>
                <w:webHidden/>
              </w:rPr>
              <w:t>36</w:t>
            </w:r>
            <w:r w:rsidR="00CE2254">
              <w:rPr>
                <w:noProof/>
                <w:webHidden/>
              </w:rPr>
              <w:fldChar w:fldCharType="end"/>
            </w:r>
          </w:hyperlink>
        </w:p>
        <w:p w14:paraId="7DC0C360" w14:textId="0D4EB588"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38" w:history="1">
            <w:r w:rsidR="00CE2254" w:rsidRPr="00BD7485">
              <w:rPr>
                <w:rStyle w:val="Hyperlink"/>
                <w:noProof/>
              </w:rPr>
              <w:t>3.1.3</w:t>
            </w:r>
            <w:r w:rsidR="00CE2254">
              <w:rPr>
                <w:rFonts w:asciiTheme="minorHAnsi" w:eastAsiaTheme="minorEastAsia" w:hAnsiTheme="minorHAnsi" w:cstheme="minorBidi"/>
                <w:noProof/>
                <w:sz w:val="22"/>
                <w:szCs w:val="22"/>
              </w:rPr>
              <w:tab/>
            </w:r>
            <w:r w:rsidR="00CE2254" w:rsidRPr="00BD7485">
              <w:rPr>
                <w:rStyle w:val="Hyperlink"/>
                <w:noProof/>
              </w:rPr>
              <w:t>Arbeitsauftrag für B</w:t>
            </w:r>
            <w:r w:rsidR="00CE2254">
              <w:rPr>
                <w:noProof/>
                <w:webHidden/>
              </w:rPr>
              <w:tab/>
            </w:r>
            <w:r w:rsidR="00CE2254">
              <w:rPr>
                <w:noProof/>
                <w:webHidden/>
              </w:rPr>
              <w:fldChar w:fldCharType="begin"/>
            </w:r>
            <w:r w:rsidR="00CE2254">
              <w:rPr>
                <w:noProof/>
                <w:webHidden/>
              </w:rPr>
              <w:instrText xml:space="preserve"> PAGEREF _Toc487672438 \h </w:instrText>
            </w:r>
            <w:r w:rsidR="00CE2254">
              <w:rPr>
                <w:noProof/>
                <w:webHidden/>
              </w:rPr>
            </w:r>
            <w:r w:rsidR="00CE2254">
              <w:rPr>
                <w:noProof/>
                <w:webHidden/>
              </w:rPr>
              <w:fldChar w:fldCharType="separate"/>
            </w:r>
            <w:r>
              <w:rPr>
                <w:noProof/>
                <w:webHidden/>
              </w:rPr>
              <w:t>42</w:t>
            </w:r>
            <w:r w:rsidR="00CE2254">
              <w:rPr>
                <w:noProof/>
                <w:webHidden/>
              </w:rPr>
              <w:fldChar w:fldCharType="end"/>
            </w:r>
          </w:hyperlink>
        </w:p>
        <w:p w14:paraId="6714379A" w14:textId="789530E6" w:rsidR="00CE2254" w:rsidRDefault="003A5836">
          <w:pPr>
            <w:pStyle w:val="Verzeichnis2"/>
            <w:rPr>
              <w:rFonts w:asciiTheme="minorHAnsi" w:eastAsiaTheme="minorEastAsia" w:hAnsiTheme="minorHAnsi" w:cstheme="minorBidi"/>
              <w:bCs w:val="0"/>
              <w:smallCaps w:val="0"/>
              <w:noProof/>
              <w:sz w:val="22"/>
              <w:szCs w:val="22"/>
            </w:rPr>
          </w:pPr>
          <w:hyperlink w:anchor="_Toc487672439" w:history="1">
            <w:r w:rsidR="00CE2254" w:rsidRPr="00BD7485">
              <w:rPr>
                <w:rStyle w:val="Hyperlink"/>
                <w:noProof/>
              </w:rPr>
              <w:t>3.2</w:t>
            </w:r>
            <w:r w:rsidR="00CE2254">
              <w:rPr>
                <w:rFonts w:asciiTheme="minorHAnsi" w:eastAsiaTheme="minorEastAsia" w:hAnsiTheme="minorHAnsi" w:cstheme="minorBidi"/>
                <w:bCs w:val="0"/>
                <w:smallCaps w:val="0"/>
                <w:noProof/>
                <w:sz w:val="22"/>
                <w:szCs w:val="22"/>
              </w:rPr>
              <w:tab/>
            </w:r>
            <w:r w:rsidR="00CE2254" w:rsidRPr="00BD7485">
              <w:rPr>
                <w:rStyle w:val="Hyperlink"/>
                <w:noProof/>
              </w:rPr>
              <w:t>Glossare erstellen</w:t>
            </w:r>
            <w:r w:rsidR="00CE2254">
              <w:rPr>
                <w:noProof/>
                <w:webHidden/>
              </w:rPr>
              <w:tab/>
            </w:r>
            <w:r w:rsidR="00CE2254">
              <w:rPr>
                <w:noProof/>
                <w:webHidden/>
              </w:rPr>
              <w:fldChar w:fldCharType="begin"/>
            </w:r>
            <w:r w:rsidR="00CE2254">
              <w:rPr>
                <w:noProof/>
                <w:webHidden/>
              </w:rPr>
              <w:instrText xml:space="preserve"> PAGEREF _Toc487672439 \h </w:instrText>
            </w:r>
            <w:r w:rsidR="00CE2254">
              <w:rPr>
                <w:noProof/>
                <w:webHidden/>
              </w:rPr>
            </w:r>
            <w:r w:rsidR="00CE2254">
              <w:rPr>
                <w:noProof/>
                <w:webHidden/>
              </w:rPr>
              <w:fldChar w:fldCharType="separate"/>
            </w:r>
            <w:r>
              <w:rPr>
                <w:noProof/>
                <w:webHidden/>
              </w:rPr>
              <w:t>48</w:t>
            </w:r>
            <w:r w:rsidR="00CE2254">
              <w:rPr>
                <w:noProof/>
                <w:webHidden/>
              </w:rPr>
              <w:fldChar w:fldCharType="end"/>
            </w:r>
          </w:hyperlink>
        </w:p>
        <w:p w14:paraId="0DA6075C" w14:textId="2931A8D0"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40" w:history="1">
            <w:r w:rsidR="00CE2254" w:rsidRPr="00BD7485">
              <w:rPr>
                <w:rStyle w:val="Hyperlink"/>
                <w:noProof/>
              </w:rPr>
              <w:t>3.2.1</w:t>
            </w:r>
            <w:r w:rsidR="00CE2254">
              <w:rPr>
                <w:rFonts w:asciiTheme="minorHAnsi" w:eastAsiaTheme="minorEastAsia" w:hAnsiTheme="minorHAnsi" w:cstheme="minorBidi"/>
                <w:noProof/>
                <w:sz w:val="22"/>
                <w:szCs w:val="22"/>
              </w:rPr>
              <w:tab/>
            </w:r>
            <w:r w:rsidR="00CE2254" w:rsidRPr="00BD7485">
              <w:rPr>
                <w:rStyle w:val="Hyperlink"/>
                <w:noProof/>
              </w:rPr>
              <w:t>Befehle in GeoGebra</w:t>
            </w:r>
            <w:r w:rsidR="00CE2254">
              <w:rPr>
                <w:noProof/>
                <w:webHidden/>
              </w:rPr>
              <w:tab/>
            </w:r>
            <w:r w:rsidR="00CE2254">
              <w:rPr>
                <w:noProof/>
                <w:webHidden/>
              </w:rPr>
              <w:fldChar w:fldCharType="begin"/>
            </w:r>
            <w:r w:rsidR="00CE2254">
              <w:rPr>
                <w:noProof/>
                <w:webHidden/>
              </w:rPr>
              <w:instrText xml:space="preserve"> PAGEREF _Toc487672440 \h </w:instrText>
            </w:r>
            <w:r w:rsidR="00CE2254">
              <w:rPr>
                <w:noProof/>
                <w:webHidden/>
              </w:rPr>
            </w:r>
            <w:r w:rsidR="00CE2254">
              <w:rPr>
                <w:noProof/>
                <w:webHidden/>
              </w:rPr>
              <w:fldChar w:fldCharType="separate"/>
            </w:r>
            <w:r>
              <w:rPr>
                <w:noProof/>
                <w:webHidden/>
              </w:rPr>
              <w:t>48</w:t>
            </w:r>
            <w:r w:rsidR="00CE2254">
              <w:rPr>
                <w:noProof/>
                <w:webHidden/>
              </w:rPr>
              <w:fldChar w:fldCharType="end"/>
            </w:r>
          </w:hyperlink>
        </w:p>
        <w:p w14:paraId="357503ED" w14:textId="5A47AC53" w:rsidR="00CE2254" w:rsidRDefault="003A5836">
          <w:pPr>
            <w:pStyle w:val="Verzeichnis1"/>
            <w:rPr>
              <w:rFonts w:asciiTheme="minorHAnsi" w:eastAsiaTheme="minorEastAsia" w:hAnsiTheme="minorHAnsi" w:cstheme="minorBidi"/>
              <w:b w:val="0"/>
              <w:noProof/>
              <w:sz w:val="22"/>
              <w:szCs w:val="22"/>
            </w:rPr>
          </w:pPr>
          <w:hyperlink w:anchor="_Toc487672441" w:history="1">
            <w:r w:rsidR="00CE2254" w:rsidRPr="00BD7485">
              <w:rPr>
                <w:rStyle w:val="Hyperlink"/>
                <w:noProof/>
              </w:rPr>
              <w:t>4</w:t>
            </w:r>
            <w:r w:rsidR="00CE2254">
              <w:rPr>
                <w:rFonts w:asciiTheme="minorHAnsi" w:eastAsiaTheme="minorEastAsia" w:hAnsiTheme="minorHAnsi" w:cstheme="minorBidi"/>
                <w:b w:val="0"/>
                <w:noProof/>
                <w:sz w:val="22"/>
                <w:szCs w:val="22"/>
              </w:rPr>
              <w:tab/>
            </w:r>
            <w:r w:rsidR="00CE2254" w:rsidRPr="00BD7485">
              <w:rPr>
                <w:rStyle w:val="Hyperlink"/>
                <w:noProof/>
              </w:rPr>
              <w:t>Lineare Algebra/Matrizenrechnung</w:t>
            </w:r>
            <w:r w:rsidR="00CE2254">
              <w:rPr>
                <w:noProof/>
                <w:webHidden/>
              </w:rPr>
              <w:tab/>
            </w:r>
            <w:r w:rsidR="00CE2254">
              <w:rPr>
                <w:noProof/>
                <w:webHidden/>
              </w:rPr>
              <w:fldChar w:fldCharType="begin"/>
            </w:r>
            <w:r w:rsidR="00CE2254">
              <w:rPr>
                <w:noProof/>
                <w:webHidden/>
              </w:rPr>
              <w:instrText xml:space="preserve"> PAGEREF _Toc487672441 \h </w:instrText>
            </w:r>
            <w:r w:rsidR="00CE2254">
              <w:rPr>
                <w:noProof/>
                <w:webHidden/>
              </w:rPr>
            </w:r>
            <w:r w:rsidR="00CE2254">
              <w:rPr>
                <w:noProof/>
                <w:webHidden/>
              </w:rPr>
              <w:fldChar w:fldCharType="separate"/>
            </w:r>
            <w:r>
              <w:rPr>
                <w:noProof/>
                <w:webHidden/>
              </w:rPr>
              <w:t>53</w:t>
            </w:r>
            <w:r w:rsidR="00CE2254">
              <w:rPr>
                <w:noProof/>
                <w:webHidden/>
              </w:rPr>
              <w:fldChar w:fldCharType="end"/>
            </w:r>
          </w:hyperlink>
        </w:p>
        <w:p w14:paraId="65247B14" w14:textId="5543A9E4" w:rsidR="00CE2254" w:rsidRDefault="003A5836">
          <w:pPr>
            <w:pStyle w:val="Verzeichnis2"/>
            <w:rPr>
              <w:rFonts w:asciiTheme="minorHAnsi" w:eastAsiaTheme="minorEastAsia" w:hAnsiTheme="minorHAnsi" w:cstheme="minorBidi"/>
              <w:bCs w:val="0"/>
              <w:smallCaps w:val="0"/>
              <w:noProof/>
              <w:sz w:val="22"/>
              <w:szCs w:val="22"/>
            </w:rPr>
          </w:pPr>
          <w:hyperlink w:anchor="_Toc487672442" w:history="1">
            <w:r w:rsidR="00CE2254" w:rsidRPr="00BD7485">
              <w:rPr>
                <w:rStyle w:val="Hyperlink"/>
                <w:noProof/>
              </w:rPr>
              <w:t>4.1</w:t>
            </w:r>
            <w:r w:rsidR="00CE2254">
              <w:rPr>
                <w:rFonts w:asciiTheme="minorHAnsi" w:eastAsiaTheme="minorEastAsia" w:hAnsiTheme="minorHAnsi" w:cstheme="minorBidi"/>
                <w:bCs w:val="0"/>
                <w:smallCaps w:val="0"/>
                <w:noProof/>
                <w:sz w:val="22"/>
                <w:szCs w:val="22"/>
              </w:rPr>
              <w:tab/>
            </w:r>
            <w:r w:rsidR="00CE2254" w:rsidRPr="00BD7485">
              <w:rPr>
                <w:rStyle w:val="Hyperlink"/>
                <w:noProof/>
              </w:rPr>
              <w:t>Mehrstufige Produktionsprozesse</w:t>
            </w:r>
            <w:r w:rsidR="00CE2254">
              <w:rPr>
                <w:noProof/>
                <w:webHidden/>
              </w:rPr>
              <w:tab/>
            </w:r>
            <w:r w:rsidR="00CE2254">
              <w:rPr>
                <w:noProof/>
                <w:webHidden/>
              </w:rPr>
              <w:fldChar w:fldCharType="begin"/>
            </w:r>
            <w:r w:rsidR="00CE2254">
              <w:rPr>
                <w:noProof/>
                <w:webHidden/>
              </w:rPr>
              <w:instrText xml:space="preserve"> PAGEREF _Toc487672442 \h </w:instrText>
            </w:r>
            <w:r w:rsidR="00CE2254">
              <w:rPr>
                <w:noProof/>
                <w:webHidden/>
              </w:rPr>
            </w:r>
            <w:r w:rsidR="00CE2254">
              <w:rPr>
                <w:noProof/>
                <w:webHidden/>
              </w:rPr>
              <w:fldChar w:fldCharType="separate"/>
            </w:r>
            <w:r>
              <w:rPr>
                <w:noProof/>
                <w:webHidden/>
              </w:rPr>
              <w:t>53</w:t>
            </w:r>
            <w:r w:rsidR="00CE2254">
              <w:rPr>
                <w:noProof/>
                <w:webHidden/>
              </w:rPr>
              <w:fldChar w:fldCharType="end"/>
            </w:r>
          </w:hyperlink>
        </w:p>
        <w:p w14:paraId="4392A241" w14:textId="756977C0" w:rsidR="00CE2254" w:rsidRDefault="003A5836">
          <w:pPr>
            <w:pStyle w:val="Verzeichnis2"/>
            <w:rPr>
              <w:rFonts w:asciiTheme="minorHAnsi" w:eastAsiaTheme="minorEastAsia" w:hAnsiTheme="minorHAnsi" w:cstheme="minorBidi"/>
              <w:bCs w:val="0"/>
              <w:smallCaps w:val="0"/>
              <w:noProof/>
              <w:sz w:val="22"/>
              <w:szCs w:val="22"/>
            </w:rPr>
          </w:pPr>
          <w:hyperlink w:anchor="_Toc487672443" w:history="1">
            <w:r w:rsidR="00CE2254" w:rsidRPr="00BD7485">
              <w:rPr>
                <w:rStyle w:val="Hyperlink"/>
                <w:noProof/>
              </w:rPr>
              <w:t>4.2</w:t>
            </w:r>
            <w:r w:rsidR="00CE2254">
              <w:rPr>
                <w:rFonts w:asciiTheme="minorHAnsi" w:eastAsiaTheme="minorEastAsia" w:hAnsiTheme="minorHAnsi" w:cstheme="minorBidi"/>
                <w:bCs w:val="0"/>
                <w:smallCaps w:val="0"/>
                <w:noProof/>
                <w:sz w:val="22"/>
                <w:szCs w:val="22"/>
              </w:rPr>
              <w:tab/>
            </w:r>
            <w:r w:rsidR="00CE2254" w:rsidRPr="00BD7485">
              <w:rPr>
                <w:rStyle w:val="Hyperlink"/>
                <w:noProof/>
              </w:rPr>
              <w:t>Umgang mit Matrizen in Geogebra:</w:t>
            </w:r>
            <w:r w:rsidR="00CE2254">
              <w:rPr>
                <w:noProof/>
                <w:webHidden/>
              </w:rPr>
              <w:tab/>
            </w:r>
            <w:r w:rsidR="00CE2254">
              <w:rPr>
                <w:noProof/>
                <w:webHidden/>
              </w:rPr>
              <w:fldChar w:fldCharType="begin"/>
            </w:r>
            <w:r w:rsidR="00CE2254">
              <w:rPr>
                <w:noProof/>
                <w:webHidden/>
              </w:rPr>
              <w:instrText xml:space="preserve"> PAGEREF _Toc487672443 \h </w:instrText>
            </w:r>
            <w:r w:rsidR="00CE2254">
              <w:rPr>
                <w:noProof/>
                <w:webHidden/>
              </w:rPr>
            </w:r>
            <w:r w:rsidR="00CE2254">
              <w:rPr>
                <w:noProof/>
                <w:webHidden/>
              </w:rPr>
              <w:fldChar w:fldCharType="separate"/>
            </w:r>
            <w:r>
              <w:rPr>
                <w:noProof/>
                <w:webHidden/>
              </w:rPr>
              <w:t>54</w:t>
            </w:r>
            <w:r w:rsidR="00CE2254">
              <w:rPr>
                <w:noProof/>
                <w:webHidden/>
              </w:rPr>
              <w:fldChar w:fldCharType="end"/>
            </w:r>
          </w:hyperlink>
        </w:p>
        <w:p w14:paraId="6B677858" w14:textId="037614AF"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44" w:history="1">
            <w:r w:rsidR="00CE2254" w:rsidRPr="00BD7485">
              <w:rPr>
                <w:rStyle w:val="Hyperlink"/>
                <w:noProof/>
              </w:rPr>
              <w:t>4.2.1</w:t>
            </w:r>
            <w:r w:rsidR="00CE2254">
              <w:rPr>
                <w:rFonts w:asciiTheme="minorHAnsi" w:eastAsiaTheme="minorEastAsia" w:hAnsiTheme="minorHAnsi" w:cstheme="minorBidi"/>
                <w:noProof/>
                <w:sz w:val="22"/>
                <w:szCs w:val="22"/>
              </w:rPr>
              <w:tab/>
            </w:r>
            <w:r w:rsidR="00CE2254" w:rsidRPr="00BD7485">
              <w:rPr>
                <w:rStyle w:val="Hyperlink"/>
                <w:noProof/>
              </w:rPr>
              <w:t>Aufgabe (CAS-Fenster, Grafikfenster/ Gleichungssysteme, Steckbriefaufgabe)</w:t>
            </w:r>
            <w:r w:rsidR="00CE2254">
              <w:rPr>
                <w:noProof/>
                <w:webHidden/>
              </w:rPr>
              <w:tab/>
            </w:r>
            <w:r w:rsidR="00CE2254">
              <w:rPr>
                <w:noProof/>
                <w:webHidden/>
              </w:rPr>
              <w:fldChar w:fldCharType="begin"/>
            </w:r>
            <w:r w:rsidR="00CE2254">
              <w:rPr>
                <w:noProof/>
                <w:webHidden/>
              </w:rPr>
              <w:instrText xml:space="preserve"> PAGEREF _Toc487672444 \h </w:instrText>
            </w:r>
            <w:r w:rsidR="00CE2254">
              <w:rPr>
                <w:noProof/>
                <w:webHidden/>
              </w:rPr>
            </w:r>
            <w:r w:rsidR="00CE2254">
              <w:rPr>
                <w:noProof/>
                <w:webHidden/>
              </w:rPr>
              <w:fldChar w:fldCharType="separate"/>
            </w:r>
            <w:r>
              <w:rPr>
                <w:noProof/>
                <w:webHidden/>
              </w:rPr>
              <w:t>55</w:t>
            </w:r>
            <w:r w:rsidR="00CE2254">
              <w:rPr>
                <w:noProof/>
                <w:webHidden/>
              </w:rPr>
              <w:fldChar w:fldCharType="end"/>
            </w:r>
          </w:hyperlink>
        </w:p>
        <w:p w14:paraId="7B80B4E9" w14:textId="0E9B7FC1"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45" w:history="1">
            <w:r w:rsidR="00CE2254" w:rsidRPr="00BD7485">
              <w:rPr>
                <w:rStyle w:val="Hyperlink"/>
                <w:noProof/>
              </w:rPr>
              <w:t>4.2.2</w:t>
            </w:r>
            <w:r w:rsidR="00CE2254">
              <w:rPr>
                <w:rFonts w:asciiTheme="minorHAnsi" w:eastAsiaTheme="minorEastAsia" w:hAnsiTheme="minorHAnsi" w:cstheme="minorBidi"/>
                <w:noProof/>
                <w:sz w:val="22"/>
                <w:szCs w:val="22"/>
              </w:rPr>
              <w:tab/>
            </w:r>
            <w:r w:rsidR="00CE2254" w:rsidRPr="00BD7485">
              <w:rPr>
                <w:rStyle w:val="Hyperlink"/>
                <w:noProof/>
              </w:rPr>
              <w:t>Aufgabe (Tabellenansicht &amp; CAS-Ansicht/Matrizen):</w:t>
            </w:r>
            <w:r w:rsidR="00CE2254">
              <w:rPr>
                <w:noProof/>
                <w:webHidden/>
              </w:rPr>
              <w:tab/>
            </w:r>
            <w:r w:rsidR="00CE2254">
              <w:rPr>
                <w:noProof/>
                <w:webHidden/>
              </w:rPr>
              <w:fldChar w:fldCharType="begin"/>
            </w:r>
            <w:r w:rsidR="00CE2254">
              <w:rPr>
                <w:noProof/>
                <w:webHidden/>
              </w:rPr>
              <w:instrText xml:space="preserve"> PAGEREF _Toc487672445 \h </w:instrText>
            </w:r>
            <w:r w:rsidR="00CE2254">
              <w:rPr>
                <w:noProof/>
                <w:webHidden/>
              </w:rPr>
            </w:r>
            <w:r w:rsidR="00CE2254">
              <w:rPr>
                <w:noProof/>
                <w:webHidden/>
              </w:rPr>
              <w:fldChar w:fldCharType="separate"/>
            </w:r>
            <w:r>
              <w:rPr>
                <w:noProof/>
                <w:webHidden/>
              </w:rPr>
              <w:t>55</w:t>
            </w:r>
            <w:r w:rsidR="00CE2254">
              <w:rPr>
                <w:noProof/>
                <w:webHidden/>
              </w:rPr>
              <w:fldChar w:fldCharType="end"/>
            </w:r>
          </w:hyperlink>
        </w:p>
        <w:p w14:paraId="13A9530C" w14:textId="2C349259" w:rsidR="00CE2254" w:rsidRDefault="003A5836">
          <w:pPr>
            <w:pStyle w:val="Verzeichnis1"/>
            <w:rPr>
              <w:rFonts w:asciiTheme="minorHAnsi" w:eastAsiaTheme="minorEastAsia" w:hAnsiTheme="minorHAnsi" w:cstheme="minorBidi"/>
              <w:b w:val="0"/>
              <w:noProof/>
              <w:sz w:val="22"/>
              <w:szCs w:val="22"/>
            </w:rPr>
          </w:pPr>
          <w:hyperlink w:anchor="_Toc487672446" w:history="1">
            <w:r w:rsidR="00CE2254" w:rsidRPr="00BD7485">
              <w:rPr>
                <w:rStyle w:val="Hyperlink"/>
                <w:noProof/>
              </w:rPr>
              <w:t>5</w:t>
            </w:r>
            <w:r w:rsidR="00CE2254">
              <w:rPr>
                <w:rFonts w:asciiTheme="minorHAnsi" w:eastAsiaTheme="minorEastAsia" w:hAnsiTheme="minorHAnsi" w:cstheme="minorBidi"/>
                <w:b w:val="0"/>
                <w:noProof/>
                <w:sz w:val="22"/>
                <w:szCs w:val="22"/>
              </w:rPr>
              <w:tab/>
            </w:r>
            <w:r w:rsidR="00CE2254" w:rsidRPr="00BD7485">
              <w:rPr>
                <w:rStyle w:val="Hyperlink"/>
                <w:noProof/>
              </w:rPr>
              <w:t>Stochastik</w:t>
            </w:r>
            <w:r w:rsidR="00CE2254">
              <w:rPr>
                <w:noProof/>
                <w:webHidden/>
              </w:rPr>
              <w:tab/>
            </w:r>
            <w:r w:rsidR="00CE2254">
              <w:rPr>
                <w:noProof/>
                <w:webHidden/>
              </w:rPr>
              <w:fldChar w:fldCharType="begin"/>
            </w:r>
            <w:r w:rsidR="00CE2254">
              <w:rPr>
                <w:noProof/>
                <w:webHidden/>
              </w:rPr>
              <w:instrText xml:space="preserve"> PAGEREF _Toc487672446 \h </w:instrText>
            </w:r>
            <w:r w:rsidR="00CE2254">
              <w:rPr>
                <w:noProof/>
                <w:webHidden/>
              </w:rPr>
            </w:r>
            <w:r w:rsidR="00CE2254">
              <w:rPr>
                <w:noProof/>
                <w:webHidden/>
              </w:rPr>
              <w:fldChar w:fldCharType="separate"/>
            </w:r>
            <w:r>
              <w:rPr>
                <w:noProof/>
                <w:webHidden/>
              </w:rPr>
              <w:t>57</w:t>
            </w:r>
            <w:r w:rsidR="00CE2254">
              <w:rPr>
                <w:noProof/>
                <w:webHidden/>
              </w:rPr>
              <w:fldChar w:fldCharType="end"/>
            </w:r>
          </w:hyperlink>
        </w:p>
        <w:p w14:paraId="61E3A556" w14:textId="48C4C74C" w:rsidR="00CE2254" w:rsidRDefault="003A5836">
          <w:pPr>
            <w:pStyle w:val="Verzeichnis2"/>
            <w:rPr>
              <w:rFonts w:asciiTheme="minorHAnsi" w:eastAsiaTheme="minorEastAsia" w:hAnsiTheme="minorHAnsi" w:cstheme="minorBidi"/>
              <w:bCs w:val="0"/>
              <w:smallCaps w:val="0"/>
              <w:noProof/>
              <w:sz w:val="22"/>
              <w:szCs w:val="22"/>
            </w:rPr>
          </w:pPr>
          <w:hyperlink w:anchor="_Toc487672447" w:history="1">
            <w:r w:rsidR="00CE2254" w:rsidRPr="00BD7485">
              <w:rPr>
                <w:rStyle w:val="Hyperlink"/>
                <w:noProof/>
              </w:rPr>
              <w:t>5.1</w:t>
            </w:r>
            <w:r w:rsidR="00CE2254">
              <w:rPr>
                <w:rFonts w:asciiTheme="minorHAnsi" w:eastAsiaTheme="minorEastAsia" w:hAnsiTheme="minorHAnsi" w:cstheme="minorBidi"/>
                <w:bCs w:val="0"/>
                <w:smallCaps w:val="0"/>
                <w:noProof/>
                <w:sz w:val="22"/>
                <w:szCs w:val="22"/>
              </w:rPr>
              <w:tab/>
            </w:r>
            <w:r w:rsidR="00CE2254" w:rsidRPr="00BD7485">
              <w:rPr>
                <w:rStyle w:val="Hyperlink"/>
                <w:noProof/>
              </w:rPr>
              <w:t>Geogebra für Stochastik nutzen:</w:t>
            </w:r>
            <w:r w:rsidR="00CE2254">
              <w:rPr>
                <w:noProof/>
                <w:webHidden/>
              </w:rPr>
              <w:tab/>
            </w:r>
            <w:r w:rsidR="00CE2254">
              <w:rPr>
                <w:noProof/>
                <w:webHidden/>
              </w:rPr>
              <w:fldChar w:fldCharType="begin"/>
            </w:r>
            <w:r w:rsidR="00CE2254">
              <w:rPr>
                <w:noProof/>
                <w:webHidden/>
              </w:rPr>
              <w:instrText xml:space="preserve"> PAGEREF _Toc487672447 \h </w:instrText>
            </w:r>
            <w:r w:rsidR="00CE2254">
              <w:rPr>
                <w:noProof/>
                <w:webHidden/>
              </w:rPr>
            </w:r>
            <w:r w:rsidR="00CE2254">
              <w:rPr>
                <w:noProof/>
                <w:webHidden/>
              </w:rPr>
              <w:fldChar w:fldCharType="separate"/>
            </w:r>
            <w:r>
              <w:rPr>
                <w:noProof/>
                <w:webHidden/>
              </w:rPr>
              <w:t>57</w:t>
            </w:r>
            <w:r w:rsidR="00CE2254">
              <w:rPr>
                <w:noProof/>
                <w:webHidden/>
              </w:rPr>
              <w:fldChar w:fldCharType="end"/>
            </w:r>
          </w:hyperlink>
        </w:p>
        <w:p w14:paraId="754AB3FF" w14:textId="6C6B8C35" w:rsidR="00CE2254" w:rsidRDefault="003A5836">
          <w:pPr>
            <w:pStyle w:val="Verzeichnis2"/>
            <w:rPr>
              <w:rFonts w:asciiTheme="minorHAnsi" w:eastAsiaTheme="minorEastAsia" w:hAnsiTheme="minorHAnsi" w:cstheme="minorBidi"/>
              <w:bCs w:val="0"/>
              <w:smallCaps w:val="0"/>
              <w:noProof/>
              <w:sz w:val="22"/>
              <w:szCs w:val="22"/>
            </w:rPr>
          </w:pPr>
          <w:hyperlink w:anchor="_Toc487672448" w:history="1">
            <w:r w:rsidR="00CE2254" w:rsidRPr="00BD7485">
              <w:rPr>
                <w:rStyle w:val="Hyperlink"/>
                <w:noProof/>
              </w:rPr>
              <w:t>5.2</w:t>
            </w:r>
            <w:r w:rsidR="00CE2254">
              <w:rPr>
                <w:rFonts w:asciiTheme="minorHAnsi" w:eastAsiaTheme="minorEastAsia" w:hAnsiTheme="minorHAnsi" w:cstheme="minorBidi"/>
                <w:bCs w:val="0"/>
                <w:smallCaps w:val="0"/>
                <w:noProof/>
                <w:sz w:val="22"/>
                <w:szCs w:val="22"/>
              </w:rPr>
              <w:tab/>
            </w:r>
            <w:r w:rsidR="00CE2254" w:rsidRPr="00BD7485">
              <w:rPr>
                <w:rStyle w:val="Hyperlink"/>
                <w:noProof/>
              </w:rPr>
              <w:t>Demo „Textfelder in der Grafikansicht“</w:t>
            </w:r>
            <w:r w:rsidR="00CE2254">
              <w:rPr>
                <w:noProof/>
                <w:webHidden/>
              </w:rPr>
              <w:tab/>
            </w:r>
            <w:r w:rsidR="00CE2254">
              <w:rPr>
                <w:noProof/>
                <w:webHidden/>
              </w:rPr>
              <w:fldChar w:fldCharType="begin"/>
            </w:r>
            <w:r w:rsidR="00CE2254">
              <w:rPr>
                <w:noProof/>
                <w:webHidden/>
              </w:rPr>
              <w:instrText xml:space="preserve"> PAGEREF _Toc487672448 \h </w:instrText>
            </w:r>
            <w:r w:rsidR="00CE2254">
              <w:rPr>
                <w:noProof/>
                <w:webHidden/>
              </w:rPr>
            </w:r>
            <w:r w:rsidR="00CE2254">
              <w:rPr>
                <w:noProof/>
                <w:webHidden/>
              </w:rPr>
              <w:fldChar w:fldCharType="separate"/>
            </w:r>
            <w:r>
              <w:rPr>
                <w:noProof/>
                <w:webHidden/>
              </w:rPr>
              <w:t>58</w:t>
            </w:r>
            <w:r w:rsidR="00CE2254">
              <w:rPr>
                <w:noProof/>
                <w:webHidden/>
              </w:rPr>
              <w:fldChar w:fldCharType="end"/>
            </w:r>
          </w:hyperlink>
        </w:p>
        <w:p w14:paraId="4DE84315" w14:textId="07B19A3D" w:rsidR="00CE2254" w:rsidRDefault="003A5836">
          <w:pPr>
            <w:pStyle w:val="Verzeichnis2"/>
            <w:rPr>
              <w:rFonts w:asciiTheme="minorHAnsi" w:eastAsiaTheme="minorEastAsia" w:hAnsiTheme="minorHAnsi" w:cstheme="minorBidi"/>
              <w:bCs w:val="0"/>
              <w:smallCaps w:val="0"/>
              <w:noProof/>
              <w:sz w:val="22"/>
              <w:szCs w:val="22"/>
            </w:rPr>
          </w:pPr>
          <w:hyperlink w:anchor="_Toc487672449" w:history="1">
            <w:r w:rsidR="00CE2254" w:rsidRPr="00BD7485">
              <w:rPr>
                <w:rStyle w:val="Hyperlink"/>
                <w:noProof/>
              </w:rPr>
              <w:t>5.3</w:t>
            </w:r>
            <w:r w:rsidR="00CE2254">
              <w:rPr>
                <w:rFonts w:asciiTheme="minorHAnsi" w:eastAsiaTheme="minorEastAsia" w:hAnsiTheme="minorHAnsi" w:cstheme="minorBidi"/>
                <w:bCs w:val="0"/>
                <w:smallCaps w:val="0"/>
                <w:noProof/>
                <w:sz w:val="22"/>
                <w:szCs w:val="22"/>
              </w:rPr>
              <w:tab/>
            </w:r>
            <w:r w:rsidR="00CE2254" w:rsidRPr="00BD7485">
              <w:rPr>
                <w:rStyle w:val="Hyperlink"/>
                <w:noProof/>
              </w:rPr>
              <w:t>Beispiele</w:t>
            </w:r>
            <w:r w:rsidR="00CE2254">
              <w:rPr>
                <w:noProof/>
                <w:webHidden/>
              </w:rPr>
              <w:tab/>
            </w:r>
            <w:r w:rsidR="00CE2254">
              <w:rPr>
                <w:noProof/>
                <w:webHidden/>
              </w:rPr>
              <w:fldChar w:fldCharType="begin"/>
            </w:r>
            <w:r w:rsidR="00CE2254">
              <w:rPr>
                <w:noProof/>
                <w:webHidden/>
              </w:rPr>
              <w:instrText xml:space="preserve"> PAGEREF _Toc487672449 \h </w:instrText>
            </w:r>
            <w:r w:rsidR="00CE2254">
              <w:rPr>
                <w:noProof/>
                <w:webHidden/>
              </w:rPr>
            </w:r>
            <w:r w:rsidR="00CE2254">
              <w:rPr>
                <w:noProof/>
                <w:webHidden/>
              </w:rPr>
              <w:fldChar w:fldCharType="separate"/>
            </w:r>
            <w:r>
              <w:rPr>
                <w:noProof/>
                <w:webHidden/>
              </w:rPr>
              <w:t>59</w:t>
            </w:r>
            <w:r w:rsidR="00CE2254">
              <w:rPr>
                <w:noProof/>
                <w:webHidden/>
              </w:rPr>
              <w:fldChar w:fldCharType="end"/>
            </w:r>
          </w:hyperlink>
        </w:p>
        <w:p w14:paraId="626269CC" w14:textId="3EFA05B3"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50" w:history="1">
            <w:r w:rsidR="00CE2254" w:rsidRPr="00BD7485">
              <w:rPr>
                <w:rStyle w:val="Hyperlink"/>
                <w:noProof/>
              </w:rPr>
              <w:t>5.3.1</w:t>
            </w:r>
            <w:r w:rsidR="00CE2254">
              <w:rPr>
                <w:rFonts w:asciiTheme="minorHAnsi" w:eastAsiaTheme="minorEastAsia" w:hAnsiTheme="minorHAnsi" w:cstheme="minorBidi"/>
                <w:noProof/>
                <w:sz w:val="22"/>
                <w:szCs w:val="22"/>
              </w:rPr>
              <w:tab/>
            </w:r>
            <w:r w:rsidR="00CE2254" w:rsidRPr="00BD7485">
              <w:rPr>
                <w:rStyle w:val="Hyperlink"/>
                <w:noProof/>
              </w:rPr>
              <w:t>Aidstest</w:t>
            </w:r>
            <w:r w:rsidR="00CE2254">
              <w:rPr>
                <w:noProof/>
                <w:webHidden/>
              </w:rPr>
              <w:tab/>
            </w:r>
            <w:r w:rsidR="00CE2254">
              <w:rPr>
                <w:noProof/>
                <w:webHidden/>
              </w:rPr>
              <w:fldChar w:fldCharType="begin"/>
            </w:r>
            <w:r w:rsidR="00CE2254">
              <w:rPr>
                <w:noProof/>
                <w:webHidden/>
              </w:rPr>
              <w:instrText xml:space="preserve"> PAGEREF _Toc487672450 \h </w:instrText>
            </w:r>
            <w:r w:rsidR="00CE2254">
              <w:rPr>
                <w:noProof/>
                <w:webHidden/>
              </w:rPr>
            </w:r>
            <w:r w:rsidR="00CE2254">
              <w:rPr>
                <w:noProof/>
                <w:webHidden/>
              </w:rPr>
              <w:fldChar w:fldCharType="separate"/>
            </w:r>
            <w:r>
              <w:rPr>
                <w:noProof/>
                <w:webHidden/>
              </w:rPr>
              <w:t>59</w:t>
            </w:r>
            <w:r w:rsidR="00CE2254">
              <w:rPr>
                <w:noProof/>
                <w:webHidden/>
              </w:rPr>
              <w:fldChar w:fldCharType="end"/>
            </w:r>
          </w:hyperlink>
        </w:p>
        <w:p w14:paraId="7481A9E6" w14:textId="1C3320F3"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51" w:history="1">
            <w:r w:rsidR="00CE2254" w:rsidRPr="00BD7485">
              <w:rPr>
                <w:rStyle w:val="Hyperlink"/>
                <w:noProof/>
              </w:rPr>
              <w:t>5.3.2</w:t>
            </w:r>
            <w:r w:rsidR="00CE2254">
              <w:rPr>
                <w:rFonts w:asciiTheme="minorHAnsi" w:eastAsiaTheme="minorEastAsia" w:hAnsiTheme="minorHAnsi" w:cstheme="minorBidi"/>
                <w:noProof/>
                <w:sz w:val="22"/>
                <w:szCs w:val="22"/>
              </w:rPr>
              <w:tab/>
            </w:r>
            <w:r w:rsidR="00CE2254" w:rsidRPr="00BD7485">
              <w:rPr>
                <w:rStyle w:val="Hyperlink"/>
                <w:noProof/>
              </w:rPr>
              <w:t>Literaturverzeichnis</w:t>
            </w:r>
            <w:r w:rsidR="00CE2254">
              <w:rPr>
                <w:noProof/>
                <w:webHidden/>
              </w:rPr>
              <w:tab/>
            </w:r>
            <w:r w:rsidR="00CE2254">
              <w:rPr>
                <w:noProof/>
                <w:webHidden/>
              </w:rPr>
              <w:fldChar w:fldCharType="begin"/>
            </w:r>
            <w:r w:rsidR="00CE2254">
              <w:rPr>
                <w:noProof/>
                <w:webHidden/>
              </w:rPr>
              <w:instrText xml:space="preserve"> PAGEREF _Toc487672451 \h </w:instrText>
            </w:r>
            <w:r w:rsidR="00CE2254">
              <w:rPr>
                <w:noProof/>
                <w:webHidden/>
              </w:rPr>
            </w:r>
            <w:r w:rsidR="00CE2254">
              <w:rPr>
                <w:noProof/>
                <w:webHidden/>
              </w:rPr>
              <w:fldChar w:fldCharType="separate"/>
            </w:r>
            <w:r>
              <w:rPr>
                <w:noProof/>
                <w:webHidden/>
              </w:rPr>
              <w:t>66</w:t>
            </w:r>
            <w:r w:rsidR="00CE2254">
              <w:rPr>
                <w:noProof/>
                <w:webHidden/>
              </w:rPr>
              <w:fldChar w:fldCharType="end"/>
            </w:r>
          </w:hyperlink>
        </w:p>
        <w:p w14:paraId="2D5FC0E3" w14:textId="089AAC38"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52" w:history="1">
            <w:r w:rsidR="00CE2254" w:rsidRPr="00BD7485">
              <w:rPr>
                <w:rStyle w:val="Hyperlink"/>
                <w:noProof/>
              </w:rPr>
              <w:t>5.3.3</w:t>
            </w:r>
            <w:r w:rsidR="00CE2254">
              <w:rPr>
                <w:rFonts w:asciiTheme="minorHAnsi" w:eastAsiaTheme="minorEastAsia" w:hAnsiTheme="minorHAnsi" w:cstheme="minorBidi"/>
                <w:noProof/>
                <w:sz w:val="22"/>
                <w:szCs w:val="22"/>
              </w:rPr>
              <w:tab/>
            </w:r>
            <w:r w:rsidR="00CE2254" w:rsidRPr="00BD7485">
              <w:rPr>
                <w:rStyle w:val="Hyperlink"/>
                <w:rFonts w:eastAsiaTheme="minorHAnsi"/>
                <w:noProof/>
                <w:lang w:eastAsia="en-US"/>
              </w:rPr>
              <w:t>Binomialverteilung mit Geogebra berechnen (Stochas</w:t>
            </w:r>
            <w:r w:rsidR="00CE2254" w:rsidRPr="00BD7485">
              <w:rPr>
                <w:rStyle w:val="Hyperlink"/>
                <w:noProof/>
              </w:rPr>
              <w:t>tik)</w:t>
            </w:r>
            <w:r w:rsidR="00CE2254">
              <w:rPr>
                <w:noProof/>
                <w:webHidden/>
              </w:rPr>
              <w:tab/>
            </w:r>
            <w:r w:rsidR="00CE2254">
              <w:rPr>
                <w:noProof/>
                <w:webHidden/>
              </w:rPr>
              <w:fldChar w:fldCharType="begin"/>
            </w:r>
            <w:r w:rsidR="00CE2254">
              <w:rPr>
                <w:noProof/>
                <w:webHidden/>
              </w:rPr>
              <w:instrText xml:space="preserve"> PAGEREF _Toc487672452 \h </w:instrText>
            </w:r>
            <w:r w:rsidR="00CE2254">
              <w:rPr>
                <w:noProof/>
                <w:webHidden/>
              </w:rPr>
            </w:r>
            <w:r w:rsidR="00CE2254">
              <w:rPr>
                <w:noProof/>
                <w:webHidden/>
              </w:rPr>
              <w:fldChar w:fldCharType="separate"/>
            </w:r>
            <w:r>
              <w:rPr>
                <w:noProof/>
                <w:webHidden/>
              </w:rPr>
              <w:t>67</w:t>
            </w:r>
            <w:r w:rsidR="00CE2254">
              <w:rPr>
                <w:noProof/>
                <w:webHidden/>
              </w:rPr>
              <w:fldChar w:fldCharType="end"/>
            </w:r>
          </w:hyperlink>
        </w:p>
        <w:p w14:paraId="4D778055" w14:textId="5C8C8FDA" w:rsidR="00CE2254" w:rsidRDefault="003A5836">
          <w:pPr>
            <w:pStyle w:val="Verzeichnis3"/>
            <w:tabs>
              <w:tab w:val="left" w:pos="1106"/>
              <w:tab w:val="right" w:leader="dot" w:pos="9062"/>
            </w:tabs>
            <w:rPr>
              <w:rFonts w:asciiTheme="minorHAnsi" w:eastAsiaTheme="minorEastAsia" w:hAnsiTheme="minorHAnsi" w:cstheme="minorBidi"/>
              <w:noProof/>
              <w:sz w:val="22"/>
              <w:szCs w:val="22"/>
            </w:rPr>
          </w:pPr>
          <w:hyperlink w:anchor="_Toc487672453" w:history="1">
            <w:r w:rsidR="00CE2254" w:rsidRPr="00BD7485">
              <w:rPr>
                <w:rStyle w:val="Hyperlink"/>
                <w:noProof/>
              </w:rPr>
              <w:t>5.3.4</w:t>
            </w:r>
            <w:r w:rsidR="00CE2254">
              <w:rPr>
                <w:rFonts w:asciiTheme="minorHAnsi" w:eastAsiaTheme="minorEastAsia" w:hAnsiTheme="minorHAnsi" w:cstheme="minorBidi"/>
                <w:noProof/>
                <w:sz w:val="22"/>
                <w:szCs w:val="22"/>
              </w:rPr>
              <w:tab/>
            </w:r>
            <w:r w:rsidR="00CE2254" w:rsidRPr="00BD7485">
              <w:rPr>
                <w:rStyle w:val="Hyperlink"/>
                <w:rFonts w:eastAsiaTheme="minorHAnsi"/>
                <w:noProof/>
                <w:lang w:eastAsia="en-US"/>
              </w:rPr>
              <w:t>Simulation mit Geogebra am Beispiel Münzwurf (Stochas</w:t>
            </w:r>
            <w:r w:rsidR="00CE2254" w:rsidRPr="00BD7485">
              <w:rPr>
                <w:rStyle w:val="Hyperlink"/>
                <w:noProof/>
              </w:rPr>
              <w:t>tik)</w:t>
            </w:r>
            <w:r w:rsidR="00CE2254">
              <w:rPr>
                <w:noProof/>
                <w:webHidden/>
              </w:rPr>
              <w:tab/>
            </w:r>
            <w:r w:rsidR="00CE2254">
              <w:rPr>
                <w:noProof/>
                <w:webHidden/>
              </w:rPr>
              <w:fldChar w:fldCharType="begin"/>
            </w:r>
            <w:r w:rsidR="00CE2254">
              <w:rPr>
                <w:noProof/>
                <w:webHidden/>
              </w:rPr>
              <w:instrText xml:space="preserve"> PAGEREF _Toc487672453 \h </w:instrText>
            </w:r>
            <w:r w:rsidR="00CE2254">
              <w:rPr>
                <w:noProof/>
                <w:webHidden/>
              </w:rPr>
            </w:r>
            <w:r w:rsidR="00CE2254">
              <w:rPr>
                <w:noProof/>
                <w:webHidden/>
              </w:rPr>
              <w:fldChar w:fldCharType="separate"/>
            </w:r>
            <w:r>
              <w:rPr>
                <w:noProof/>
                <w:webHidden/>
              </w:rPr>
              <w:t>68</w:t>
            </w:r>
            <w:r w:rsidR="00CE2254">
              <w:rPr>
                <w:noProof/>
                <w:webHidden/>
              </w:rPr>
              <w:fldChar w:fldCharType="end"/>
            </w:r>
          </w:hyperlink>
        </w:p>
        <w:p w14:paraId="7C831BBC" w14:textId="6013629C" w:rsidR="00CE2254" w:rsidRDefault="003A5836">
          <w:pPr>
            <w:pStyle w:val="Verzeichnis1"/>
            <w:rPr>
              <w:rFonts w:asciiTheme="minorHAnsi" w:eastAsiaTheme="minorEastAsia" w:hAnsiTheme="minorHAnsi" w:cstheme="minorBidi"/>
              <w:b w:val="0"/>
              <w:noProof/>
              <w:sz w:val="22"/>
              <w:szCs w:val="22"/>
            </w:rPr>
          </w:pPr>
          <w:hyperlink w:anchor="_Toc487672454" w:history="1">
            <w:r w:rsidR="00CE2254" w:rsidRPr="00BD7485">
              <w:rPr>
                <w:rStyle w:val="Hyperlink"/>
                <w:noProof/>
              </w:rPr>
              <w:t>6</w:t>
            </w:r>
            <w:r w:rsidR="00CE2254">
              <w:rPr>
                <w:rFonts w:asciiTheme="minorHAnsi" w:eastAsiaTheme="minorEastAsia" w:hAnsiTheme="minorHAnsi" w:cstheme="minorBidi"/>
                <w:b w:val="0"/>
                <w:noProof/>
                <w:sz w:val="22"/>
                <w:szCs w:val="22"/>
              </w:rPr>
              <w:tab/>
            </w:r>
            <w:r w:rsidR="00CE2254" w:rsidRPr="00BD7485">
              <w:rPr>
                <w:rStyle w:val="Hyperlink"/>
                <w:noProof/>
              </w:rPr>
              <w:t>Gegebra / 3D</w:t>
            </w:r>
            <w:r w:rsidR="00CE2254">
              <w:rPr>
                <w:noProof/>
                <w:webHidden/>
              </w:rPr>
              <w:tab/>
            </w:r>
            <w:r w:rsidR="00CE2254">
              <w:rPr>
                <w:noProof/>
                <w:webHidden/>
              </w:rPr>
              <w:fldChar w:fldCharType="begin"/>
            </w:r>
            <w:r w:rsidR="00CE2254">
              <w:rPr>
                <w:noProof/>
                <w:webHidden/>
              </w:rPr>
              <w:instrText xml:space="preserve"> PAGEREF _Toc487672454 \h </w:instrText>
            </w:r>
            <w:r w:rsidR="00CE2254">
              <w:rPr>
                <w:noProof/>
                <w:webHidden/>
              </w:rPr>
            </w:r>
            <w:r w:rsidR="00CE2254">
              <w:rPr>
                <w:noProof/>
                <w:webHidden/>
              </w:rPr>
              <w:fldChar w:fldCharType="separate"/>
            </w:r>
            <w:r>
              <w:rPr>
                <w:noProof/>
                <w:webHidden/>
              </w:rPr>
              <w:t>71</w:t>
            </w:r>
            <w:r w:rsidR="00CE2254">
              <w:rPr>
                <w:noProof/>
                <w:webHidden/>
              </w:rPr>
              <w:fldChar w:fldCharType="end"/>
            </w:r>
          </w:hyperlink>
        </w:p>
        <w:p w14:paraId="4CCBF9DA" w14:textId="353AEE78" w:rsidR="00CE2254" w:rsidRDefault="003A5836">
          <w:pPr>
            <w:pStyle w:val="Verzeichnis1"/>
            <w:rPr>
              <w:rFonts w:asciiTheme="minorHAnsi" w:eastAsiaTheme="minorEastAsia" w:hAnsiTheme="minorHAnsi" w:cstheme="minorBidi"/>
              <w:b w:val="0"/>
              <w:noProof/>
              <w:sz w:val="22"/>
              <w:szCs w:val="22"/>
            </w:rPr>
          </w:pPr>
          <w:hyperlink w:anchor="_Toc487672455" w:history="1">
            <w:r w:rsidR="00CE2254" w:rsidRPr="00BD7485">
              <w:rPr>
                <w:rStyle w:val="Hyperlink"/>
                <w:noProof/>
              </w:rPr>
              <w:t>7</w:t>
            </w:r>
            <w:r w:rsidR="00CE2254">
              <w:rPr>
                <w:rFonts w:asciiTheme="minorHAnsi" w:eastAsiaTheme="minorEastAsia" w:hAnsiTheme="minorHAnsi" w:cstheme="minorBidi"/>
                <w:b w:val="0"/>
                <w:noProof/>
                <w:sz w:val="22"/>
                <w:szCs w:val="22"/>
              </w:rPr>
              <w:tab/>
            </w:r>
            <w:r w:rsidR="00CE2254" w:rsidRPr="00BD7485">
              <w:rPr>
                <w:rStyle w:val="Hyperlink"/>
                <w:noProof/>
              </w:rPr>
              <w:t>GeoGebra kompakt</w:t>
            </w:r>
            <w:r w:rsidR="00CE2254">
              <w:rPr>
                <w:noProof/>
                <w:webHidden/>
              </w:rPr>
              <w:tab/>
            </w:r>
            <w:r w:rsidR="00CE2254">
              <w:rPr>
                <w:noProof/>
                <w:webHidden/>
              </w:rPr>
              <w:fldChar w:fldCharType="begin"/>
            </w:r>
            <w:r w:rsidR="00CE2254">
              <w:rPr>
                <w:noProof/>
                <w:webHidden/>
              </w:rPr>
              <w:instrText xml:space="preserve"> PAGEREF _Toc487672455 \h </w:instrText>
            </w:r>
            <w:r w:rsidR="00CE2254">
              <w:rPr>
                <w:noProof/>
                <w:webHidden/>
              </w:rPr>
            </w:r>
            <w:r w:rsidR="00CE2254">
              <w:rPr>
                <w:noProof/>
                <w:webHidden/>
              </w:rPr>
              <w:fldChar w:fldCharType="separate"/>
            </w:r>
            <w:r>
              <w:rPr>
                <w:noProof/>
                <w:webHidden/>
              </w:rPr>
              <w:t>73</w:t>
            </w:r>
            <w:r w:rsidR="00CE2254">
              <w:rPr>
                <w:noProof/>
                <w:webHidden/>
              </w:rPr>
              <w:fldChar w:fldCharType="end"/>
            </w:r>
          </w:hyperlink>
        </w:p>
        <w:p w14:paraId="483CF217" w14:textId="661807F2" w:rsidR="00CE2254" w:rsidRDefault="003A5836">
          <w:pPr>
            <w:pStyle w:val="Verzeichnis1"/>
            <w:rPr>
              <w:rFonts w:asciiTheme="minorHAnsi" w:eastAsiaTheme="minorEastAsia" w:hAnsiTheme="minorHAnsi" w:cstheme="minorBidi"/>
              <w:b w:val="0"/>
              <w:noProof/>
              <w:sz w:val="22"/>
              <w:szCs w:val="22"/>
            </w:rPr>
          </w:pPr>
          <w:hyperlink w:anchor="_Toc487672456" w:history="1">
            <w:r w:rsidR="00CE2254" w:rsidRPr="00BD7485">
              <w:rPr>
                <w:rStyle w:val="Hyperlink"/>
                <w:noProof/>
              </w:rPr>
              <w:t>Literaturverzeichnis</w:t>
            </w:r>
            <w:r w:rsidR="00CE2254">
              <w:rPr>
                <w:noProof/>
                <w:webHidden/>
              </w:rPr>
              <w:tab/>
            </w:r>
            <w:r w:rsidR="00CE2254">
              <w:rPr>
                <w:noProof/>
                <w:webHidden/>
              </w:rPr>
              <w:fldChar w:fldCharType="begin"/>
            </w:r>
            <w:r w:rsidR="00CE2254">
              <w:rPr>
                <w:noProof/>
                <w:webHidden/>
              </w:rPr>
              <w:instrText xml:space="preserve"> PAGEREF _Toc487672456 \h </w:instrText>
            </w:r>
            <w:r w:rsidR="00CE2254">
              <w:rPr>
                <w:noProof/>
                <w:webHidden/>
              </w:rPr>
            </w:r>
            <w:r w:rsidR="00CE2254">
              <w:rPr>
                <w:noProof/>
                <w:webHidden/>
              </w:rPr>
              <w:fldChar w:fldCharType="separate"/>
            </w:r>
            <w:r>
              <w:rPr>
                <w:noProof/>
                <w:webHidden/>
              </w:rPr>
              <w:t>75</w:t>
            </w:r>
            <w:r w:rsidR="00CE2254">
              <w:rPr>
                <w:noProof/>
                <w:webHidden/>
              </w:rPr>
              <w:fldChar w:fldCharType="end"/>
            </w:r>
          </w:hyperlink>
        </w:p>
        <w:p w14:paraId="4242187C" w14:textId="3F566DAF" w:rsidR="00847C72" w:rsidRDefault="00847C72">
          <w:r>
            <w:rPr>
              <w:b/>
              <w:bCs/>
            </w:rPr>
            <w:fldChar w:fldCharType="end"/>
          </w:r>
        </w:p>
      </w:sdtContent>
    </w:sdt>
    <w:p w14:paraId="39367901" w14:textId="77777777" w:rsidR="00F06663" w:rsidRDefault="00F06663">
      <w:r>
        <w:br w:type="page"/>
      </w:r>
    </w:p>
    <w:p w14:paraId="5363E54C" w14:textId="4A085D9A" w:rsidR="004D1CF5" w:rsidRDefault="00847C72" w:rsidP="004D1CF5">
      <w:pPr>
        <w:pStyle w:val="berschrift1"/>
      </w:pPr>
      <w:bookmarkStart w:id="2" w:name="_Toc404353297"/>
      <w:bookmarkStart w:id="3" w:name="_Toc487672407"/>
      <w:bookmarkEnd w:id="2"/>
      <w:proofErr w:type="spellStart"/>
      <w:r>
        <w:lastRenderedPageBreak/>
        <w:t>Geogebra</w:t>
      </w:r>
      <w:proofErr w:type="spellEnd"/>
      <w:r>
        <w:t xml:space="preserve">-Handling </w:t>
      </w:r>
      <w:r w:rsidR="00C33904">
        <w:t>an diversen Beispielen</w:t>
      </w:r>
      <w:bookmarkEnd w:id="3"/>
      <w:r>
        <w:t xml:space="preserve"> </w:t>
      </w:r>
    </w:p>
    <w:p w14:paraId="3F998844" w14:textId="77777777" w:rsidR="00F40573" w:rsidRDefault="00F40573" w:rsidP="00F40573"/>
    <w:p w14:paraId="68A1E679" w14:textId="77777777" w:rsidR="00DF07E1" w:rsidRDefault="00F40573" w:rsidP="00F40573">
      <w:pPr>
        <w:rPr>
          <w:b/>
        </w:rPr>
      </w:pPr>
      <w:r>
        <w:rPr>
          <w:noProof/>
        </w:rPr>
        <w:drawing>
          <wp:inline distT="0" distB="0" distL="0" distR="0" wp14:anchorId="23AE3497" wp14:editId="6D24485D">
            <wp:extent cx="466725" cy="466725"/>
            <wp:effectExtent l="0" t="0" r="9525" b="9525"/>
            <wp:docPr id="725" name="Grafik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MC900432556[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6799" cy="466799"/>
                    </a:xfrm>
                    <a:prstGeom prst="rect">
                      <a:avLst/>
                    </a:prstGeom>
                  </pic:spPr>
                </pic:pic>
              </a:graphicData>
            </a:graphic>
          </wp:inline>
        </w:drawing>
      </w:r>
    </w:p>
    <w:p w14:paraId="1CA5AA8E" w14:textId="4404DDA1" w:rsidR="00F40573" w:rsidRDefault="00F40573" w:rsidP="00F40573">
      <w:r w:rsidRPr="00565FCE">
        <w:rPr>
          <w:b/>
        </w:rPr>
        <w:t>Ihre Aufgabe</w:t>
      </w:r>
      <w:r>
        <w:t xml:space="preserve"> zur Auseinandersetzung </w:t>
      </w:r>
      <w:r w:rsidR="00A21E3B">
        <w:t>mit</w:t>
      </w:r>
      <w:r>
        <w:t xml:space="preserve"> diesem Modul:</w:t>
      </w:r>
    </w:p>
    <w:p w14:paraId="1A8CB952" w14:textId="09B734B8" w:rsidR="00F40573" w:rsidRDefault="00F40573" w:rsidP="00F40573">
      <w:r>
        <w:t xml:space="preserve">Wählen sie zwei Beispiele aus und erarbeiten Sie zu den gegebenen Aufgabenstellungen eine Lösung mit Hilfe von </w:t>
      </w:r>
      <w:proofErr w:type="spellStart"/>
      <w:r>
        <w:t>Geogebra</w:t>
      </w:r>
      <w:proofErr w:type="spellEnd"/>
      <w:r>
        <w:t xml:space="preserve">. </w:t>
      </w:r>
    </w:p>
    <w:p w14:paraId="546E3868" w14:textId="77777777" w:rsidR="00A21E3B" w:rsidRDefault="00A21E3B" w:rsidP="00F40573"/>
    <w:p w14:paraId="2376C526" w14:textId="33050553" w:rsidR="00A21E3B" w:rsidRDefault="00A21E3B" w:rsidP="00F40573">
      <w:r>
        <w:t xml:space="preserve">Notieren Sie sich Stichpunkte zu folgenden Fragen: </w:t>
      </w:r>
    </w:p>
    <w:p w14:paraId="1E7614B4" w14:textId="77777777" w:rsidR="00A21E3B" w:rsidRDefault="00A21E3B" w:rsidP="00F40573"/>
    <w:p w14:paraId="62AA0303" w14:textId="0E9F77F8" w:rsidR="00A21E3B" w:rsidRDefault="00A21E3B" w:rsidP="00A21E3B">
      <w:pPr>
        <w:pStyle w:val="Listenabsatz"/>
        <w:numPr>
          <w:ilvl w:val="0"/>
          <w:numId w:val="42"/>
        </w:numPr>
      </w:pPr>
      <w:r>
        <w:t xml:space="preserve">Welche der verwendeten </w:t>
      </w:r>
      <w:proofErr w:type="spellStart"/>
      <w:r>
        <w:t>Geogebraelemente</w:t>
      </w:r>
      <w:proofErr w:type="spellEnd"/>
      <w:r>
        <w:t xml:space="preserve"> kann ich mir konkret an welcher Stelle für meinen Mathematikunterricht vorstellen?</w:t>
      </w:r>
    </w:p>
    <w:p w14:paraId="7DBF7086" w14:textId="53554B5B" w:rsidR="00913F3E" w:rsidRDefault="00A21E3B" w:rsidP="00A21E3B">
      <w:pPr>
        <w:pStyle w:val="Listenabsatz"/>
        <w:numPr>
          <w:ilvl w:val="0"/>
          <w:numId w:val="42"/>
        </w:numPr>
      </w:pPr>
      <w:r>
        <w:t xml:space="preserve">Welche Vorteile bzw. welchen Nutzen gibt es, diese an dieser Stelle zu nutzen? </w:t>
      </w:r>
    </w:p>
    <w:p w14:paraId="0A38C591" w14:textId="3F00078B" w:rsidR="00A21E3B" w:rsidRDefault="00A21E3B" w:rsidP="00A21E3B">
      <w:pPr>
        <w:pStyle w:val="Listenabsatz"/>
        <w:numPr>
          <w:ilvl w:val="0"/>
          <w:numId w:val="42"/>
        </w:numPr>
      </w:pPr>
      <w:r>
        <w:t>Was muss noch bedacht werden, damit der Nutzen auch zum Tragen kommen kann?</w:t>
      </w:r>
    </w:p>
    <w:p w14:paraId="3CBD9AAB" w14:textId="77777777" w:rsidR="00913F3E" w:rsidRDefault="00913F3E" w:rsidP="00F40573"/>
    <w:p w14:paraId="50E35DDF" w14:textId="77777777" w:rsidR="00913F3E" w:rsidRDefault="00913F3E" w:rsidP="00F40573"/>
    <w:p w14:paraId="0BA76CB6" w14:textId="19EFEAE8" w:rsidR="00913F3E" w:rsidRDefault="001B606A" w:rsidP="00F40573">
      <w:r>
        <w:rPr>
          <w:noProof/>
        </w:rPr>
        <mc:AlternateContent>
          <mc:Choice Requires="wps">
            <w:drawing>
              <wp:anchor distT="0" distB="0" distL="114300" distR="114300" simplePos="0" relativeHeight="251683840" behindDoc="0" locked="0" layoutInCell="1" allowOverlap="1" wp14:anchorId="24138A65" wp14:editId="0644CCB7">
                <wp:simplePos x="0" y="0"/>
                <wp:positionH relativeFrom="column">
                  <wp:posOffset>1383292</wp:posOffset>
                </wp:positionH>
                <wp:positionV relativeFrom="paragraph">
                  <wp:posOffset>963089</wp:posOffset>
                </wp:positionV>
                <wp:extent cx="209671" cy="320169"/>
                <wp:effectExtent l="0" t="0" r="0" b="3810"/>
                <wp:wrapNone/>
                <wp:docPr id="9" name="Textfeld 9"/>
                <wp:cNvGraphicFramePr/>
                <a:graphic xmlns:a="http://schemas.openxmlformats.org/drawingml/2006/main">
                  <a:graphicData uri="http://schemas.microsoft.com/office/word/2010/wordprocessingShape">
                    <wps:wsp>
                      <wps:cNvSpPr txBox="1"/>
                      <wps:spPr>
                        <a:xfrm>
                          <a:off x="0" y="0"/>
                          <a:ext cx="209671" cy="32016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0C1B968" w14:textId="5CB3FD3F" w:rsidR="003A5836" w:rsidRPr="001B606A" w:rsidRDefault="003A5836">
                            <w:pPr>
                              <w:rPr>
                                <w:sz w:val="32"/>
                              </w:rPr>
                            </w:pPr>
                            <w:r w:rsidRPr="001B606A">
                              <w:rPr>
                                <w:sz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138A65" id="Textfeld 9" o:spid="_x0000_s1027" type="#_x0000_t202" style="position:absolute;margin-left:108.9pt;margin-top:75.85pt;width:16.5pt;height:25.2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" fillcolor="white [3201]" stroked="f" strokeweight=".5pt">
                <v:textbox>
                  <w:txbxContent>
                    <w:p w14:paraId="10C1B968" w14:textId="5CB3FD3F" w:rsidR="003A5836" w:rsidRPr="001B606A" w:rsidRDefault="003A5836">
                      <w:pPr>
                        <w:rPr>
                          <w:sz w:val="32"/>
                        </w:rPr>
                      </w:pPr>
                      <w:r w:rsidRPr="001B606A">
                        <w:rPr>
                          <w:sz w:val="32"/>
                        </w:rPr>
                        <w:t>1</w:t>
                      </w:r>
                    </w:p>
                  </w:txbxContent>
                </v:textbox>
              </v:shape>
            </w:pict>
          </mc:Fallback>
        </mc:AlternateContent>
      </w:r>
      <w:r w:rsidR="00E33BCD">
        <w:pict w14:anchorId="1916EB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95pt;height:215.5pt">
            <v:imagedata r:id="rId12" o:title="Folie1" croptop="23973f"/>
          </v:shape>
        </w:pict>
      </w:r>
    </w:p>
    <w:p w14:paraId="4CFBCB9E" w14:textId="6B6465D3" w:rsidR="004E3B60" w:rsidRDefault="003859A5" w:rsidP="00F40573">
      <w:r>
        <w:lastRenderedPageBreak/>
        <w:t xml:space="preserve"> </w:t>
      </w:r>
      <w:r w:rsidR="00427967">
        <w:t xml:space="preserve"> </w:t>
      </w:r>
      <w:r w:rsidR="00E33BCD">
        <w:pict w14:anchorId="3779A7CB">
          <v:shape id="_x0000_i1026" type="#_x0000_t75" style="width:452.95pt;height:324.6pt">
            <v:imagedata r:id="rId13" o:title="Folie3" cropbottom="2912f"/>
          </v:shape>
        </w:pict>
      </w:r>
    </w:p>
    <w:p w14:paraId="2C1B0140" w14:textId="04839486" w:rsidR="00A21E3B" w:rsidRDefault="00A21E3B" w:rsidP="00CC3C7A">
      <w:r w:rsidRPr="00A21E3B">
        <w:rPr>
          <w:noProof/>
        </w:rPr>
        <w:drawing>
          <wp:inline distT="0" distB="0" distL="0" distR="0" wp14:anchorId="46E58231" wp14:editId="446C9CE1">
            <wp:extent cx="5762625" cy="4321970"/>
            <wp:effectExtent l="0" t="0" r="0" b="254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77180" cy="4332886"/>
                    </a:xfrm>
                    <a:prstGeom prst="rect">
                      <a:avLst/>
                    </a:prstGeom>
                  </pic:spPr>
                </pic:pic>
              </a:graphicData>
            </a:graphic>
          </wp:inline>
        </w:drawing>
      </w:r>
    </w:p>
    <w:p w14:paraId="7F2E3E5A" w14:textId="77777777" w:rsidR="00A21E3B" w:rsidRDefault="00A21E3B" w:rsidP="00F40573"/>
    <w:p w14:paraId="30AE300C" w14:textId="448FEF47" w:rsidR="00CC3C7A" w:rsidRDefault="00CC3C7A">
      <w:r>
        <w:br w:type="page"/>
      </w:r>
    </w:p>
    <w:p w14:paraId="60DB537A" w14:textId="77777777" w:rsidR="004E3B60" w:rsidRDefault="004E3B60" w:rsidP="00F40573"/>
    <w:p w14:paraId="49C7A36F" w14:textId="38D16DBC" w:rsidR="00C56DE0" w:rsidRDefault="00CC3C7A" w:rsidP="00C56DE0">
      <w:pPr>
        <w:rPr>
          <w:sz w:val="32"/>
        </w:rPr>
      </w:pPr>
      <w:r w:rsidRPr="00CC3C7A">
        <w:rPr>
          <w:noProof/>
          <w:sz w:val="32"/>
        </w:rPr>
        <w:drawing>
          <wp:inline distT="0" distB="0" distL="0" distR="0" wp14:anchorId="556B9FF6" wp14:editId="1B9C3C34">
            <wp:extent cx="5543550" cy="4157663"/>
            <wp:effectExtent l="0" t="0" r="0" b="0"/>
            <wp:docPr id="6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54952" cy="4166215"/>
                    </a:xfrm>
                    <a:prstGeom prst="rect">
                      <a:avLst/>
                    </a:prstGeom>
                  </pic:spPr>
                </pic:pic>
              </a:graphicData>
            </a:graphic>
          </wp:inline>
        </w:drawing>
      </w:r>
    </w:p>
    <w:p w14:paraId="437DC179" w14:textId="591E639C" w:rsidR="004E3B60" w:rsidRPr="00C56DE0" w:rsidRDefault="00C56DE0" w:rsidP="00C56DE0">
      <w:pPr>
        <w:tabs>
          <w:tab w:val="left" w:pos="1245"/>
        </w:tabs>
        <w:rPr>
          <w:sz w:val="32"/>
        </w:rPr>
      </w:pPr>
      <w:r>
        <w:rPr>
          <w:sz w:val="32"/>
        </w:rPr>
        <w:tab/>
      </w:r>
    </w:p>
    <w:p w14:paraId="465EFF51" w14:textId="61BA7EA7" w:rsidR="00C56DE0" w:rsidRDefault="00E33BCD" w:rsidP="00F40573">
      <w:r>
        <w:pict w14:anchorId="5D0C0A79">
          <v:shape id="_x0000_i1027" type="#_x0000_t75" style="width:452.95pt;height:323.5pt">
            <v:imagedata r:id="rId16" o:title="Folie5" cropbottom="3279f"/>
          </v:shape>
        </w:pict>
      </w:r>
    </w:p>
    <w:p w14:paraId="3855AB06" w14:textId="77777777" w:rsidR="00C56DE0" w:rsidRDefault="00C56DE0" w:rsidP="00F40573"/>
    <w:p w14:paraId="058DBCD8" w14:textId="4A99C0CE" w:rsidR="00C56DE0" w:rsidRDefault="005B0348" w:rsidP="00C56DE0">
      <w:pPr>
        <w:shd w:val="clear" w:color="auto" w:fill="90A1CF" w:themeFill="accent1" w:themeFillTint="99"/>
        <w:ind w:left="709"/>
        <w:rPr>
          <w:sz w:val="32"/>
        </w:rPr>
      </w:pPr>
      <w:r>
        <w:rPr>
          <w:sz w:val="32"/>
        </w:rPr>
        <w:lastRenderedPageBreak/>
        <w:t xml:space="preserve">4. </w:t>
      </w:r>
      <w:r w:rsidR="00C56DE0">
        <w:rPr>
          <w:sz w:val="32"/>
        </w:rPr>
        <w:t>Einheitskreis und Trigonometrische Funktionen</w:t>
      </w:r>
    </w:p>
    <w:p w14:paraId="29924AEA" w14:textId="77777777" w:rsidR="00C56DE0" w:rsidRDefault="00C56DE0" w:rsidP="00C56DE0">
      <w:pPr>
        <w:shd w:val="clear" w:color="auto" w:fill="90A1CF" w:themeFill="accent1" w:themeFillTint="99"/>
        <w:ind w:left="709"/>
        <w:rPr>
          <w:sz w:val="32"/>
        </w:rPr>
      </w:pPr>
    </w:p>
    <w:p w14:paraId="498EC7A4" w14:textId="77777777" w:rsidR="00C56DE0" w:rsidRDefault="00C56DE0" w:rsidP="00F40573"/>
    <w:p w14:paraId="002C8DE7" w14:textId="3C784D0A" w:rsidR="00C56DE0" w:rsidRDefault="005B0348" w:rsidP="00F40573">
      <w:r>
        <w:tab/>
        <w:t xml:space="preserve">Erstellen einer Animation </w:t>
      </w:r>
      <w:r>
        <w:rPr>
          <w:noProof/>
        </w:rPr>
        <w:drawing>
          <wp:inline distT="0" distB="0" distL="0" distR="0" wp14:anchorId="635F9567" wp14:editId="02106CAA">
            <wp:extent cx="5760720" cy="3101975"/>
            <wp:effectExtent l="0" t="0" r="0" b="317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720" cy="3101975"/>
                    </a:xfrm>
                    <a:prstGeom prst="rect">
                      <a:avLst/>
                    </a:prstGeom>
                  </pic:spPr>
                </pic:pic>
              </a:graphicData>
            </a:graphic>
          </wp:inline>
        </w:drawing>
      </w:r>
    </w:p>
    <w:p w14:paraId="55C99CD8" w14:textId="4FEF7291" w:rsidR="005B0348" w:rsidRDefault="005B0348" w:rsidP="008251AC">
      <w:pPr>
        <w:shd w:val="clear" w:color="auto" w:fill="90A1CF" w:themeFill="accent1" w:themeFillTint="99"/>
        <w:ind w:left="709"/>
        <w:rPr>
          <w:sz w:val="32"/>
        </w:rPr>
      </w:pPr>
      <w:r>
        <w:rPr>
          <w:sz w:val="32"/>
        </w:rPr>
        <w:t>Tipps zu 4:</w:t>
      </w:r>
    </w:p>
    <w:p w14:paraId="150DECAB" w14:textId="77777777" w:rsidR="00031C08" w:rsidRDefault="00031C08" w:rsidP="008251AC">
      <w:pPr>
        <w:shd w:val="clear" w:color="auto" w:fill="90A1CF" w:themeFill="accent1" w:themeFillTint="99"/>
        <w:ind w:left="709"/>
        <w:rPr>
          <w:sz w:val="32"/>
        </w:rPr>
      </w:pPr>
    </w:p>
    <w:p w14:paraId="07C8AE04" w14:textId="77777777" w:rsidR="003D4EBD" w:rsidRDefault="003D4EBD" w:rsidP="005B0348">
      <w:pPr>
        <w:ind w:left="709"/>
        <w:rPr>
          <w:rStyle w:val="IntensiveHervorhebung"/>
        </w:rPr>
      </w:pPr>
    </w:p>
    <w:p w14:paraId="50D8A75B" w14:textId="28957B83" w:rsidR="005B0348" w:rsidRPr="003D4EBD" w:rsidRDefault="005B0348" w:rsidP="000B15FA">
      <w:pPr>
        <w:ind w:left="709"/>
        <w:rPr>
          <w:rStyle w:val="IntensiveHervorhebung"/>
        </w:rPr>
      </w:pPr>
      <w:r w:rsidRPr="003D4EBD">
        <w:rPr>
          <w:rStyle w:val="IntensiveHervorhebung"/>
        </w:rPr>
        <w:t xml:space="preserve">Umgang mit Grad und Bogenmaß in </w:t>
      </w:r>
      <w:proofErr w:type="spellStart"/>
      <w:r w:rsidRPr="003D4EBD">
        <w:rPr>
          <w:rStyle w:val="IntensiveHervorhebung"/>
        </w:rPr>
        <w:t>Geogebra</w:t>
      </w:r>
      <w:proofErr w:type="spellEnd"/>
      <w:r w:rsidRPr="003D4EBD">
        <w:rPr>
          <w:rStyle w:val="IntensiveHervorhebung"/>
        </w:rPr>
        <w:t>:</w:t>
      </w:r>
    </w:p>
    <w:p w14:paraId="65C89649" w14:textId="77777777" w:rsidR="003D4EBD" w:rsidRDefault="003D4EBD" w:rsidP="005B0348">
      <w:pPr>
        <w:ind w:left="709"/>
      </w:pPr>
    </w:p>
    <w:p w14:paraId="4DF7D643" w14:textId="31D47A0E" w:rsidR="003D4EBD" w:rsidRDefault="003D4EBD" w:rsidP="00994642">
      <w:pPr>
        <w:pStyle w:val="Listenabsatz"/>
        <w:numPr>
          <w:ilvl w:val="0"/>
          <w:numId w:val="21"/>
        </w:numPr>
      </w:pPr>
      <w:r>
        <w:t xml:space="preserve">Mit den üblichen Bezeichnungen sin(x), cos(x), tan(x), </w:t>
      </w:r>
      <w:proofErr w:type="spellStart"/>
      <w:r>
        <w:t>arcsin</w:t>
      </w:r>
      <w:proofErr w:type="spellEnd"/>
      <w:r>
        <w:t xml:space="preserve">(x), … lassen sich die üblichen trigonometrischen Funktionen in </w:t>
      </w:r>
      <w:proofErr w:type="spellStart"/>
      <w:r>
        <w:t>Geogebra</w:t>
      </w:r>
      <w:proofErr w:type="spellEnd"/>
      <w:r>
        <w:t xml:space="preserve"> nutzen.</w:t>
      </w:r>
    </w:p>
    <w:p w14:paraId="3F5B26E1" w14:textId="77777777" w:rsidR="003D4EBD" w:rsidRDefault="003D4EBD" w:rsidP="005B0348">
      <w:pPr>
        <w:ind w:left="709"/>
      </w:pPr>
    </w:p>
    <w:p w14:paraId="76E79DA8" w14:textId="64EBFF38" w:rsidR="004B3F43" w:rsidRDefault="004B3F43" w:rsidP="00994642">
      <w:pPr>
        <w:pStyle w:val="Listenabsatz"/>
        <w:numPr>
          <w:ilvl w:val="0"/>
          <w:numId w:val="20"/>
        </w:numPr>
      </w:pPr>
      <w:r>
        <w:t>Alle Winkel werden im Bogenmaß oder mit Gradzeichen ° im Gradmaß angegeben, z. B. sin(</w:t>
      </w:r>
      <w:proofErr w:type="spellStart"/>
      <w:r>
        <w:t>pi</w:t>
      </w:r>
      <w:proofErr w:type="spellEnd"/>
      <w:r>
        <w:t xml:space="preserve">/2) oder </w:t>
      </w:r>
      <w:r w:rsidR="003D4EBD">
        <w:t>sin(90°).</w:t>
      </w:r>
    </w:p>
    <w:p w14:paraId="21813204" w14:textId="0DF1493F" w:rsidR="004B3F43" w:rsidRDefault="004B3F43" w:rsidP="00994642">
      <w:pPr>
        <w:pStyle w:val="Listenabsatz"/>
        <w:numPr>
          <w:ilvl w:val="0"/>
          <w:numId w:val="20"/>
        </w:numPr>
      </w:pPr>
      <w:r>
        <w:t xml:space="preserve">Da die Umkehrfunktionen die Winkel im Bogenmaß ausgeben, </w:t>
      </w:r>
      <w:r w:rsidR="003D4EBD">
        <w:t>sind bei Bedarf die Rückgabewerte in Grad umzurechnen:</w:t>
      </w:r>
      <w:r>
        <w:t xml:space="preserve"> </w:t>
      </w:r>
      <w:r w:rsidR="003D4EBD">
        <w:t xml:space="preserve">z. B.: </w:t>
      </w:r>
      <w:proofErr w:type="spellStart"/>
      <w:r>
        <w:t>arcsin</w:t>
      </w:r>
      <w:proofErr w:type="spellEnd"/>
      <w:r>
        <w:t>(0.5)*180/</w:t>
      </w:r>
      <w:proofErr w:type="spellStart"/>
      <w:r>
        <w:t>pi</w:t>
      </w:r>
      <w:proofErr w:type="spellEnd"/>
      <w:r>
        <w:t xml:space="preserve"> </w:t>
      </w:r>
    </w:p>
    <w:p w14:paraId="6B7EBF26" w14:textId="2D37D29F" w:rsidR="004B3F43" w:rsidRDefault="004B3F43" w:rsidP="00994642">
      <w:pPr>
        <w:pStyle w:val="Listenabsatz"/>
        <w:numPr>
          <w:ilvl w:val="0"/>
          <w:numId w:val="20"/>
        </w:numPr>
      </w:pPr>
      <w:r>
        <w:t>Im Menüpunkt Einstellungen – Erweitert lässt sich bei „</w:t>
      </w:r>
      <w:r w:rsidR="003D4EBD">
        <w:t>Winkeleinstellung</w:t>
      </w:r>
      <w:r>
        <w:t>“ die Voreinstellung auf das Gradmaß umstellen</w:t>
      </w:r>
    </w:p>
    <w:p w14:paraId="66E42CC5" w14:textId="77777777" w:rsidR="000B15FA" w:rsidRDefault="003D4EBD" w:rsidP="000B15FA">
      <w:pPr>
        <w:spacing w:before="120" w:after="120"/>
        <w:ind w:left="709"/>
        <w:rPr>
          <w:rStyle w:val="IntensiveHervorhebung"/>
        </w:rPr>
      </w:pPr>
      <w:r w:rsidRPr="003D4EBD">
        <w:rPr>
          <w:rStyle w:val="IntensiveHervorhebung"/>
        </w:rPr>
        <w:t>Schieberegler, Kontrollkästchen, etc.</w:t>
      </w:r>
    </w:p>
    <w:p w14:paraId="1BAF882E" w14:textId="6B4E9DCF" w:rsidR="003D4EBD" w:rsidRPr="003D4EBD" w:rsidRDefault="003D4EBD" w:rsidP="000B15FA">
      <w:pPr>
        <w:spacing w:before="120" w:after="120"/>
        <w:ind w:left="709"/>
        <w:rPr>
          <w:b/>
          <w:bCs/>
          <w:i/>
          <w:iCs/>
          <w:color w:val="4A66AC" w:themeColor="accent1"/>
        </w:rPr>
      </w:pPr>
      <w:r w:rsidRPr="003D4EBD">
        <w:rPr>
          <w:rFonts w:asciiTheme="minorHAnsi" w:hAnsiTheme="minorHAnsi"/>
        </w:rPr>
        <w:t xml:space="preserve">GeoGebra nutzt Schieberegler um Animationen zu ermöglichen. Wichtige Grundlagen sind: </w:t>
      </w:r>
    </w:p>
    <w:p w14:paraId="38080CDA" w14:textId="77777777" w:rsidR="003D4EBD" w:rsidRPr="003D4EBD" w:rsidRDefault="003D4EBD" w:rsidP="00994642">
      <w:pPr>
        <w:pStyle w:val="Listenabsatz"/>
        <w:numPr>
          <w:ilvl w:val="0"/>
          <w:numId w:val="20"/>
        </w:numPr>
      </w:pPr>
      <w:r w:rsidRPr="003D4EBD">
        <w:t xml:space="preserve">Anschalten der Animation am Schieberegler </w:t>
      </w:r>
    </w:p>
    <w:p w14:paraId="27E1CD41" w14:textId="77777777" w:rsidR="003D4EBD" w:rsidRDefault="003D4EBD" w:rsidP="00994642">
      <w:pPr>
        <w:pStyle w:val="Listenabsatz"/>
        <w:numPr>
          <w:ilvl w:val="0"/>
          <w:numId w:val="20"/>
        </w:numPr>
      </w:pPr>
      <w:r w:rsidRPr="003D4EBD">
        <w:t>Steuerung mit Hilfe des Start/</w:t>
      </w:r>
      <w:proofErr w:type="spellStart"/>
      <w:r w:rsidRPr="003D4EBD">
        <w:t>Stop</w:t>
      </w:r>
      <w:proofErr w:type="spellEnd"/>
      <w:r w:rsidRPr="003D4EBD">
        <w:t>-Knopfes</w:t>
      </w:r>
    </w:p>
    <w:p w14:paraId="74D64986" w14:textId="2B86BEB3" w:rsidR="000B15FA" w:rsidRPr="003D4EBD" w:rsidRDefault="000B15FA" w:rsidP="000B15FA">
      <w:pPr>
        <w:ind w:left="709"/>
      </w:pPr>
      <w:r>
        <w:t>Checkboxen können verwendet und sehr einfach eingerichtet werden, um Objekte per Klick ein- bzw. auszublenden.</w:t>
      </w:r>
    </w:p>
    <w:p w14:paraId="47EEA0A3" w14:textId="77777777" w:rsidR="005B0348" w:rsidRPr="005B0348" w:rsidRDefault="005B0348" w:rsidP="005B0348">
      <w:pPr>
        <w:ind w:left="709"/>
      </w:pPr>
    </w:p>
    <w:p w14:paraId="11225E32" w14:textId="45843C22" w:rsidR="00031C08" w:rsidRDefault="004D1CF5">
      <w:r>
        <w:br w:type="page"/>
      </w:r>
    </w:p>
    <w:p w14:paraId="480569EF" w14:textId="1ED16148" w:rsidR="00031C08" w:rsidRDefault="00031C08" w:rsidP="00031C08">
      <w:pPr>
        <w:shd w:val="clear" w:color="auto" w:fill="90A1CF" w:themeFill="accent1" w:themeFillTint="99"/>
        <w:ind w:left="709"/>
        <w:rPr>
          <w:sz w:val="32"/>
        </w:rPr>
      </w:pPr>
      <w:r>
        <w:rPr>
          <w:sz w:val="32"/>
        </w:rPr>
        <w:lastRenderedPageBreak/>
        <w:t xml:space="preserve">5. Abschnittsweise definierte Funktionen </w:t>
      </w:r>
    </w:p>
    <w:p w14:paraId="22EA6413" w14:textId="77777777" w:rsidR="00031C08" w:rsidRDefault="00031C08" w:rsidP="00031C08">
      <w:pPr>
        <w:shd w:val="clear" w:color="auto" w:fill="90A1CF" w:themeFill="accent1" w:themeFillTint="99"/>
        <w:ind w:left="709"/>
        <w:rPr>
          <w:sz w:val="32"/>
        </w:rPr>
      </w:pPr>
    </w:p>
    <w:p w14:paraId="545A7F64" w14:textId="77777777" w:rsidR="00031C08" w:rsidRDefault="00031C08" w:rsidP="00031C08">
      <w:pPr>
        <w:shd w:val="clear" w:color="auto" w:fill="90A1CF" w:themeFill="accent1" w:themeFillTint="99"/>
        <w:ind w:left="709"/>
        <w:rPr>
          <w:sz w:val="32"/>
        </w:rPr>
      </w:pPr>
      <w:r>
        <w:rPr>
          <w:noProof/>
        </w:rPr>
        <w:drawing>
          <wp:inline distT="0" distB="0" distL="0" distR="0" wp14:anchorId="2002EE54" wp14:editId="1C51A909">
            <wp:extent cx="5753947" cy="3488698"/>
            <wp:effectExtent l="0" t="0" r="0" b="0"/>
            <wp:docPr id="11" name="Grafik 11" descr="Foli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olie10"/>
                    <pic:cNvPicPr>
                      <a:picLocks noChangeAspect="1" noChangeArrowheads="1"/>
                    </pic:cNvPicPr>
                  </pic:nvPicPr>
                  <pic:blipFill rotWithShape="1">
                    <a:blip r:embed="rId18">
                      <a:extLst>
                        <a:ext uri="{28A0092B-C50C-407E-A947-70E740481C1C}">
                          <a14:useLocalDpi xmlns:a14="http://schemas.microsoft.com/office/drawing/2010/main" val="0"/>
                        </a:ext>
                      </a:extLst>
                    </a:blip>
                    <a:srcRect t="14575" b="4576"/>
                    <a:stretch/>
                  </pic:blipFill>
                  <pic:spPr bwMode="auto">
                    <a:xfrm>
                      <a:off x="0" y="0"/>
                      <a:ext cx="5754370" cy="3488954"/>
                    </a:xfrm>
                    <a:prstGeom prst="rect">
                      <a:avLst/>
                    </a:prstGeom>
                    <a:noFill/>
                    <a:ln>
                      <a:noFill/>
                    </a:ln>
                    <a:extLst>
                      <a:ext uri="{53640926-AAD7-44D8-BBD7-CCE9431645EC}">
                        <a14:shadowObscured xmlns:a14="http://schemas.microsoft.com/office/drawing/2010/main"/>
                      </a:ext>
                    </a:extLst>
                  </pic:spPr>
                </pic:pic>
              </a:graphicData>
            </a:graphic>
          </wp:inline>
        </w:drawing>
      </w:r>
      <w:r w:rsidRPr="00031C08">
        <w:rPr>
          <w:sz w:val="32"/>
        </w:rPr>
        <w:t xml:space="preserve"> </w:t>
      </w:r>
    </w:p>
    <w:p w14:paraId="65EF2850" w14:textId="77777777" w:rsidR="00031C08" w:rsidRDefault="00031C08" w:rsidP="00031C08">
      <w:pPr>
        <w:shd w:val="clear" w:color="auto" w:fill="90A1CF" w:themeFill="accent1" w:themeFillTint="99"/>
        <w:ind w:left="709"/>
        <w:rPr>
          <w:sz w:val="32"/>
        </w:rPr>
      </w:pPr>
    </w:p>
    <w:p w14:paraId="1442BF0E" w14:textId="2ED614F8" w:rsidR="00031C08" w:rsidRDefault="00031C08" w:rsidP="00031C08">
      <w:pPr>
        <w:shd w:val="clear" w:color="auto" w:fill="90A1CF" w:themeFill="accent1" w:themeFillTint="99"/>
        <w:ind w:left="709"/>
        <w:rPr>
          <w:sz w:val="32"/>
        </w:rPr>
      </w:pPr>
      <w:r>
        <w:rPr>
          <w:sz w:val="32"/>
        </w:rPr>
        <w:t>Tipps zu 5:</w:t>
      </w:r>
    </w:p>
    <w:p w14:paraId="440920D9" w14:textId="77777777" w:rsidR="00031C08" w:rsidRDefault="00031C08" w:rsidP="00031C08"/>
    <w:p w14:paraId="633E87FA" w14:textId="2D3E08DD" w:rsidR="00031C08" w:rsidRPr="00565FCE" w:rsidRDefault="00031C08" w:rsidP="00031C08">
      <w:pPr>
        <w:ind w:left="709"/>
      </w:pPr>
      <w:r>
        <w:rPr>
          <w:noProof/>
        </w:rPr>
        <w:drawing>
          <wp:inline distT="0" distB="0" distL="0" distR="0" wp14:anchorId="2B7DC503" wp14:editId="6334E7C3">
            <wp:extent cx="5275515" cy="3593143"/>
            <wp:effectExtent l="0" t="0" r="1905" b="7620"/>
            <wp:docPr id="10" name="Grafik 10" descr="Foli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olie11"/>
                    <pic:cNvPicPr>
                      <a:picLocks noChangeAspect="1" noChangeArrowheads="1"/>
                    </pic:cNvPicPr>
                  </pic:nvPicPr>
                  <pic:blipFill rotWithShape="1">
                    <a:blip r:embed="rId19">
                      <a:extLst>
                        <a:ext uri="{28A0092B-C50C-407E-A947-70E740481C1C}">
                          <a14:useLocalDpi xmlns:a14="http://schemas.microsoft.com/office/drawing/2010/main" val="0"/>
                        </a:ext>
                      </a:extLst>
                    </a:blip>
                    <a:srcRect l="8301" t="12821" b="3898"/>
                    <a:stretch/>
                  </pic:blipFill>
                  <pic:spPr bwMode="auto">
                    <a:xfrm>
                      <a:off x="0" y="0"/>
                      <a:ext cx="5276680" cy="3593936"/>
                    </a:xfrm>
                    <a:prstGeom prst="rect">
                      <a:avLst/>
                    </a:prstGeom>
                    <a:noFill/>
                    <a:ln>
                      <a:noFill/>
                    </a:ln>
                    <a:extLst>
                      <a:ext uri="{53640926-AAD7-44D8-BBD7-CCE9431645EC}">
                        <a14:shadowObscured xmlns:a14="http://schemas.microsoft.com/office/drawing/2010/main"/>
                      </a:ext>
                    </a:extLst>
                  </pic:spPr>
                </pic:pic>
              </a:graphicData>
            </a:graphic>
          </wp:inline>
        </w:drawing>
      </w:r>
    </w:p>
    <w:p w14:paraId="70F36925" w14:textId="77777777" w:rsidR="00031C08" w:rsidRDefault="00031C08" w:rsidP="00031C08">
      <w:r>
        <w:br w:type="page"/>
      </w:r>
    </w:p>
    <w:p w14:paraId="45159CCA" w14:textId="5001AC27" w:rsidR="00031C08" w:rsidRDefault="005C35FC" w:rsidP="00031C08">
      <w:r w:rsidRPr="005C35FC">
        <w:rPr>
          <w:noProof/>
        </w:rPr>
        <w:lastRenderedPageBreak/>
        <w:drawing>
          <wp:inline distT="0" distB="0" distL="0" distR="0" wp14:anchorId="6B362A1C" wp14:editId="231C5F2B">
            <wp:extent cx="5153025" cy="3864770"/>
            <wp:effectExtent l="0" t="0" r="0" b="2540"/>
            <wp:docPr id="312" name="Grafik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64809" cy="3873608"/>
                    </a:xfrm>
                    <a:prstGeom prst="rect">
                      <a:avLst/>
                    </a:prstGeom>
                  </pic:spPr>
                </pic:pic>
              </a:graphicData>
            </a:graphic>
          </wp:inline>
        </w:drawing>
      </w:r>
    </w:p>
    <w:p w14:paraId="16DEB353" w14:textId="77777777" w:rsidR="005C35FC" w:rsidRDefault="005C35FC" w:rsidP="00031C08"/>
    <w:p w14:paraId="5D10C540" w14:textId="00798EBE" w:rsidR="005C35FC" w:rsidRPr="00847C72" w:rsidRDefault="005C35FC" w:rsidP="00031C08">
      <w:r w:rsidRPr="005C35FC">
        <w:rPr>
          <w:noProof/>
        </w:rPr>
        <w:drawing>
          <wp:inline distT="0" distB="0" distL="0" distR="0" wp14:anchorId="5265C56C" wp14:editId="1401D307">
            <wp:extent cx="5168899" cy="3876675"/>
            <wp:effectExtent l="0" t="0" r="0" b="0"/>
            <wp:docPr id="313" name="Grafik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78869" cy="3884153"/>
                    </a:xfrm>
                    <a:prstGeom prst="rect">
                      <a:avLst/>
                    </a:prstGeom>
                  </pic:spPr>
                </pic:pic>
              </a:graphicData>
            </a:graphic>
          </wp:inline>
        </w:drawing>
      </w:r>
    </w:p>
    <w:p w14:paraId="4B745A8B" w14:textId="77777777" w:rsidR="004D1CF5" w:rsidRDefault="004D1CF5"/>
    <w:p w14:paraId="36A44D07" w14:textId="2EBF2CBC" w:rsidR="00CC3C7A" w:rsidRDefault="00CC3C7A">
      <w:r>
        <w:br w:type="page"/>
      </w:r>
    </w:p>
    <w:p w14:paraId="7723F432" w14:textId="232F10F0" w:rsidR="00200406" w:rsidRPr="00847C72" w:rsidRDefault="00CC3C7A" w:rsidP="00847C72">
      <w:r w:rsidRPr="00CC3C7A">
        <w:rPr>
          <w:noProof/>
        </w:rPr>
        <w:lastRenderedPageBreak/>
        <w:drawing>
          <wp:inline distT="0" distB="0" distL="0" distR="0" wp14:anchorId="5FA98394" wp14:editId="2EDC3424">
            <wp:extent cx="5968999" cy="4476750"/>
            <wp:effectExtent l="0" t="0" r="0" b="0"/>
            <wp:docPr id="68" name="Grafi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99048" cy="4499287"/>
                    </a:xfrm>
                    <a:prstGeom prst="rect">
                      <a:avLst/>
                    </a:prstGeom>
                  </pic:spPr>
                </pic:pic>
              </a:graphicData>
            </a:graphic>
          </wp:inline>
        </w:drawing>
      </w:r>
    </w:p>
    <w:p w14:paraId="5320F1B3" w14:textId="77777777" w:rsidR="005C35FC" w:rsidRDefault="005C35FC">
      <w:pPr>
        <w:rPr>
          <w:rFonts w:asciiTheme="majorHAnsi" w:eastAsiaTheme="majorEastAsia" w:hAnsiTheme="majorHAnsi" w:cstheme="majorBidi"/>
          <w:b/>
          <w:bCs/>
          <w:color w:val="4A66AC" w:themeColor="accent1"/>
          <w:sz w:val="26"/>
          <w:szCs w:val="26"/>
        </w:rPr>
      </w:pPr>
      <w:r>
        <w:br w:type="page"/>
      </w:r>
    </w:p>
    <w:p w14:paraId="0DA99B3E" w14:textId="7A66C1AD" w:rsidR="00DF0EED" w:rsidRDefault="00200406" w:rsidP="0088438F">
      <w:pPr>
        <w:pStyle w:val="berschrift2"/>
      </w:pPr>
      <w:bookmarkStart w:id="4" w:name="_Toc487672408"/>
      <w:r>
        <w:lastRenderedPageBreak/>
        <w:t>Schritt für Schritt-Anleitung für das Einfügen von Bildern im Hintergrund</w:t>
      </w:r>
      <w:bookmarkEnd w:id="4"/>
    </w:p>
    <w:p w14:paraId="2882E838" w14:textId="77777777" w:rsidR="0088438F" w:rsidRPr="0088438F" w:rsidRDefault="0088438F" w:rsidP="0088438F">
      <w:pPr>
        <w:pStyle w:val="berschrift3"/>
        <w:numPr>
          <w:ilvl w:val="0"/>
          <w:numId w:val="0"/>
        </w:numPr>
        <w:rPr>
          <w:sz w:val="24"/>
        </w:rPr>
      </w:pPr>
      <w:bookmarkStart w:id="5" w:name="_Toc361878046"/>
      <w:bookmarkStart w:id="6" w:name="_Toc487672409"/>
      <w:r w:rsidRPr="0088438F">
        <w:rPr>
          <w:sz w:val="24"/>
        </w:rPr>
        <w:t>Grafik-Ansicht und Algebra-Ansicht:</w:t>
      </w:r>
      <w:bookmarkEnd w:id="5"/>
      <w:bookmarkEnd w:id="6"/>
    </w:p>
    <w:p w14:paraId="41136AE9" w14:textId="77777777" w:rsidR="0088438F" w:rsidRDefault="0088438F" w:rsidP="0088438F">
      <w:r>
        <w:t xml:space="preserve">Beispielaufgabe aus </w:t>
      </w:r>
      <w:hyperlink r:id="rId23" w:history="1">
        <w:r w:rsidRPr="00326E32">
          <w:rPr>
            <w:rStyle w:val="Hyperlink"/>
          </w:rPr>
          <w:t>http://www.cornelsen.de/bgd/97/83/46/45/40/10/7/9783464540107_x1KA_150-160.pdf</w:t>
        </w:r>
      </w:hyperlink>
      <w:r>
        <w:t xml:space="preserve"> </w:t>
      </w:r>
    </w:p>
    <w:p w14:paraId="20F939D3" w14:textId="77777777" w:rsidR="0088438F" w:rsidRDefault="0088438F" w:rsidP="0088438F"/>
    <w:p w14:paraId="142C0A94" w14:textId="77777777" w:rsidR="0088438F" w:rsidRPr="009E59B0" w:rsidRDefault="0088438F" w:rsidP="0088438F">
      <w:r>
        <w:rPr>
          <w:noProof/>
        </w:rPr>
        <w:drawing>
          <wp:inline distT="0" distB="0" distL="0" distR="0" wp14:anchorId="442A487B" wp14:editId="252B71E0">
            <wp:extent cx="5760720" cy="2382578"/>
            <wp:effectExtent l="19050" t="0" r="0" b="0"/>
            <wp:docPr id="34" name="Bild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 cstate="print"/>
                    <a:srcRect/>
                    <a:stretch>
                      <a:fillRect/>
                    </a:stretch>
                  </pic:blipFill>
                  <pic:spPr bwMode="auto">
                    <a:xfrm>
                      <a:off x="0" y="0"/>
                      <a:ext cx="5760720" cy="2382578"/>
                    </a:xfrm>
                    <a:prstGeom prst="rect">
                      <a:avLst/>
                    </a:prstGeom>
                    <a:noFill/>
                    <a:ln w="9525">
                      <a:noFill/>
                      <a:miter lim="800000"/>
                      <a:headEnd/>
                      <a:tailEnd/>
                    </a:ln>
                  </pic:spPr>
                </pic:pic>
              </a:graphicData>
            </a:graphic>
          </wp:inline>
        </w:drawing>
      </w:r>
    </w:p>
    <w:p w14:paraId="789E88B5" w14:textId="458CFF85" w:rsidR="0088438F" w:rsidRDefault="0088438F" w:rsidP="0088438F">
      <w:r>
        <w:t>Das Bild findet sich im Modulordner zu Modul 2, der Dateiname ist Sektkellerei.jpg.</w:t>
      </w:r>
    </w:p>
    <w:p w14:paraId="74EF89C0" w14:textId="77777777" w:rsidR="0088438F" w:rsidRDefault="0088438F" w:rsidP="0088438F">
      <w:r>
        <w:t xml:space="preserve">Dieses lässt sich in </w:t>
      </w:r>
      <w:proofErr w:type="spellStart"/>
      <w:r>
        <w:t>Geogebra</w:t>
      </w:r>
      <w:proofErr w:type="spellEnd"/>
      <w:r>
        <w:t xml:space="preserve"> einfügen, so dass die Modellierung direkt auf die Abbildung angewendet werden kann. </w:t>
      </w:r>
    </w:p>
    <w:p w14:paraId="248490A6" w14:textId="4D337379" w:rsidR="0088438F" w:rsidRDefault="0088438F" w:rsidP="0088438F">
      <w:r>
        <w:t xml:space="preserve">Im Folgenden findet sich für </w:t>
      </w:r>
      <w:proofErr w:type="spellStart"/>
      <w:r>
        <w:t>Geogebra</w:t>
      </w:r>
      <w:proofErr w:type="spellEnd"/>
      <w:r>
        <w:t xml:space="preserve"> eine kleine Schritt-für-Schritt-Anleitung:</w:t>
      </w:r>
    </w:p>
    <w:p w14:paraId="0CADFA90" w14:textId="77777777" w:rsidR="0088438F" w:rsidRDefault="0088438F" w:rsidP="00994642">
      <w:pPr>
        <w:pStyle w:val="Listenabsatz"/>
        <w:numPr>
          <w:ilvl w:val="0"/>
          <w:numId w:val="6"/>
        </w:numPr>
        <w:spacing w:after="200" w:line="276" w:lineRule="auto"/>
      </w:pPr>
      <w:r>
        <w:t>Schritt: Bild einfügen in der Grafikansicht.</w:t>
      </w:r>
    </w:p>
    <w:p w14:paraId="09721A04" w14:textId="77777777" w:rsidR="0088438F" w:rsidRDefault="0088438F" w:rsidP="0088438F">
      <w:pPr>
        <w:pStyle w:val="Listenabsatz"/>
      </w:pPr>
      <w:r>
        <w:t>Auswählen des Werkzeugs „Bild einfügen“ und Klicken auf die Position im Koordinatensystem, wo die linke untere Ecke des Bildes erscheinen soll. Daraufhin erschein ein Dateiauswahlmenü, in dem sich die zuvor abgespeicherte Bilddatei auswählen lässt (Sektkellerei.jpg).</w:t>
      </w:r>
    </w:p>
    <w:p w14:paraId="795CCBAA" w14:textId="77777777" w:rsidR="0088438F" w:rsidRDefault="0088438F" w:rsidP="0088438F">
      <w:pPr>
        <w:pStyle w:val="Listenabsatz"/>
      </w:pPr>
      <w:r>
        <w:rPr>
          <w:noProof/>
        </w:rPr>
        <w:drawing>
          <wp:inline distT="0" distB="0" distL="0" distR="0" wp14:anchorId="0EBC5407" wp14:editId="69F0461D">
            <wp:extent cx="5760720" cy="2923601"/>
            <wp:effectExtent l="19050" t="0" r="0" b="0"/>
            <wp:docPr id="45" name="Bild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 cstate="print"/>
                    <a:srcRect/>
                    <a:stretch>
                      <a:fillRect/>
                    </a:stretch>
                  </pic:blipFill>
                  <pic:spPr bwMode="auto">
                    <a:xfrm>
                      <a:off x="0" y="0"/>
                      <a:ext cx="5760720" cy="2923601"/>
                    </a:xfrm>
                    <a:prstGeom prst="rect">
                      <a:avLst/>
                    </a:prstGeom>
                    <a:noFill/>
                    <a:ln w="9525">
                      <a:noFill/>
                      <a:miter lim="800000"/>
                      <a:headEnd/>
                      <a:tailEnd/>
                    </a:ln>
                  </pic:spPr>
                </pic:pic>
              </a:graphicData>
            </a:graphic>
          </wp:inline>
        </w:drawing>
      </w:r>
    </w:p>
    <w:p w14:paraId="77FE2C25" w14:textId="77777777" w:rsidR="0088438F" w:rsidRDefault="0088438F" w:rsidP="00994642">
      <w:pPr>
        <w:pStyle w:val="Listenabsatz"/>
        <w:numPr>
          <w:ilvl w:val="0"/>
          <w:numId w:val="6"/>
        </w:numPr>
        <w:spacing w:after="200" w:line="276" w:lineRule="auto"/>
      </w:pPr>
      <w:r>
        <w:t xml:space="preserve">Schritt: untere Eckpunkte des Bildes festlegen. Da die Spannweite der Parabel am unteren Bildrand 14m beträgt, werden zunächst die Punkte A=(-7,0) und B=(7,0) z. B. </w:t>
      </w:r>
      <w:r>
        <w:lastRenderedPageBreak/>
        <w:t>über die Eingabezeile erzeugt. Dann können über das Eigenschaftsfenster (über Kontextmenü des Bildes) im Menüpunkt Positionen Eckpunkte des Bildes festgelegt werden.</w:t>
      </w:r>
    </w:p>
    <w:p w14:paraId="6CF07D27" w14:textId="77777777" w:rsidR="0088438F" w:rsidRDefault="0088438F" w:rsidP="0088438F">
      <w:pPr>
        <w:pStyle w:val="Listenabsatz"/>
      </w:pPr>
      <w:r>
        <w:rPr>
          <w:noProof/>
        </w:rPr>
        <w:drawing>
          <wp:inline distT="0" distB="0" distL="0" distR="0" wp14:anchorId="41BEC1DE" wp14:editId="4E203ABD">
            <wp:extent cx="4333256" cy="1760938"/>
            <wp:effectExtent l="19050" t="0" r="0" b="0"/>
            <wp:docPr id="42" name="Bild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6" cstate="print"/>
                    <a:srcRect/>
                    <a:stretch>
                      <a:fillRect/>
                    </a:stretch>
                  </pic:blipFill>
                  <pic:spPr bwMode="auto">
                    <a:xfrm>
                      <a:off x="0" y="0"/>
                      <a:ext cx="4336199" cy="1762134"/>
                    </a:xfrm>
                    <a:prstGeom prst="rect">
                      <a:avLst/>
                    </a:prstGeom>
                    <a:noFill/>
                    <a:ln w="9525">
                      <a:noFill/>
                      <a:miter lim="800000"/>
                      <a:headEnd/>
                      <a:tailEnd/>
                    </a:ln>
                  </pic:spPr>
                </pic:pic>
              </a:graphicData>
            </a:graphic>
          </wp:inline>
        </w:drawing>
      </w:r>
    </w:p>
    <w:p w14:paraId="60FE28CB" w14:textId="77777777" w:rsidR="0088438F" w:rsidRDefault="0088438F" w:rsidP="00994642">
      <w:pPr>
        <w:pStyle w:val="Listenabsatz"/>
        <w:numPr>
          <w:ilvl w:val="0"/>
          <w:numId w:val="6"/>
        </w:numPr>
        <w:spacing w:after="200" w:line="276" w:lineRule="auto"/>
      </w:pPr>
      <w:r>
        <w:t xml:space="preserve">Anpassen des Koordinatensystems. Ragt das Bild nun über das Grafikfenster hinaus lassen sich sowohl das Koordinatensystem verschieben, als auch die Achsenanders skalieren. Im aktiven Grafikfenster lässt sich mit dem Werkzeug </w:t>
      </w:r>
      <w:r>
        <w:rPr>
          <w:noProof/>
        </w:rPr>
        <w:drawing>
          <wp:inline distT="0" distB="0" distL="0" distR="0" wp14:anchorId="457A3D60" wp14:editId="7D91681C">
            <wp:extent cx="301583" cy="301583"/>
            <wp:effectExtent l="19050" t="0" r="3217" b="0"/>
            <wp:docPr id="48" name="Bild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7" cstate="print"/>
                    <a:srcRect/>
                    <a:stretch>
                      <a:fillRect/>
                    </a:stretch>
                  </pic:blipFill>
                  <pic:spPr bwMode="auto">
                    <a:xfrm>
                      <a:off x="0" y="0"/>
                      <a:ext cx="301656" cy="301656"/>
                    </a:xfrm>
                    <a:prstGeom prst="rect">
                      <a:avLst/>
                    </a:prstGeom>
                    <a:noFill/>
                    <a:ln w="9525">
                      <a:noFill/>
                      <a:miter lim="800000"/>
                      <a:headEnd/>
                      <a:tailEnd/>
                    </a:ln>
                  </pic:spPr>
                </pic:pic>
              </a:graphicData>
            </a:graphic>
          </wp:inline>
        </w:drawing>
      </w:r>
      <w:r>
        <w:t xml:space="preserve"> „Verschiebe Zeichenblatt“ oder mit STRG-Taste +Maus das Koordinatensystem verschieben (Mauszeiger wird als Hand sichtbar) oder bei Achsenauswahl (Mauszeiger wird zum Doppelpfeil) die Achsenskalierung verändern. Alternativ kann man auch Einstellungen für die Darstellung über das Kontextmenü des Zeichenblatts vornehmen.</w:t>
      </w:r>
    </w:p>
    <w:p w14:paraId="116FD5AE" w14:textId="77777777" w:rsidR="0088438F" w:rsidRDefault="0088438F" w:rsidP="00994642">
      <w:pPr>
        <w:pStyle w:val="Listenabsatz"/>
        <w:keepNext/>
        <w:numPr>
          <w:ilvl w:val="0"/>
          <w:numId w:val="6"/>
        </w:numPr>
        <w:spacing w:after="200" w:line="276" w:lineRule="auto"/>
      </w:pPr>
      <w:r>
        <w:t>Damit das Bild nicht die Achsen und seine Beschriftungen verdeckt, lässt es sich als Hintergrundbild festlegen (Eigenschaftsfenster des Bildes -&gt; Grundeinstellungen -&gt; Häkchen setzen bei Hintergrundbild.)</w:t>
      </w:r>
      <w:r>
        <w:br/>
      </w:r>
      <w:r>
        <w:rPr>
          <w:noProof/>
        </w:rPr>
        <w:drawing>
          <wp:inline distT="0" distB="0" distL="0" distR="0" wp14:anchorId="4E53EB03" wp14:editId="046BC136">
            <wp:extent cx="4333256" cy="2897194"/>
            <wp:effectExtent l="19050" t="0" r="0" b="0"/>
            <wp:docPr id="51" name="Bild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8" cstate="print"/>
                    <a:srcRect/>
                    <a:stretch>
                      <a:fillRect/>
                    </a:stretch>
                  </pic:blipFill>
                  <pic:spPr bwMode="auto">
                    <a:xfrm>
                      <a:off x="0" y="0"/>
                      <a:ext cx="4335081" cy="2898414"/>
                    </a:xfrm>
                    <a:prstGeom prst="rect">
                      <a:avLst/>
                    </a:prstGeom>
                    <a:noFill/>
                    <a:ln w="9525">
                      <a:noFill/>
                      <a:miter lim="800000"/>
                      <a:headEnd/>
                      <a:tailEnd/>
                    </a:ln>
                  </pic:spPr>
                </pic:pic>
              </a:graphicData>
            </a:graphic>
          </wp:inline>
        </w:drawing>
      </w:r>
    </w:p>
    <w:p w14:paraId="0A653733" w14:textId="24912D76" w:rsidR="0088438F" w:rsidRDefault="0088438F" w:rsidP="0088438F">
      <w:pPr>
        <w:pStyle w:val="Beschriftung"/>
        <w:ind w:left="720"/>
      </w:pPr>
      <w:r>
        <w:t xml:space="preserve">Abbildung </w:t>
      </w:r>
      <w:fldSimple w:instr=" SEQ Abbildung \* ARABIC ">
        <w:r w:rsidR="003A5836">
          <w:rPr>
            <w:noProof/>
          </w:rPr>
          <w:t>1</w:t>
        </w:r>
      </w:fldSimple>
      <w:r>
        <w:t>: Bild mit festen Eckpunkten</w:t>
      </w:r>
    </w:p>
    <w:p w14:paraId="680361D6" w14:textId="77777777" w:rsidR="0088438F" w:rsidRDefault="0088438F" w:rsidP="00994642">
      <w:pPr>
        <w:pStyle w:val="Listenabsatz"/>
        <w:keepNext/>
        <w:numPr>
          <w:ilvl w:val="0"/>
          <w:numId w:val="6"/>
        </w:numPr>
        <w:spacing w:after="200" w:line="276" w:lineRule="auto"/>
      </w:pPr>
      <w:r>
        <w:t xml:space="preserve">Um nun eine möglichst gut passende Parabel zu finden, kann man beispielsweise mit einem Schieberegler arbeiten. Mit dem Werkzeug „Schieberegler </w:t>
      </w:r>
      <w:r>
        <w:rPr>
          <w:noProof/>
        </w:rPr>
        <w:drawing>
          <wp:inline distT="0" distB="0" distL="0" distR="0" wp14:anchorId="34DFF668" wp14:editId="0EFCB9B1">
            <wp:extent cx="306316" cy="296883"/>
            <wp:effectExtent l="19050" t="0" r="0" b="0"/>
            <wp:docPr id="55" name="Bild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9" cstate="print"/>
                    <a:srcRect/>
                    <a:stretch>
                      <a:fillRect/>
                    </a:stretch>
                  </pic:blipFill>
                  <pic:spPr bwMode="auto">
                    <a:xfrm>
                      <a:off x="0" y="0"/>
                      <a:ext cx="306090" cy="296664"/>
                    </a:xfrm>
                    <a:prstGeom prst="rect">
                      <a:avLst/>
                    </a:prstGeom>
                    <a:noFill/>
                    <a:ln w="9525">
                      <a:noFill/>
                      <a:miter lim="800000"/>
                      <a:headEnd/>
                      <a:tailEnd/>
                    </a:ln>
                  </pic:spPr>
                </pic:pic>
              </a:graphicData>
            </a:graphic>
          </wp:inline>
        </w:drawing>
      </w:r>
      <w:r>
        <w:t xml:space="preserve"> können Parameter mit einem Namen, einem Bereich von-bis sowie einer Schrittweite festgelegt werden. Der Schieberegler wird an der Stelle positioniert, wo man im Grafikfenster </w:t>
      </w:r>
      <w:r>
        <w:lastRenderedPageBreak/>
        <w:t xml:space="preserve">klickt. Auch hier ist wieder über das Eigenschaftsfenster die Farbe des Objekts wählbar. </w:t>
      </w:r>
    </w:p>
    <w:p w14:paraId="64CD456D" w14:textId="77777777" w:rsidR="0088438F" w:rsidRDefault="0088438F" w:rsidP="00994642">
      <w:pPr>
        <w:pStyle w:val="Listenabsatz"/>
        <w:keepNext/>
        <w:numPr>
          <w:ilvl w:val="0"/>
          <w:numId w:val="6"/>
        </w:numPr>
        <w:spacing w:after="200" w:line="276" w:lineRule="auto"/>
      </w:pPr>
      <w:r>
        <w:t xml:space="preserve">Anschließend kann der Funktionsterm für die Parabel eingegeben werden, und der Parameter solange variiert werden (durch ziehen des Reglers im Grafikfenster oder durch die Hoch- bzw. Runter-Pfeiltasten im </w:t>
      </w:r>
      <w:proofErr w:type="spellStart"/>
      <w:r>
        <w:t>Algebrafenster</w:t>
      </w:r>
      <w:proofErr w:type="spellEnd"/>
      <w:r>
        <w:t xml:space="preserve">), bis die Parabel annähernd optimal eingepasst ist. </w:t>
      </w:r>
    </w:p>
    <w:p w14:paraId="31ED5C03" w14:textId="77777777" w:rsidR="0088438F" w:rsidRDefault="0088438F" w:rsidP="00994642">
      <w:pPr>
        <w:pStyle w:val="Listenabsatz"/>
        <w:keepNext/>
        <w:numPr>
          <w:ilvl w:val="0"/>
          <w:numId w:val="6"/>
        </w:numPr>
        <w:spacing w:after="200" w:line="276" w:lineRule="auto"/>
      </w:pPr>
      <w:r>
        <w:t>Mit Multipliziere[f(x)] erhält man den ausmultiplizierten Funktionsterm.</w:t>
      </w:r>
      <w:r>
        <w:br/>
      </w:r>
    </w:p>
    <w:p w14:paraId="79EFAAC4" w14:textId="77777777" w:rsidR="0088438F" w:rsidRDefault="0088438F" w:rsidP="0088438F">
      <w:pPr>
        <w:keepNext/>
      </w:pPr>
      <w:r>
        <w:rPr>
          <w:noProof/>
        </w:rPr>
        <w:drawing>
          <wp:inline distT="0" distB="0" distL="0" distR="0" wp14:anchorId="106C80D6" wp14:editId="2D975ACC">
            <wp:extent cx="5760720" cy="3002325"/>
            <wp:effectExtent l="19050" t="0" r="0" b="0"/>
            <wp:docPr id="52" name="Bild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0" cstate="print"/>
                    <a:srcRect/>
                    <a:stretch>
                      <a:fillRect/>
                    </a:stretch>
                  </pic:blipFill>
                  <pic:spPr bwMode="auto">
                    <a:xfrm>
                      <a:off x="0" y="0"/>
                      <a:ext cx="5760720" cy="3002325"/>
                    </a:xfrm>
                    <a:prstGeom prst="rect">
                      <a:avLst/>
                    </a:prstGeom>
                    <a:noFill/>
                    <a:ln w="9525">
                      <a:noFill/>
                      <a:miter lim="800000"/>
                      <a:headEnd/>
                      <a:tailEnd/>
                    </a:ln>
                  </pic:spPr>
                </pic:pic>
              </a:graphicData>
            </a:graphic>
          </wp:inline>
        </w:drawing>
      </w:r>
    </w:p>
    <w:p w14:paraId="7A770C92" w14:textId="77777777" w:rsidR="0088438F" w:rsidRDefault="0088438F" w:rsidP="0088438F">
      <w:pPr>
        <w:keepNext/>
      </w:pPr>
      <w:r>
        <w:t xml:space="preserve">Alternativ lässt sich auch die Funktion finden, in dem man mehrere Punkte auf der Kurve festlegt und mit dem Befehl </w:t>
      </w:r>
      <w:r w:rsidRPr="001D56AF">
        <w:rPr>
          <w:b/>
        </w:rPr>
        <w:t>Polynom[{A, C, D, E, F, G, H, I, B}]</w:t>
      </w:r>
      <w:r>
        <w:t xml:space="preserve"> eine ganzrationale Funktion suchen lässt, die diese Punkte optimal anpasst.</w:t>
      </w:r>
    </w:p>
    <w:p w14:paraId="7F36C12F" w14:textId="77777777" w:rsidR="004D1CF5" w:rsidRDefault="004D1CF5">
      <w:pPr>
        <w:rPr>
          <w:sz w:val="22"/>
        </w:rPr>
      </w:pPr>
      <w:r>
        <w:rPr>
          <w:sz w:val="22"/>
        </w:rPr>
        <w:br w:type="page"/>
      </w:r>
    </w:p>
    <w:p w14:paraId="1DAA4BB3" w14:textId="49EF7824" w:rsidR="00427967" w:rsidRDefault="00C33904" w:rsidP="00427967">
      <w:pPr>
        <w:pStyle w:val="berschrift2"/>
        <w:spacing w:after="240"/>
        <w:ind w:left="578" w:hanging="578"/>
      </w:pPr>
      <w:bookmarkStart w:id="7" w:name="_Toc487672410"/>
      <w:r>
        <w:lastRenderedPageBreak/>
        <w:t>Hintergrundinfos und Arbeitsanregungen zu „</w:t>
      </w:r>
      <w:r w:rsidR="00427967">
        <w:t>Goldene</w:t>
      </w:r>
      <w:r>
        <w:t>n</w:t>
      </w:r>
      <w:r w:rsidR="00427967">
        <w:t xml:space="preserve"> </w:t>
      </w:r>
      <w:r>
        <w:t>Verhältnissen“</w:t>
      </w:r>
      <w:bookmarkEnd w:id="7"/>
    </w:p>
    <w:p w14:paraId="5E8181FE" w14:textId="48EC3E3F" w:rsidR="00880FC1" w:rsidRPr="00880FC1" w:rsidRDefault="00880FC1" w:rsidP="00880FC1">
      <w:r>
        <w:t>Dieser Abschnitt fußt auf dem Buch „</w:t>
      </w:r>
      <w:r w:rsidRPr="00880FC1">
        <w:t xml:space="preserve">The Heart of </w:t>
      </w:r>
      <w:proofErr w:type="spellStart"/>
      <w:r w:rsidRPr="00880FC1">
        <w:t>Mathematics</w:t>
      </w:r>
      <w:proofErr w:type="spellEnd"/>
      <w:r>
        <w:t xml:space="preserve">“ von E. Burger und M. </w:t>
      </w:r>
      <w:proofErr w:type="spellStart"/>
      <w:r>
        <w:t>Starbird</w:t>
      </w:r>
      <w:proofErr w:type="spellEnd"/>
      <w:r>
        <w:t>, Wiley-Verlag, Abschnitt 4.3</w:t>
      </w:r>
    </w:p>
    <w:p w14:paraId="2926D816" w14:textId="77777777" w:rsidR="00427967" w:rsidRDefault="00427967" w:rsidP="00427967">
      <w:r w:rsidRPr="0068054A">
        <w:rPr>
          <w:noProof/>
        </w:rPr>
        <w:drawing>
          <wp:inline distT="0" distB="0" distL="0" distR="0" wp14:anchorId="586FCB1B" wp14:editId="53CFB5BB">
            <wp:extent cx="5760720" cy="1895475"/>
            <wp:effectExtent l="0" t="0" r="0" b="952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1465" b="48505"/>
                    <a:stretch/>
                  </pic:blipFill>
                  <pic:spPr bwMode="auto">
                    <a:xfrm>
                      <a:off x="0" y="0"/>
                      <a:ext cx="5760720" cy="1895475"/>
                    </a:xfrm>
                    <a:prstGeom prst="rect">
                      <a:avLst/>
                    </a:prstGeom>
                    <a:ln>
                      <a:noFill/>
                    </a:ln>
                    <a:extLst>
                      <a:ext uri="{53640926-AAD7-44D8-BBD7-CCE9431645EC}">
                        <a14:shadowObscured xmlns:a14="http://schemas.microsoft.com/office/drawing/2010/main"/>
                      </a:ext>
                    </a:extLst>
                  </pic:spPr>
                </pic:pic>
              </a:graphicData>
            </a:graphic>
          </wp:inline>
        </w:drawing>
      </w:r>
    </w:p>
    <w:p w14:paraId="523C9776" w14:textId="77777777" w:rsidR="00427967" w:rsidRDefault="00427967" w:rsidP="00427967">
      <w:r>
        <w:t xml:space="preserve">Lässt man bei Befragungen zwischen diesen 4 Rechtecken unter </w:t>
      </w:r>
      <w:proofErr w:type="spellStart"/>
      <w:r>
        <w:t>Ästhetikgesichtspunkten</w:t>
      </w:r>
      <w:proofErr w:type="spellEnd"/>
      <w:r>
        <w:t xml:space="preserve"> das Schönste auswählen, so fällt häufig die Wahl auf das 2. Rechteck. Dies liegt daran, dass das dort bestehende Verhältnis aus Breite und Höhe als besonders harmonisch empfunden wird. </w:t>
      </w:r>
    </w:p>
    <w:p w14:paraId="798B710A" w14:textId="77777777" w:rsidR="00427967" w:rsidRDefault="00427967" w:rsidP="00427967">
      <w:r>
        <w:t xml:space="preserve">Dieses Verhältnis wird als </w:t>
      </w:r>
      <w:r w:rsidRPr="006227CB">
        <w:rPr>
          <w:b/>
        </w:rPr>
        <w:t>goldener Schnitt</w:t>
      </w:r>
      <w:r>
        <w:t xml:space="preserve"> bezeichnet und besteht, wenn das Teilungsverhältnis folgender Gleichung genügt:</w:t>
      </w:r>
    </w:p>
    <w:p w14:paraId="757C9167" w14:textId="77777777" w:rsidR="00427967" w:rsidRPr="006227CB" w:rsidRDefault="003A5836" w:rsidP="00427967">
      <m:oMathPara>
        <m:oMath>
          <m:f>
            <m:fPr>
              <m:ctrlPr>
                <w:rPr>
                  <w:rFonts w:ascii="Cambria Math" w:hAnsi="Cambria Math"/>
                  <w:i/>
                </w:rPr>
              </m:ctrlPr>
            </m:fPr>
            <m:num>
              <m:r>
                <w:rPr>
                  <w:rFonts w:ascii="Cambria Math" w:hAnsi="Cambria Math"/>
                </w:rPr>
                <m:t>φ</m:t>
              </m:r>
            </m:num>
            <m:den>
              <m:r>
                <w:rPr>
                  <w:rFonts w:ascii="Cambria Math" w:hAnsi="Cambria Math"/>
                </w:rPr>
                <m:t>1</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φ-1</m:t>
              </m:r>
            </m:den>
          </m:f>
        </m:oMath>
      </m:oMathPara>
    </w:p>
    <w:p w14:paraId="46E31786" w14:textId="2542132D" w:rsidR="00427967" w:rsidRDefault="00427967" w:rsidP="00427967">
      <w:r>
        <w:t>Dieses Verhältnis findet sich in vielen architektonischen Bauten und Kunstobjekten, aber auch in der Natur immer wieder.</w:t>
      </w:r>
    </w:p>
    <w:p w14:paraId="110A5A4E" w14:textId="77777777" w:rsidR="00427967" w:rsidRDefault="00427967" w:rsidP="00427967">
      <w:r>
        <w:rPr>
          <w:noProof/>
        </w:rPr>
        <w:drawing>
          <wp:inline distT="0" distB="0" distL="0" distR="0" wp14:anchorId="627BA87D" wp14:editId="3CFBB048">
            <wp:extent cx="2200275" cy="1514475"/>
            <wp:effectExtent l="0" t="0" r="952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200275" cy="1514475"/>
                    </a:xfrm>
                    <a:prstGeom prst="rect">
                      <a:avLst/>
                    </a:prstGeom>
                  </pic:spPr>
                </pic:pic>
              </a:graphicData>
            </a:graphic>
          </wp:inline>
        </w:drawing>
      </w:r>
    </w:p>
    <w:p w14:paraId="55372805" w14:textId="02E0DC2B" w:rsidR="00427967" w:rsidRDefault="00427967" w:rsidP="00427967">
      <w:r>
        <w:t xml:space="preserve">Interessant ist auch die Villa von </w:t>
      </w:r>
      <w:r w:rsidR="00197838">
        <w:t>l</w:t>
      </w:r>
      <w:r>
        <w:t xml:space="preserve">e </w:t>
      </w:r>
      <w:proofErr w:type="spellStart"/>
      <w:r w:rsidR="00197838">
        <w:t>Corbousier</w:t>
      </w:r>
      <w:proofErr w:type="spellEnd"/>
      <w:r w:rsidR="00C33904">
        <w:t>:</w:t>
      </w:r>
    </w:p>
    <w:p w14:paraId="40071ECF" w14:textId="77777777" w:rsidR="00427967" w:rsidRDefault="00427967" w:rsidP="00427967">
      <w:r>
        <w:rPr>
          <w:noProof/>
        </w:rPr>
        <w:drawing>
          <wp:inline distT="0" distB="0" distL="0" distR="0" wp14:anchorId="1EA69113" wp14:editId="77185459">
            <wp:extent cx="1924050" cy="1323975"/>
            <wp:effectExtent l="0" t="0" r="0" b="952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924050" cy="1323975"/>
                    </a:xfrm>
                    <a:prstGeom prst="rect">
                      <a:avLst/>
                    </a:prstGeom>
                  </pic:spPr>
                </pic:pic>
              </a:graphicData>
            </a:graphic>
          </wp:inline>
        </w:drawing>
      </w:r>
    </w:p>
    <w:p w14:paraId="6C35C09D" w14:textId="77777777" w:rsidR="00427967" w:rsidRDefault="00427967" w:rsidP="00427967"/>
    <w:p w14:paraId="652B49EF" w14:textId="74504B72" w:rsidR="00427967" w:rsidRDefault="00427967" w:rsidP="00427967">
      <w:r>
        <w:t xml:space="preserve">Das interessante an dieser Architektur ist, dass das Gesamtrechteck besagtes Seitenverhältnis hat, aber auch das kleine Rechteck was übrig bleibt, wenn man zur Kürzeren Seite </w:t>
      </w:r>
      <w:r w:rsidR="00197838">
        <w:t xml:space="preserve">(Höhe) </w:t>
      </w:r>
      <w:r>
        <w:t>ein Quadrat bildet. Dieser Sachverhalt gilt für alle „goldenen“ Rechtecke:</w:t>
      </w:r>
    </w:p>
    <w:p w14:paraId="48C03C40" w14:textId="77777777" w:rsidR="00427967" w:rsidRDefault="00427967" w:rsidP="00427967"/>
    <w:p w14:paraId="11D448B5" w14:textId="77777777" w:rsidR="00427967" w:rsidRDefault="00427967" w:rsidP="00427967">
      <w:pPr>
        <w:shd w:val="clear" w:color="auto" w:fill="D9D9D9" w:themeFill="background1" w:themeFillShade="D9"/>
      </w:pPr>
      <w:r>
        <w:t>Falls ein goldenes Rechteck in ein Quadrat und ein kleineres Rechteck aufgeteilt wird, so ist das kleinere Rechteck ebenfalls ein Goldenes Rechteck.</w:t>
      </w:r>
    </w:p>
    <w:p w14:paraId="17F5F8FC" w14:textId="77777777" w:rsidR="00427967" w:rsidRDefault="00427967" w:rsidP="00427967"/>
    <w:p w14:paraId="525D9BFC" w14:textId="77777777" w:rsidR="00427967" w:rsidRDefault="00427967" w:rsidP="00427967">
      <w:r>
        <w:t xml:space="preserve">Visualisieren Sie diese Aussage in </w:t>
      </w:r>
      <w:proofErr w:type="spellStart"/>
      <w:r>
        <w:t>Geogebra</w:t>
      </w:r>
      <w:proofErr w:type="spellEnd"/>
      <w:r>
        <w:t xml:space="preserve"> und führen Sie einen Beweis.</w:t>
      </w:r>
    </w:p>
    <w:p w14:paraId="6C35F47A" w14:textId="77777777" w:rsidR="00427967" w:rsidRDefault="00427967" w:rsidP="00427967"/>
    <w:p w14:paraId="6CF0D5AB" w14:textId="77777777" w:rsidR="00427967" w:rsidRDefault="00427967" w:rsidP="00427967">
      <w:r>
        <w:t xml:space="preserve">Tipp: Befehl Strecke nutzen oder Vieleck. </w:t>
      </w:r>
    </w:p>
    <w:p w14:paraId="6E41E9F1" w14:textId="77777777" w:rsidR="00427967" w:rsidRDefault="00427967" w:rsidP="00427967"/>
    <w:p w14:paraId="71B8C73F" w14:textId="77777777" w:rsidR="00427967" w:rsidRDefault="00427967" w:rsidP="00427967">
      <w:r>
        <w:t>Lösung:</w:t>
      </w:r>
    </w:p>
    <w:p w14:paraId="58C0B019" w14:textId="77777777" w:rsidR="00427967" w:rsidRDefault="00427967" w:rsidP="00427967">
      <w:r>
        <w:rPr>
          <w:noProof/>
        </w:rPr>
        <w:drawing>
          <wp:inline distT="0" distB="0" distL="0" distR="0" wp14:anchorId="7B68E159" wp14:editId="019A1FD4">
            <wp:extent cx="3486150" cy="1857375"/>
            <wp:effectExtent l="0" t="0" r="0" b="952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486150" cy="1857375"/>
                    </a:xfrm>
                    <a:prstGeom prst="rect">
                      <a:avLst/>
                    </a:prstGeom>
                  </pic:spPr>
                </pic:pic>
              </a:graphicData>
            </a:graphic>
          </wp:inline>
        </w:drawing>
      </w:r>
    </w:p>
    <w:p w14:paraId="7330A4CB" w14:textId="77777777" w:rsidR="00427967" w:rsidRDefault="00427967" w:rsidP="00427967"/>
    <w:p w14:paraId="2C2EE74C" w14:textId="77777777" w:rsidR="00427967" w:rsidRDefault="00427967" w:rsidP="00427967">
      <w:r w:rsidRPr="006652A3">
        <w:rPr>
          <w:noProof/>
        </w:rPr>
        <w:drawing>
          <wp:inline distT="0" distB="0" distL="0" distR="0" wp14:anchorId="10C3AB4F" wp14:editId="3D8FBE62">
            <wp:extent cx="5760720" cy="30099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18536" b="13361"/>
                    <a:stretch/>
                  </pic:blipFill>
                  <pic:spPr bwMode="auto">
                    <a:xfrm>
                      <a:off x="0" y="0"/>
                      <a:ext cx="5760720" cy="3009900"/>
                    </a:xfrm>
                    <a:prstGeom prst="rect">
                      <a:avLst/>
                    </a:prstGeom>
                    <a:ln>
                      <a:noFill/>
                    </a:ln>
                    <a:extLst>
                      <a:ext uri="{53640926-AAD7-44D8-BBD7-CCE9431645EC}">
                        <a14:shadowObscured xmlns:a14="http://schemas.microsoft.com/office/drawing/2010/main"/>
                      </a:ext>
                    </a:extLst>
                  </pic:spPr>
                </pic:pic>
              </a:graphicData>
            </a:graphic>
          </wp:inline>
        </w:drawing>
      </w:r>
    </w:p>
    <w:p w14:paraId="1E6C29A6" w14:textId="232BB312" w:rsidR="00427967" w:rsidRDefault="00C33904" w:rsidP="00C33904">
      <w:pPr>
        <w:pStyle w:val="berschrift3"/>
        <w:ind w:left="1134" w:hanging="1134"/>
      </w:pPr>
      <w:bookmarkStart w:id="8" w:name="_Toc487672411"/>
      <w:r>
        <w:t>Konstruktion eines Goldenen Rechtecks</w:t>
      </w:r>
      <w:bookmarkEnd w:id="8"/>
    </w:p>
    <w:p w14:paraId="36869362" w14:textId="77777777" w:rsidR="00427967" w:rsidRDefault="00427967" w:rsidP="00427967">
      <w:r>
        <w:t>Es ist relativ leicht ein goldenes Rechteck zu konstruieren. Die Konstruktionsschritte sind:</w:t>
      </w:r>
    </w:p>
    <w:p w14:paraId="63D0D46A" w14:textId="77777777" w:rsidR="00427967" w:rsidRDefault="00427967" w:rsidP="00994642">
      <w:pPr>
        <w:pStyle w:val="Listenabsatz"/>
        <w:numPr>
          <w:ilvl w:val="0"/>
          <w:numId w:val="19"/>
        </w:numPr>
      </w:pPr>
      <w:r>
        <w:t>Zeichne ein Quadrat.</w:t>
      </w:r>
    </w:p>
    <w:p w14:paraId="5D71E117" w14:textId="77777777" w:rsidR="00427967" w:rsidRDefault="00427967" w:rsidP="00994642">
      <w:pPr>
        <w:pStyle w:val="Listenabsatz"/>
        <w:numPr>
          <w:ilvl w:val="0"/>
          <w:numId w:val="19"/>
        </w:numPr>
      </w:pPr>
      <w:r>
        <w:t>Verbinde den Mittelpunkt der Basislinie des Quadrats mit der nordöstlichen Ecke.</w:t>
      </w:r>
    </w:p>
    <w:p w14:paraId="74D50F7C" w14:textId="77777777" w:rsidR="00427967" w:rsidRDefault="00427967" w:rsidP="00994642">
      <w:pPr>
        <w:pStyle w:val="Listenabsatz"/>
        <w:numPr>
          <w:ilvl w:val="0"/>
          <w:numId w:val="19"/>
        </w:numPr>
      </w:pPr>
      <w:r>
        <w:t>Verlängere die Basislinie des Quadrats nach Osten.</w:t>
      </w:r>
    </w:p>
    <w:p w14:paraId="2CC009F9" w14:textId="77777777" w:rsidR="00427967" w:rsidRDefault="00427967" w:rsidP="00994642">
      <w:pPr>
        <w:pStyle w:val="Listenabsatz"/>
        <w:numPr>
          <w:ilvl w:val="0"/>
          <w:numId w:val="19"/>
        </w:numPr>
      </w:pPr>
      <w:r>
        <w:t xml:space="preserve">Nun schlagen wir einen Kreisbogen um den Mittelpunkt der Basisgrundlinie des Quadrats, der durch den nordöstlichen Eckpunkt geht. Der Schnittpunkt mit der verlängerten Basislinie bildet die fehlende Ecke unseres goldenen Rechtecks. </w:t>
      </w:r>
    </w:p>
    <w:p w14:paraId="5E4B6E18" w14:textId="77777777" w:rsidR="00427967" w:rsidRDefault="00427967" w:rsidP="00427967">
      <w:pPr>
        <w:ind w:left="360"/>
      </w:pPr>
    </w:p>
    <w:p w14:paraId="0ECB8A5B" w14:textId="77777777" w:rsidR="00427967" w:rsidRDefault="00427967" w:rsidP="00427967">
      <w:pPr>
        <w:ind w:left="360"/>
      </w:pPr>
      <w:r w:rsidRPr="00302BE4">
        <w:rPr>
          <w:noProof/>
        </w:rPr>
        <w:lastRenderedPageBreak/>
        <w:drawing>
          <wp:inline distT="0" distB="0" distL="0" distR="0" wp14:anchorId="4E877BEC" wp14:editId="3EA9E573">
            <wp:extent cx="5760720" cy="35814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b="14442"/>
                    <a:stretch/>
                  </pic:blipFill>
                  <pic:spPr bwMode="auto">
                    <a:xfrm>
                      <a:off x="0" y="0"/>
                      <a:ext cx="5760720" cy="3581400"/>
                    </a:xfrm>
                    <a:prstGeom prst="rect">
                      <a:avLst/>
                    </a:prstGeom>
                    <a:ln>
                      <a:noFill/>
                    </a:ln>
                    <a:extLst>
                      <a:ext uri="{53640926-AAD7-44D8-BBD7-CCE9431645EC}">
                        <a14:shadowObscured xmlns:a14="http://schemas.microsoft.com/office/drawing/2010/main"/>
                      </a:ext>
                    </a:extLst>
                  </pic:spPr>
                </pic:pic>
              </a:graphicData>
            </a:graphic>
          </wp:inline>
        </w:drawing>
      </w:r>
    </w:p>
    <w:p w14:paraId="31876D4C" w14:textId="77777777" w:rsidR="00427967" w:rsidRDefault="00427967" w:rsidP="00427967">
      <w:pPr>
        <w:ind w:left="360"/>
      </w:pPr>
      <w:r>
        <w:t>Zum Nachvollziehen der Konstruktion lässt sich auch die Datei aufrufen und schrittweise das Konstruktionsprotokoll abspielen.</w:t>
      </w:r>
    </w:p>
    <w:p w14:paraId="3378C4D7" w14:textId="77777777" w:rsidR="00427967" w:rsidRDefault="00427967" w:rsidP="00427967">
      <w:pPr>
        <w:ind w:left="360"/>
      </w:pPr>
    </w:p>
    <w:p w14:paraId="3B2449D7" w14:textId="77777777" w:rsidR="00427967" w:rsidRDefault="00427967" w:rsidP="00427967">
      <w:pPr>
        <w:pStyle w:val="Untertitel"/>
      </w:pPr>
      <w:r>
        <w:t>Auftrag:</w:t>
      </w:r>
    </w:p>
    <w:p w14:paraId="7A319FDC" w14:textId="77777777" w:rsidR="00427967" w:rsidRDefault="00427967" w:rsidP="00427967">
      <w:pPr>
        <w:ind w:left="360"/>
      </w:pPr>
      <w:r>
        <w:rPr>
          <w:rFonts w:ascii="Cambria Math" w:hAnsi="Cambria Math"/>
          <w:i/>
          <w:noProof/>
        </w:rPr>
        <mc:AlternateContent>
          <mc:Choice Requires="wps">
            <w:drawing>
              <wp:anchor distT="91440" distB="91440" distL="137160" distR="137160" simplePos="0" relativeHeight="251675648" behindDoc="0" locked="0" layoutInCell="0" allowOverlap="1" wp14:anchorId="16D44904" wp14:editId="6901E8EE">
                <wp:simplePos x="0" y="0"/>
                <wp:positionH relativeFrom="margin">
                  <wp:align>right</wp:align>
                </wp:positionH>
                <wp:positionV relativeFrom="margin">
                  <wp:posOffset>6596380</wp:posOffset>
                </wp:positionV>
                <wp:extent cx="1464310" cy="1964055"/>
                <wp:effectExtent l="0" t="2223" r="318" b="317"/>
                <wp:wrapSquare wrapText="bothSides"/>
                <wp:docPr id="306" name="AutoF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464310" cy="1964055"/>
                        </a:xfrm>
                        <a:prstGeom prst="roundRect">
                          <a:avLst>
                            <a:gd name="adj" fmla="val 15438"/>
                          </a:avLst>
                        </a:prstGeom>
                        <a:solidFill>
                          <a:schemeClr val="accent1"/>
                        </a:solidFill>
                      </wps:spPr>
                      <wps:txbx>
                        <w:txbxContent>
                          <w:p w14:paraId="07F002DB" w14:textId="77777777" w:rsidR="003A5836" w:rsidRPr="003C37B5" w:rsidRDefault="003A5836" w:rsidP="00427967">
                            <w:pPr>
                              <w:rPr>
                                <w:rFonts w:asciiTheme="majorHAnsi" w:eastAsiaTheme="majorEastAsia" w:hAnsiTheme="majorHAnsi" w:cstheme="majorBidi"/>
                                <w:b/>
                                <w:iCs/>
                                <w:color w:val="FFFFFF" w:themeColor="background1"/>
                                <w:sz w:val="22"/>
                                <w:szCs w:val="28"/>
                              </w:rPr>
                            </w:pPr>
                            <w:r>
                              <w:rPr>
                                <w:rFonts w:asciiTheme="majorHAnsi" w:eastAsiaTheme="majorEastAsia" w:hAnsiTheme="majorHAnsi" w:cstheme="majorBidi"/>
                                <w:b/>
                                <w:iCs/>
                                <w:color w:val="FFFFFF" w:themeColor="background1"/>
                                <w:sz w:val="22"/>
                                <w:szCs w:val="28"/>
                              </w:rPr>
                              <w:t xml:space="preserve">Oft ist es beim Lösen </w:t>
                            </w:r>
                            <w:r>
                              <w:rPr>
                                <w:rFonts w:asciiTheme="majorHAnsi" w:eastAsiaTheme="majorEastAsia" w:hAnsiTheme="majorHAnsi" w:cstheme="majorBidi"/>
                                <w:b/>
                                <w:iCs/>
                                <w:color w:val="FFFFFF" w:themeColor="background1"/>
                                <w:sz w:val="22"/>
                                <w:szCs w:val="28"/>
                              </w:rPr>
                              <w:br/>
                              <w:t>mathematischer Probleme hilfreich, zu schauen, ob es etwas Vergleichbares gibt, was aber einfacher zu lösen ist!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6D44904" id="AutoForm 2" o:spid="_x0000_s1028" style="position:absolute;left:0;text-align:left;margin-left:64.1pt;margin-top:519.4pt;width:115.3pt;height:154.65pt;rotation:90;z-index:251675648;visibility:visible;mso-wrap-style:square;mso-width-percent:0;mso-height-percent:0;mso-wrap-distance-left:10.8pt;mso-wrap-distance-top:7.2pt;mso-wrap-distance-right:10.8pt;mso-wrap-distance-bottom:7.2pt;mso-position-horizontal:right;mso-position-horizontal-relative:margin;mso-position-vertical:absolute;mso-position-vertical-relative:margin;mso-width-percent:0;mso-height-percent:0;mso-width-relative:margin;mso-height-relative:margin;v-text-anchor:middle" arcsize="101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" o:allowincell="f" fillcolor="#4a66ac [3204]" stroked="f">
                <v:textbox>
                  <w:txbxContent>
                    <w:p w14:paraId="07F002DB" w14:textId="77777777" w:rsidR="003A5836" w:rsidRPr="003C37B5" w:rsidRDefault="003A5836" w:rsidP="00427967">
                      <w:pPr>
                        <w:rPr>
                          <w:rFonts w:asciiTheme="majorHAnsi" w:eastAsiaTheme="majorEastAsia" w:hAnsiTheme="majorHAnsi" w:cstheme="majorBidi"/>
                          <w:b/>
                          <w:iCs/>
                          <w:color w:val="FFFFFF" w:themeColor="background1"/>
                          <w:sz w:val="22"/>
                          <w:szCs w:val="28"/>
                        </w:rPr>
                      </w:pPr>
                      <w:r>
                        <w:rPr>
                          <w:rFonts w:asciiTheme="majorHAnsi" w:eastAsiaTheme="majorEastAsia" w:hAnsiTheme="majorHAnsi" w:cstheme="majorBidi"/>
                          <w:b/>
                          <w:iCs/>
                          <w:color w:val="FFFFFF" w:themeColor="background1"/>
                          <w:sz w:val="22"/>
                          <w:szCs w:val="28"/>
                        </w:rPr>
                        <w:t xml:space="preserve">Oft ist es beim Lösen </w:t>
                      </w:r>
                      <w:r>
                        <w:rPr>
                          <w:rFonts w:asciiTheme="majorHAnsi" w:eastAsiaTheme="majorEastAsia" w:hAnsiTheme="majorHAnsi" w:cstheme="majorBidi"/>
                          <w:b/>
                          <w:iCs/>
                          <w:color w:val="FFFFFF" w:themeColor="background1"/>
                          <w:sz w:val="22"/>
                          <w:szCs w:val="28"/>
                        </w:rPr>
                        <w:br/>
                        <w:t>mathematischer Probleme hilfreich, zu schauen, ob es etwas Vergleichbares gibt, was aber einfacher zu lösen ist!</w:t>
                      </w:r>
                    </w:p>
                  </w:txbxContent>
                </v:textbox>
                <w10:wrap type="square" anchorx="margin" anchory="margin"/>
              </v:roundrect>
            </w:pict>
          </mc:Fallback>
        </mc:AlternateContent>
      </w:r>
      <w:r>
        <w:t>Beweisen Sie, dass das sich nach dieser Konstruktion ergebende Rechteck, tatsächlich ein goldenes Rechteck ist:</w:t>
      </w:r>
    </w:p>
    <w:p w14:paraId="5CCEA432" w14:textId="77777777" w:rsidR="00427967" w:rsidRDefault="00427967" w:rsidP="00427967">
      <w:pPr>
        <w:pStyle w:val="Untertitel"/>
      </w:pPr>
      <w:r>
        <w:t>Lösung:</w:t>
      </w:r>
    </w:p>
    <w:p w14:paraId="7E7DF3F1" w14:textId="77777777" w:rsidR="00427967" w:rsidRDefault="00427967" w:rsidP="00427967">
      <w:pPr>
        <w:ind w:left="360"/>
      </w:pPr>
      <w:r>
        <w:t xml:space="preserve">Ohne Einschränkung kann hier die Seitenlänge des Quadrats mit 1 angenommen werden. </w:t>
      </w:r>
    </w:p>
    <w:p w14:paraId="41046654" w14:textId="77777777" w:rsidR="00427967" w:rsidRDefault="00427967" w:rsidP="00427967">
      <w:pPr>
        <w:ind w:left="360"/>
      </w:pPr>
      <w:r>
        <w:t>Dann ist zu zeigen:</w:t>
      </w:r>
    </w:p>
    <w:p w14:paraId="60D66F11" w14:textId="77777777" w:rsidR="00427967" w:rsidRPr="00302BE4" w:rsidRDefault="003A5836" w:rsidP="00427967">
      <w:pPr>
        <w:ind w:left="360"/>
      </w:pPr>
      <m:oMathPara>
        <m:oMath>
          <m:f>
            <m:fPr>
              <m:ctrlPr>
                <w:rPr>
                  <w:rFonts w:ascii="Cambria Math" w:hAnsi="Cambria Math"/>
                  <w:i/>
                </w:rPr>
              </m:ctrlPr>
            </m:fPr>
            <m:num>
              <m:d>
                <m:dPr>
                  <m:begChr m:val="|"/>
                  <m:endChr m:val="|"/>
                  <m:ctrlPr>
                    <w:rPr>
                      <w:rFonts w:ascii="Cambria Math" w:hAnsi="Cambria Math"/>
                      <w:i/>
                    </w:rPr>
                  </m:ctrlPr>
                </m:dPr>
                <m:e>
                  <m:r>
                    <w:rPr>
                      <w:rFonts w:ascii="Cambria Math" w:hAnsi="Cambria Math"/>
                    </w:rPr>
                    <m:t>BH</m:t>
                  </m:r>
                </m:e>
              </m:d>
            </m:num>
            <m:den>
              <m:r>
                <w:rPr>
                  <w:rFonts w:ascii="Cambria Math" w:hAnsi="Cambria Math"/>
                </w:rPr>
                <m:t>1</m:t>
              </m:r>
            </m:den>
          </m:f>
          <m:r>
            <w:rPr>
              <w:rFonts w:ascii="Cambria Math" w:hAnsi="Cambria Math"/>
            </w:rPr>
            <m:t>=</m:t>
          </m:r>
          <m:f>
            <m:fPr>
              <m:ctrlPr>
                <w:rPr>
                  <w:rFonts w:ascii="Cambria Math" w:hAnsi="Cambria Math"/>
                  <w:i/>
                </w:rPr>
              </m:ctrlPr>
            </m:fPr>
            <m:num>
              <m:r>
                <w:rPr>
                  <w:rFonts w:ascii="Cambria Math" w:hAnsi="Cambria Math"/>
                </w:rPr>
                <m:t>1</m:t>
              </m:r>
            </m:num>
            <m:den>
              <m:d>
                <m:dPr>
                  <m:begChr m:val="|"/>
                  <m:endChr m:val="|"/>
                  <m:ctrlPr>
                    <w:rPr>
                      <w:rFonts w:ascii="Cambria Math" w:hAnsi="Cambria Math"/>
                      <w:i/>
                    </w:rPr>
                  </m:ctrlPr>
                </m:dPr>
                <m:e>
                  <m:r>
                    <w:rPr>
                      <w:rFonts w:ascii="Cambria Math" w:hAnsi="Cambria Math"/>
                    </w:rPr>
                    <m:t>BH</m:t>
                  </m:r>
                </m:e>
              </m:d>
              <m:r>
                <w:rPr>
                  <w:rFonts w:ascii="Cambria Math" w:hAnsi="Cambria Math"/>
                </w:rPr>
                <m:t>-1</m:t>
              </m:r>
            </m:den>
          </m:f>
        </m:oMath>
      </m:oMathPara>
    </w:p>
    <w:p w14:paraId="1D6FD51E" w14:textId="77777777" w:rsidR="00427967" w:rsidRPr="00302BE4" w:rsidRDefault="00427967" w:rsidP="00427967">
      <w:pPr>
        <w:ind w:left="360"/>
      </w:pPr>
    </w:p>
    <w:p w14:paraId="664F8FA0" w14:textId="77777777" w:rsidR="00427967" w:rsidRPr="00302BE4" w:rsidRDefault="003A5836" w:rsidP="00427967">
      <w:pPr>
        <w:ind w:left="360"/>
      </w:pPr>
      <m:oMathPara>
        <m:oMath>
          <m:d>
            <m:dPr>
              <m:begChr m:val="|"/>
              <m:endChr m:val="|"/>
              <m:ctrlPr>
                <w:rPr>
                  <w:rFonts w:ascii="Cambria Math" w:hAnsi="Cambria Math"/>
                  <w:i/>
                </w:rPr>
              </m:ctrlPr>
            </m:dPr>
            <m:e>
              <m:r>
                <w:rPr>
                  <w:rFonts w:ascii="Cambria Math" w:hAnsi="Cambria Math"/>
                </w:rPr>
                <m:t>BH</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+|FH|</m:t>
          </m:r>
        </m:oMath>
      </m:oMathPara>
    </w:p>
    <w:p w14:paraId="1545E204" w14:textId="77777777" w:rsidR="00427967" w:rsidRDefault="00427967" w:rsidP="00427967">
      <w:pPr>
        <w:ind w:left="360"/>
      </w:pPr>
      <m:oMath>
        <m:r>
          <w:rPr>
            <w:rFonts w:ascii="Cambria Math" w:hAnsi="Cambria Math"/>
          </w:rPr>
          <m:t xml:space="preserve"> </m:t>
        </m:r>
      </m:oMath>
      <w:r>
        <w:t xml:space="preserve">Über die Länge </w:t>
      </w:r>
      <m:oMath>
        <m:d>
          <m:dPr>
            <m:begChr m:val="|"/>
            <m:endChr m:val="|"/>
            <m:ctrlPr>
              <w:rPr>
                <w:rFonts w:ascii="Cambria Math" w:hAnsi="Cambria Math"/>
                <w:i/>
              </w:rPr>
            </m:ctrlPr>
          </m:dPr>
          <m:e>
            <m:r>
              <w:rPr>
                <w:rFonts w:ascii="Cambria Math" w:hAnsi="Cambria Math"/>
              </w:rPr>
              <m:t>FH</m:t>
            </m:r>
          </m:e>
        </m:d>
      </m:oMath>
      <w:r>
        <w:t xml:space="preserve"> lässt sich nicht direkt etwas ableiten. Daher nutzt man hier die Problemlösestrategie eine Strecke zu suchen, über die man mehr weiß, die aber gleich lang ist, wie die gesuchte Strecke.</w:t>
      </w:r>
      <w:r>
        <w:br/>
        <w:t>D</w:t>
      </w:r>
      <w:proofErr w:type="spellStart"/>
      <w:r>
        <w:t>ies</w:t>
      </w:r>
      <w:proofErr w:type="spellEnd"/>
      <w:r>
        <w:t xml:space="preserve"> ist die Strecke |FD|. Sie hat die gleiche Länge wie |FH|, da sie ebenfalls einen Radius im Kreis darstellt. Andererseits stellt sie eine </w:t>
      </w:r>
      <w:proofErr w:type="spellStart"/>
      <w:r>
        <w:t>Hypothenuse</w:t>
      </w:r>
      <w:proofErr w:type="spellEnd"/>
      <w:r>
        <w:t xml:space="preserve"> im rechtwinkligen Dreieck dar, so dass sich deren Länge konkret angeben lässt:</w:t>
      </w:r>
    </w:p>
    <w:p w14:paraId="34FC74B7" w14:textId="77777777" w:rsidR="00427967" w:rsidRPr="00302BE4" w:rsidRDefault="00427967" w:rsidP="00427967">
      <w:pPr>
        <w:ind w:left="360"/>
      </w:pPr>
    </w:p>
    <w:p w14:paraId="54167256" w14:textId="77777777" w:rsidR="00427967" w:rsidRPr="00FF419F" w:rsidRDefault="003A5836" w:rsidP="00427967">
      <w:pPr>
        <w:ind w:left="360"/>
      </w:pPr>
      <m:oMathPara>
        <m:oMath>
          <m:d>
            <m:dPr>
              <m:begChr m:val="|"/>
              <m:endChr m:val="|"/>
              <m:ctrlPr>
                <w:rPr>
                  <w:rFonts w:ascii="Cambria Math" w:hAnsi="Cambria Math"/>
                  <w:i/>
                </w:rPr>
              </m:ctrlPr>
            </m:dPr>
            <m:e>
              <m:r>
                <w:rPr>
                  <w:rFonts w:ascii="Cambria Math" w:hAnsi="Cambria Math"/>
                </w:rPr>
                <m:t>BH</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d>
            <m:dPr>
              <m:begChr m:val="|"/>
              <m:endChr m:val="|"/>
              <m:ctrlPr>
                <w:rPr>
                  <w:rFonts w:ascii="Cambria Math" w:hAnsi="Cambria Math"/>
                  <w:i/>
                </w:rPr>
              </m:ctrlPr>
            </m:dPr>
            <m:e>
              <m:r>
                <w:rPr>
                  <w:rFonts w:ascii="Cambria Math" w:hAnsi="Cambria Math"/>
                </w:rPr>
                <m:t>FH</m:t>
              </m:r>
            </m:e>
          </m:d>
          <m:r>
            <m:rPr>
              <m:sty m:val="p"/>
            </m:rPr>
            <w:rPr>
              <w:rFonts w:ascii="Cambria Math" w:hAnsi="Cambria Math"/>
            </w:rPr>
            <w:br/>
          </m:r>
        </m:oMath>
        <m:oMath>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d>
            <m:dPr>
              <m:begChr m:val="|"/>
              <m:endChr m:val="|"/>
              <m:ctrlPr>
                <w:rPr>
                  <w:rFonts w:ascii="Cambria Math" w:hAnsi="Cambria Math"/>
                  <w:i/>
                </w:rPr>
              </m:ctrlPr>
            </m:dPr>
            <m:e>
              <m:r>
                <w:rPr>
                  <w:rFonts w:ascii="Cambria Math" w:hAnsi="Cambria Math"/>
                </w:rPr>
                <m:t>FD</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1</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e>
                      </m:d>
                    </m:e>
                    <m:sup>
                      <m:r>
                        <w:rPr>
                          <w:rFonts w:ascii="Cambria Math" w:hAnsi="Cambria Math"/>
                        </w:rPr>
                        <m:t>2</m:t>
                      </m:r>
                    </m:sup>
                  </m:sSup>
                </m:e>
              </m:d>
            </m:e>
          </m:rad>
          <m:r>
            <w:rPr>
              <w:rFonts w:ascii="Cambria Math" w:hAnsi="Cambria Math"/>
            </w:rPr>
            <m:t xml:space="preserve"> </m:t>
          </m:r>
        </m:oMath>
      </m:oMathPara>
    </w:p>
    <w:p w14:paraId="7C2D2F9F" w14:textId="77777777" w:rsidR="00427967" w:rsidRPr="00FF419F" w:rsidRDefault="00427967" w:rsidP="00427967">
      <w:pPr>
        <w:ind w:left="360"/>
      </w:pPr>
      <m:oMathPara>
        <m:oMath>
          <m:r>
            <w:rPr>
              <w:rFonts w:ascii="Cambria Math" w:hAnsi="Cambria Math"/>
            </w:rPr>
            <w:lastRenderedPageBreak/>
            <m:t xml:space="preserve">=&gt; </m:t>
          </m:r>
          <m:f>
            <m:fPr>
              <m:ctrlPr>
                <w:rPr>
                  <w:rFonts w:ascii="Cambria Math" w:hAnsi="Cambria Math"/>
                  <w:i/>
                </w:rPr>
              </m:ctrlPr>
            </m:fPr>
            <m:num>
              <m:r>
                <w:rPr>
                  <w:rFonts w:ascii="Cambria Math" w:hAnsi="Cambria Math"/>
                </w:rPr>
                <m:t>1</m:t>
              </m:r>
            </m:num>
            <m:den>
              <m:d>
                <m:dPr>
                  <m:begChr m:val="|"/>
                  <m:endChr m:val="|"/>
                  <m:ctrlPr>
                    <w:rPr>
                      <w:rFonts w:ascii="Cambria Math" w:hAnsi="Cambria Math"/>
                      <w:i/>
                    </w:rPr>
                  </m:ctrlPr>
                </m:dPr>
                <m:e>
                  <m:r>
                    <w:rPr>
                      <w:rFonts w:ascii="Cambria Math" w:hAnsi="Cambria Math"/>
                    </w:rPr>
                    <m:t>BH</m:t>
                  </m:r>
                </m:e>
              </m:d>
              <m:r>
                <w:rPr>
                  <w:rFonts w:ascii="Cambria Math" w:hAnsi="Cambria Math"/>
                </w:rPr>
                <m:t>-1</m:t>
              </m:r>
            </m:den>
          </m:f>
          <m:r>
            <w:rPr>
              <w:rFonts w:ascii="Cambria Math" w:hAnsi="Cambria Math"/>
            </w:rPr>
            <m:t>=</m:t>
          </m:r>
          <m:f>
            <m:fPr>
              <m:ctrlPr>
                <w:rPr>
                  <w:rFonts w:ascii="Cambria Math" w:hAnsi="Cambria Math"/>
                  <w:i/>
                </w:rPr>
              </m:ctrlPr>
            </m:fPr>
            <m:num>
              <m:r>
                <w:rPr>
                  <w:rFonts w:ascii="Cambria Math" w:hAnsi="Cambria Math"/>
                </w:rPr>
                <m:t>1</m:t>
              </m:r>
            </m:num>
            <m:den>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1</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e>
                          </m:d>
                        </m:e>
                        <m:sup>
                          <m:r>
                            <w:rPr>
                              <w:rFonts w:ascii="Cambria Math" w:hAnsi="Cambria Math"/>
                            </w:rPr>
                            <m:t>2</m:t>
                          </m:r>
                        </m:sup>
                      </m:sSup>
                    </m:e>
                  </m:d>
                </m:e>
              </m:rad>
              <m:r>
                <w:rPr>
                  <w:rFonts w:ascii="Cambria Math" w:hAnsi="Cambria Math"/>
                </w:rPr>
                <m:t>-1</m:t>
              </m:r>
            </m:den>
          </m:f>
        </m:oMath>
      </m:oMathPara>
    </w:p>
    <w:p w14:paraId="6C88D38E" w14:textId="77777777" w:rsidR="00427967" w:rsidRPr="00FF419F" w:rsidRDefault="00427967" w:rsidP="00427967">
      <w:pPr>
        <w:ind w:left="360"/>
      </w:pPr>
    </w:p>
    <w:p w14:paraId="5828E4E6" w14:textId="77777777" w:rsidR="00427967" w:rsidRDefault="00427967" w:rsidP="00427967">
      <w:pPr>
        <w:ind w:left="360"/>
      </w:pPr>
      <w:r>
        <w:t>Gleichsetzen der beiden rechten Seiten liefert:</w:t>
      </w:r>
    </w:p>
    <w:p w14:paraId="33E21E34" w14:textId="77777777" w:rsidR="00427967" w:rsidRPr="00FF419F" w:rsidRDefault="003A5836" w:rsidP="00427967">
      <w:pPr>
        <w:ind w:left="360"/>
      </w:pPr>
      <m:oMathPara>
        <m:oMath>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1</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e>
                      </m:d>
                    </m:e>
                    <m:sup>
                      <m:r>
                        <w:rPr>
                          <w:rFonts w:ascii="Cambria Math" w:hAnsi="Cambria Math"/>
                        </w:rPr>
                        <m:t>2</m:t>
                      </m:r>
                    </m:sup>
                  </m:sSup>
                </m:e>
              </m:d>
            </m:e>
          </m:rad>
          <m:r>
            <w:rPr>
              <w:rFonts w:ascii="Cambria Math" w:hAnsi="Cambria Math"/>
            </w:rPr>
            <m:t>=</m:t>
          </m:r>
          <m:f>
            <m:fPr>
              <m:ctrlPr>
                <w:rPr>
                  <w:rFonts w:ascii="Cambria Math" w:hAnsi="Cambria Math"/>
                  <w:i/>
                </w:rPr>
              </m:ctrlPr>
            </m:fPr>
            <m:num>
              <m:r>
                <w:rPr>
                  <w:rFonts w:ascii="Cambria Math" w:hAnsi="Cambria Math"/>
                </w:rPr>
                <m:t>1</m:t>
              </m:r>
            </m:num>
            <m:den>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1</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e>
                          </m:d>
                        </m:e>
                        <m:sup>
                          <m:r>
                            <w:rPr>
                              <w:rFonts w:ascii="Cambria Math" w:hAnsi="Cambria Math"/>
                            </w:rPr>
                            <m:t>2</m:t>
                          </m:r>
                        </m:sup>
                      </m:sSup>
                    </m:e>
                  </m:d>
                </m:e>
              </m:rad>
              <m:r>
                <w:rPr>
                  <w:rFonts w:ascii="Cambria Math" w:hAnsi="Cambria Math"/>
                </w:rPr>
                <m:t>-1</m:t>
              </m:r>
            </m:den>
          </m:f>
          <m:r>
            <m:rPr>
              <m:sty m:val="p"/>
            </m:rPr>
            <w:rPr>
              <w:rFonts w:ascii="Cambria Math" w:hAnsi="Cambria Math"/>
            </w:rPr>
            <w:br/>
          </m:r>
        </m:oMath>
        <m:oMath>
          <m:r>
            <w:rPr>
              <w:rFonts w:ascii="Cambria Math" w:hAnsi="Cambria Math"/>
            </w:rPr>
            <m:t>⟺</m:t>
          </m:r>
          <m:d>
            <m:dPr>
              <m:ctrlPr>
                <w:rPr>
                  <w:rFonts w:ascii="Cambria Math" w:hAnsi="Cambria Math"/>
                  <w:i/>
                </w:rPr>
              </m:ctrlPr>
            </m:dPr>
            <m:e>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1</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e>
                          </m:d>
                        </m:e>
                        <m:sup>
                          <m:r>
                            <w:rPr>
                              <w:rFonts w:ascii="Cambria Math" w:hAnsi="Cambria Math"/>
                            </w:rPr>
                            <m:t>2</m:t>
                          </m:r>
                        </m:sup>
                      </m:sSup>
                    </m:e>
                  </m:d>
                </m:e>
              </m:ra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m:t>
          </m:r>
          <m:d>
            <m:dPr>
              <m:ctrlPr>
                <w:rPr>
                  <w:rFonts w:ascii="Cambria Math" w:hAnsi="Cambria Math"/>
                  <w:i/>
                </w:rPr>
              </m:ctrlPr>
            </m:dPr>
            <m:e>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1</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e>
                          </m:d>
                        </m:e>
                        <m:sup>
                          <m:r>
                            <w:rPr>
                              <w:rFonts w:ascii="Cambria Math" w:hAnsi="Cambria Math"/>
                            </w:rPr>
                            <m:t>2</m:t>
                          </m:r>
                        </m:sup>
                      </m:sSup>
                    </m:e>
                  </m:d>
                </m:e>
              </m:ra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r>
            <m:rPr>
              <m:sty m:val="p"/>
            </m:rPr>
            <w:rPr>
              <w:rFonts w:ascii="Cambria Math" w:hAnsi="Cambria Math"/>
            </w:rPr>
            <w:br/>
          </m:r>
        </m:oMath>
        <m:oMath>
          <m:r>
            <w:rPr>
              <w:rFonts w:ascii="Cambria Math" w:hAnsi="Cambria Math"/>
            </w:rPr>
            <m:t>⟺1=1                  (wahr)</m:t>
          </m:r>
        </m:oMath>
      </m:oMathPara>
    </w:p>
    <w:p w14:paraId="04AD71C8" w14:textId="77777777" w:rsidR="00427967" w:rsidRDefault="00427967" w:rsidP="00427967">
      <w:pPr>
        <w:ind w:left="360"/>
      </w:pPr>
    </w:p>
    <w:p w14:paraId="28CF4183" w14:textId="77777777" w:rsidR="000B15FA" w:rsidRDefault="000B15FA" w:rsidP="000B15FA">
      <w:pPr>
        <w:spacing w:line="276" w:lineRule="auto"/>
        <w:rPr>
          <w:sz w:val="22"/>
        </w:rPr>
      </w:pPr>
    </w:p>
    <w:p w14:paraId="32110C24" w14:textId="77777777" w:rsidR="000B15FA" w:rsidRPr="00203A80" w:rsidRDefault="000B15FA" w:rsidP="000B15FA">
      <w:pPr>
        <w:spacing w:line="276" w:lineRule="auto"/>
        <w:rPr>
          <w:b/>
          <w:sz w:val="22"/>
        </w:rPr>
      </w:pPr>
      <w:r w:rsidRPr="00203A80">
        <w:rPr>
          <w:b/>
          <w:sz w:val="22"/>
        </w:rPr>
        <w:t>Lösungshinweis zu Punkt 8:</w:t>
      </w:r>
    </w:p>
    <w:p w14:paraId="530B9AD7" w14:textId="77777777" w:rsidR="000B15FA" w:rsidRDefault="000B15FA" w:rsidP="000B15FA">
      <w:pPr>
        <w:spacing w:line="276" w:lineRule="auto"/>
        <w:rPr>
          <w:sz w:val="22"/>
        </w:rPr>
      </w:pPr>
      <w:r>
        <w:rPr>
          <w:noProof/>
        </w:rPr>
        <w:drawing>
          <wp:inline distT="0" distB="0" distL="0" distR="0" wp14:anchorId="7F401B2B" wp14:editId="595F447E">
            <wp:extent cx="5760720" cy="2415540"/>
            <wp:effectExtent l="0" t="0" r="0" b="3810"/>
            <wp:docPr id="638" name="Grafik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60720" cy="2415540"/>
                    </a:xfrm>
                    <a:prstGeom prst="rect">
                      <a:avLst/>
                    </a:prstGeom>
                  </pic:spPr>
                </pic:pic>
              </a:graphicData>
            </a:graphic>
          </wp:inline>
        </w:drawing>
      </w:r>
    </w:p>
    <w:p w14:paraId="52B5F044" w14:textId="77777777" w:rsidR="000B15FA" w:rsidRDefault="000B15FA" w:rsidP="00427967">
      <w:pPr>
        <w:ind w:left="360"/>
      </w:pPr>
    </w:p>
    <w:p w14:paraId="46ABE92D" w14:textId="77777777" w:rsidR="006A7C95" w:rsidRPr="00FF419F" w:rsidRDefault="006A7C95" w:rsidP="00C33904">
      <w:pPr>
        <w:pStyle w:val="berschrift3"/>
        <w:numPr>
          <w:ilvl w:val="0"/>
          <w:numId w:val="0"/>
        </w:numPr>
        <w:ind w:left="3696" w:hanging="720"/>
      </w:pPr>
    </w:p>
    <w:p w14:paraId="0CF2C4AD" w14:textId="77777777" w:rsidR="00427967" w:rsidRDefault="00427967" w:rsidP="00427967">
      <w:r>
        <w:br w:type="page"/>
      </w:r>
    </w:p>
    <w:p w14:paraId="03FC7A64" w14:textId="77777777" w:rsidR="00427967" w:rsidRDefault="00427967" w:rsidP="00427967">
      <w:pPr>
        <w:pStyle w:val="berschrift1"/>
        <w:numPr>
          <w:ilvl w:val="0"/>
          <w:numId w:val="0"/>
        </w:numPr>
        <w:ind w:left="432" w:hanging="432"/>
      </w:pPr>
    </w:p>
    <w:p w14:paraId="7DFE1BDD" w14:textId="2B7582DD" w:rsidR="00203A80" w:rsidRDefault="00B06B36" w:rsidP="005E2E44">
      <w:pPr>
        <w:pStyle w:val="berschrift1"/>
      </w:pPr>
      <w:bookmarkStart w:id="9" w:name="_Toc487672412"/>
      <w:r>
        <w:t xml:space="preserve">CAS nutzen, </w:t>
      </w:r>
      <w:r w:rsidR="005E2E44" w:rsidRPr="005E2E44">
        <w:t>Anwendungen der Differential</w:t>
      </w:r>
      <w:r w:rsidR="00427967">
        <w:t xml:space="preserve">- und </w:t>
      </w:r>
      <w:proofErr w:type="spellStart"/>
      <w:r w:rsidR="00427967">
        <w:t>Integral</w:t>
      </w:r>
      <w:r w:rsidR="005E2E44" w:rsidRPr="005E2E44">
        <w:t>rechung</w:t>
      </w:r>
      <w:bookmarkEnd w:id="9"/>
      <w:proofErr w:type="spellEnd"/>
    </w:p>
    <w:p w14:paraId="2939564D" w14:textId="77777777" w:rsidR="00565FCE" w:rsidRDefault="00565FCE" w:rsidP="00565FCE"/>
    <w:p w14:paraId="17B09BF8" w14:textId="07B5E5B8" w:rsidR="00565FCE" w:rsidRDefault="00565FCE" w:rsidP="00565FCE">
      <w:r>
        <w:t>Modulübersicht:</w:t>
      </w:r>
    </w:p>
    <w:p w14:paraId="6D5C4452" w14:textId="77777777" w:rsidR="00565FCE" w:rsidRDefault="00565FCE" w:rsidP="00565FCE"/>
    <w:p w14:paraId="683A74EB" w14:textId="2D624577" w:rsidR="00565FCE" w:rsidRDefault="00565FCE" w:rsidP="00565FCE">
      <w:pPr>
        <w:spacing w:after="240"/>
      </w:pPr>
      <w:r>
        <w:t>Im Folgenden finden Sie Beispiele zu folgenden Anwendungen der Differentialrechnung:</w:t>
      </w:r>
    </w:p>
    <w:p w14:paraId="09959A68" w14:textId="4F61A7C1" w:rsidR="00565FCE" w:rsidRDefault="00565FCE" w:rsidP="00565FCE">
      <w:pPr>
        <w:pStyle w:val="Arbeitsschritt"/>
        <w:tabs>
          <w:tab w:val="clear" w:pos="567"/>
          <w:tab w:val="num" w:pos="1417"/>
        </w:tabs>
        <w:ind w:left="1417"/>
      </w:pPr>
      <w:r>
        <w:t xml:space="preserve">Extremwertaufgaben (s. </w:t>
      </w:r>
      <w:r w:rsidR="00B06B36">
        <w:t>2</w:t>
      </w:r>
      <w:r>
        <w:t>.1)</w:t>
      </w:r>
      <w:r w:rsidR="00A75C3C">
        <w:t>, Visualisierung mit 3D-Graphik</w:t>
      </w:r>
    </w:p>
    <w:p w14:paraId="4B5143A6" w14:textId="316DB3FF" w:rsidR="00565FCE" w:rsidRDefault="00565FCE" w:rsidP="00565FCE">
      <w:pPr>
        <w:pStyle w:val="Arbeitsschritt"/>
        <w:tabs>
          <w:tab w:val="clear" w:pos="567"/>
          <w:tab w:val="num" w:pos="1417"/>
        </w:tabs>
        <w:ind w:left="1417"/>
      </w:pPr>
      <w:r>
        <w:t xml:space="preserve">Steckbriefaufgaben (s. </w:t>
      </w:r>
      <w:r w:rsidR="00B06B36">
        <w:t>2</w:t>
      </w:r>
      <w:r>
        <w:t>.2)</w:t>
      </w:r>
    </w:p>
    <w:p w14:paraId="3EABF1EC" w14:textId="66CDDD99" w:rsidR="00565FCE" w:rsidRDefault="00921D6F" w:rsidP="00565FCE">
      <w:pPr>
        <w:pStyle w:val="Arbeitsschritt"/>
        <w:tabs>
          <w:tab w:val="clear" w:pos="567"/>
          <w:tab w:val="num" w:pos="1417"/>
        </w:tabs>
        <w:ind w:left="1417"/>
      </w:pPr>
      <w:r>
        <w:t xml:space="preserve">Rotationsvolumen (s. </w:t>
      </w:r>
      <w:r w:rsidR="00B06B36">
        <w:t>2</w:t>
      </w:r>
      <w:r>
        <w:t>.3</w:t>
      </w:r>
      <w:r w:rsidR="00565FCE">
        <w:t>)</w:t>
      </w:r>
    </w:p>
    <w:p w14:paraId="0DB26A10" w14:textId="3B67E5A7" w:rsidR="005C35FC" w:rsidRDefault="005C35FC" w:rsidP="00565FCE">
      <w:pPr>
        <w:pStyle w:val="Arbeitsschritt"/>
        <w:tabs>
          <w:tab w:val="clear" w:pos="567"/>
          <w:tab w:val="num" w:pos="1417"/>
        </w:tabs>
        <w:ind w:left="1417"/>
      </w:pPr>
      <w:r>
        <w:t>Graphisches Ableiten (s. 2.4)</w:t>
      </w:r>
    </w:p>
    <w:p w14:paraId="109B9320" w14:textId="44F5FFBB" w:rsidR="005C35FC" w:rsidRDefault="005C35FC" w:rsidP="00565FCE">
      <w:pPr>
        <w:pStyle w:val="Arbeitsschritt"/>
        <w:tabs>
          <w:tab w:val="clear" w:pos="567"/>
          <w:tab w:val="num" w:pos="1417"/>
        </w:tabs>
        <w:ind w:left="1417"/>
      </w:pPr>
      <w:r>
        <w:t xml:space="preserve">Tangenten </w:t>
      </w:r>
      <w:r w:rsidR="0008769C">
        <w:t>und Spur von Extrempunkten (s. 2.5)</w:t>
      </w:r>
    </w:p>
    <w:p w14:paraId="25097435" w14:textId="2C606FE4" w:rsidR="005C35FC" w:rsidRDefault="005C35FC" w:rsidP="00565FCE">
      <w:pPr>
        <w:pStyle w:val="Arbeitsschritt"/>
        <w:tabs>
          <w:tab w:val="clear" w:pos="567"/>
          <w:tab w:val="num" w:pos="1417"/>
        </w:tabs>
        <w:ind w:left="1417"/>
      </w:pPr>
      <w:r>
        <w:t>Funktionsuntersuchung mit Parameter</w:t>
      </w:r>
      <w:r w:rsidR="0008769C">
        <w:t xml:space="preserve"> (s. 2.6)</w:t>
      </w:r>
    </w:p>
    <w:p w14:paraId="5A98A797" w14:textId="62A35BD9" w:rsidR="00565FCE" w:rsidRDefault="00565FCE" w:rsidP="00565FCE">
      <w:r>
        <w:rPr>
          <w:noProof/>
        </w:rPr>
        <w:drawing>
          <wp:inline distT="0" distB="0" distL="0" distR="0" wp14:anchorId="77585C9B" wp14:editId="39ECD3A6">
            <wp:extent cx="466725" cy="466725"/>
            <wp:effectExtent l="0" t="0" r="9525" b="9525"/>
            <wp:docPr id="724" name="Grafik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MC900432556[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6799" cy="466799"/>
                    </a:xfrm>
                    <a:prstGeom prst="rect">
                      <a:avLst/>
                    </a:prstGeom>
                  </pic:spPr>
                </pic:pic>
              </a:graphicData>
            </a:graphic>
          </wp:inline>
        </w:drawing>
      </w:r>
      <w:r w:rsidRPr="00565FCE">
        <w:rPr>
          <w:b/>
        </w:rPr>
        <w:t>Ihre Aufgabe</w:t>
      </w:r>
      <w:r>
        <w:t xml:space="preserve"> zur Auseinandersetzung in diesem Modul:</w:t>
      </w:r>
    </w:p>
    <w:p w14:paraId="30078E1E" w14:textId="11324BCD" w:rsidR="00565FCE" w:rsidRDefault="00565FCE" w:rsidP="00565FCE">
      <w:r>
        <w:t xml:space="preserve">Wählen sie zwei Beispiele aus und erarbeiten Sie zu den gegebenen Aufgabenstellungen eine Lösung mit Hilfe von </w:t>
      </w:r>
      <w:proofErr w:type="spellStart"/>
      <w:r>
        <w:t>Geogebra</w:t>
      </w:r>
      <w:proofErr w:type="spellEnd"/>
      <w:r>
        <w:t>. Stellen Sie anschließend ihre Bearbeitung im Plenum vor.</w:t>
      </w:r>
    </w:p>
    <w:p w14:paraId="3878AEFD" w14:textId="77777777" w:rsidR="00FE19EB" w:rsidRDefault="00FE19EB" w:rsidP="00FE19EB"/>
    <w:p w14:paraId="0C19CF59" w14:textId="77777777" w:rsidR="00FE19EB" w:rsidRDefault="00FE19EB" w:rsidP="00FE19EB">
      <w:r>
        <w:t xml:space="preserve">Notieren Sie sich Stichpunkte zu folgenden Fragen: </w:t>
      </w:r>
    </w:p>
    <w:p w14:paraId="553442A7" w14:textId="77777777" w:rsidR="00FE19EB" w:rsidRDefault="00FE19EB" w:rsidP="00FE19EB"/>
    <w:p w14:paraId="50EDD8C8" w14:textId="77777777" w:rsidR="00FE19EB" w:rsidRDefault="00FE19EB" w:rsidP="00FE19EB">
      <w:pPr>
        <w:pStyle w:val="Listenabsatz"/>
        <w:numPr>
          <w:ilvl w:val="0"/>
          <w:numId w:val="43"/>
        </w:numPr>
      </w:pPr>
      <w:r>
        <w:t xml:space="preserve">Welche der verwendeten </w:t>
      </w:r>
      <w:proofErr w:type="spellStart"/>
      <w:r>
        <w:t>Geogebraelemente</w:t>
      </w:r>
      <w:proofErr w:type="spellEnd"/>
      <w:r>
        <w:t xml:space="preserve"> kann ich mir konkret an welcher Stelle für meinen Mathematikunterricht vorstellen?</w:t>
      </w:r>
    </w:p>
    <w:p w14:paraId="4FA261DF" w14:textId="77777777" w:rsidR="00FE19EB" w:rsidRDefault="00FE19EB" w:rsidP="00FE19EB">
      <w:pPr>
        <w:pStyle w:val="Listenabsatz"/>
        <w:numPr>
          <w:ilvl w:val="0"/>
          <w:numId w:val="43"/>
        </w:numPr>
      </w:pPr>
      <w:r>
        <w:t xml:space="preserve">Welche Vorteile bzw. welchen Nutzen gibt es, diese an dieser Stelle zu nutzen? </w:t>
      </w:r>
    </w:p>
    <w:p w14:paraId="23919376" w14:textId="77777777" w:rsidR="00FE19EB" w:rsidRDefault="00FE19EB" w:rsidP="00FE19EB">
      <w:pPr>
        <w:pStyle w:val="Listenabsatz"/>
        <w:numPr>
          <w:ilvl w:val="0"/>
          <w:numId w:val="43"/>
        </w:numPr>
      </w:pPr>
      <w:r>
        <w:t>Was muss noch bedacht werden, damit der Nutzen auch zum Tragen kommen kann?</w:t>
      </w:r>
    </w:p>
    <w:p w14:paraId="2A5B5006" w14:textId="77777777" w:rsidR="00FE19EB" w:rsidRPr="00565FCE" w:rsidRDefault="00FE19EB" w:rsidP="00565FCE"/>
    <w:p w14:paraId="79997D67" w14:textId="77777777" w:rsidR="00031C08" w:rsidRDefault="00031C08">
      <w:pPr>
        <w:rPr>
          <w:rFonts w:asciiTheme="majorHAnsi" w:eastAsiaTheme="majorEastAsia" w:hAnsiTheme="majorHAnsi" w:cstheme="majorBidi"/>
          <w:b/>
          <w:bCs/>
          <w:color w:val="4A66AC" w:themeColor="accent1"/>
          <w:sz w:val="26"/>
          <w:szCs w:val="26"/>
        </w:rPr>
      </w:pPr>
      <w:bookmarkStart w:id="10" w:name="_Toc376769691"/>
      <w:r>
        <w:br w:type="page"/>
      </w:r>
    </w:p>
    <w:p w14:paraId="6091645A" w14:textId="4B796C5D" w:rsidR="005E2E44" w:rsidRDefault="00D136CF" w:rsidP="005E2E44">
      <w:pPr>
        <w:pStyle w:val="berschrift2"/>
        <w:spacing w:after="240"/>
        <w:ind w:left="578" w:hanging="578"/>
      </w:pPr>
      <w:bookmarkStart w:id="11" w:name="_Toc487672413"/>
      <w:bookmarkEnd w:id="10"/>
      <w:r>
        <w:lastRenderedPageBreak/>
        <w:t>Demos</w:t>
      </w:r>
      <w:bookmarkEnd w:id="11"/>
    </w:p>
    <w:p w14:paraId="247C313B" w14:textId="0A170E44" w:rsidR="00D136CF" w:rsidRDefault="00D136CF" w:rsidP="00D136CF">
      <w:r>
        <w:t xml:space="preserve">Im Ordner </w:t>
      </w:r>
      <w:proofErr w:type="spellStart"/>
      <w:r>
        <w:t>Videotutorials</w:t>
      </w:r>
      <w:proofErr w:type="spellEnd"/>
      <w:r>
        <w:t xml:space="preserve"> finden Sie einige Demos zu Basistätigkeiten in CAS, wie Gleichungen lösen, Kurvenscharen zeichnen sowie Steckbriefaufgaben bearbeiten.</w:t>
      </w:r>
    </w:p>
    <w:p w14:paraId="318AFE87" w14:textId="77777777" w:rsidR="00D136CF" w:rsidRDefault="00D136CF" w:rsidP="00D136CF"/>
    <w:p w14:paraId="3C5340E2" w14:textId="72473F90" w:rsidR="00D136CF" w:rsidRDefault="00D136CF" w:rsidP="00D136CF">
      <w:pPr>
        <w:pStyle w:val="berschrift3"/>
        <w:ind w:left="1418" w:hanging="861"/>
      </w:pPr>
      <w:bookmarkStart w:id="12" w:name="_Toc487672414"/>
      <w:r>
        <w:t>Kleine Befehlsübersicht:</w:t>
      </w:r>
      <w:bookmarkEnd w:id="12"/>
    </w:p>
    <w:p w14:paraId="6B2E823D" w14:textId="203DE1F4" w:rsidR="00D136CF" w:rsidRDefault="00D136CF" w:rsidP="00D136CF">
      <w:r w:rsidRPr="00D136CF">
        <w:rPr>
          <w:noProof/>
        </w:rPr>
        <w:drawing>
          <wp:inline distT="0" distB="0" distL="0" distR="0" wp14:anchorId="011214E7" wp14:editId="18D19FC2">
            <wp:extent cx="5760720" cy="3239770"/>
            <wp:effectExtent l="0" t="0" r="0" b="0"/>
            <wp:docPr id="69" name="Grafi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0720" cy="3239770"/>
                    </a:xfrm>
                    <a:prstGeom prst="rect">
                      <a:avLst/>
                    </a:prstGeom>
                  </pic:spPr>
                </pic:pic>
              </a:graphicData>
            </a:graphic>
          </wp:inline>
        </w:drawing>
      </w:r>
    </w:p>
    <w:p w14:paraId="3CEA834C" w14:textId="7F8C6FE0" w:rsidR="00D136CF" w:rsidRPr="00D136CF" w:rsidRDefault="00D136CF" w:rsidP="00D136CF">
      <w:r w:rsidRPr="00D136CF">
        <w:rPr>
          <w:noProof/>
        </w:rPr>
        <w:drawing>
          <wp:inline distT="0" distB="0" distL="0" distR="0" wp14:anchorId="49ACE015" wp14:editId="2D78650D">
            <wp:extent cx="4621259" cy="4581525"/>
            <wp:effectExtent l="0" t="0" r="8255" b="0"/>
            <wp:docPr id="7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0"/>
                    <pic:cNvPicPr>
                      <a:picLocks noChangeAspect="1"/>
                    </pic:cNvPicPr>
                  </pic:nvPicPr>
                  <pic:blipFill>
                    <a:blip r:embed="rId39"/>
                    <a:stretch>
                      <a:fillRect/>
                    </a:stretch>
                  </pic:blipFill>
                  <pic:spPr>
                    <a:xfrm>
                      <a:off x="0" y="0"/>
                      <a:ext cx="4665143" cy="4625032"/>
                    </a:xfrm>
                    <a:prstGeom prst="rect">
                      <a:avLst/>
                    </a:prstGeom>
                  </pic:spPr>
                </pic:pic>
              </a:graphicData>
            </a:graphic>
          </wp:inline>
        </w:drawing>
      </w:r>
    </w:p>
    <w:p w14:paraId="13DE9FA5" w14:textId="3CBA2AA0" w:rsidR="00D136CF" w:rsidRPr="00D136CF" w:rsidRDefault="00D136CF" w:rsidP="00D136CF">
      <w:pPr>
        <w:pStyle w:val="berschrift2"/>
        <w:spacing w:after="240"/>
        <w:ind w:left="578" w:hanging="578"/>
      </w:pPr>
      <w:bookmarkStart w:id="13" w:name="_Toc487672415"/>
      <w:r>
        <w:lastRenderedPageBreak/>
        <w:t>Extremwertaufgaben</w:t>
      </w:r>
      <w:bookmarkEnd w:id="13"/>
    </w:p>
    <w:p w14:paraId="44C3C1B0" w14:textId="77777777" w:rsidR="005E2E44" w:rsidRPr="005E2E44" w:rsidRDefault="005E2E44" w:rsidP="004E0443">
      <w:pPr>
        <w:pStyle w:val="berschrift3"/>
        <w:ind w:left="720"/>
        <w:rPr>
          <w:sz w:val="24"/>
        </w:rPr>
      </w:pPr>
      <w:bookmarkStart w:id="14" w:name="_Toc487672416"/>
      <w:r w:rsidRPr="005E2E44">
        <w:rPr>
          <w:sz w:val="24"/>
        </w:rPr>
        <w:t>Kollision</w:t>
      </w:r>
      <w:bookmarkEnd w:id="14"/>
    </w:p>
    <w:p w14:paraId="24EA537B" w14:textId="77777777" w:rsidR="005E2E44" w:rsidRDefault="005E2E44" w:rsidP="005E2E44">
      <w:pPr>
        <w:spacing w:before="80" w:after="80"/>
      </w:pPr>
      <w:r>
        <w:rPr>
          <w:noProof/>
        </w:rPr>
        <w:drawing>
          <wp:anchor distT="0" distB="0" distL="114300" distR="114300" simplePos="0" relativeHeight="251589632" behindDoc="1" locked="0" layoutInCell="1" allowOverlap="1" wp14:anchorId="6412512B" wp14:editId="2DC0DCBA">
            <wp:simplePos x="0" y="0"/>
            <wp:positionH relativeFrom="column">
              <wp:posOffset>3140075</wp:posOffset>
            </wp:positionH>
            <wp:positionV relativeFrom="paragraph">
              <wp:posOffset>-128270</wp:posOffset>
            </wp:positionV>
            <wp:extent cx="2120265" cy="1402080"/>
            <wp:effectExtent l="19050" t="0" r="0" b="0"/>
            <wp:wrapTight wrapText="bothSides">
              <wp:wrapPolygon edited="0">
                <wp:start x="-194" y="0"/>
                <wp:lineTo x="-194" y="21424"/>
                <wp:lineTo x="21542" y="21424"/>
                <wp:lineTo x="21542" y="0"/>
                <wp:lineTo x="-194" y="0"/>
              </wp:wrapPolygon>
            </wp:wrapTight>
            <wp:docPr id="728" name="Bild 6" descr="File:Rundsichtrad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le:Rundsichtradar.jpg"/>
                    <pic:cNvPicPr>
                      <a:picLocks noChangeAspect="1" noChangeArrowheads="1"/>
                    </pic:cNvPicPr>
                  </pic:nvPicPr>
                  <pic:blipFill>
                    <a:blip r:embed="rId40" cstate="print"/>
                    <a:srcRect/>
                    <a:stretch>
                      <a:fillRect/>
                    </a:stretch>
                  </pic:blipFill>
                  <pic:spPr bwMode="auto">
                    <a:xfrm>
                      <a:off x="0" y="0"/>
                      <a:ext cx="2120265" cy="1402080"/>
                    </a:xfrm>
                    <a:prstGeom prst="rect">
                      <a:avLst/>
                    </a:prstGeom>
                    <a:noFill/>
                    <a:ln w="9525">
                      <a:noFill/>
                      <a:miter lim="800000"/>
                      <a:headEnd/>
                      <a:tailEnd/>
                    </a:ln>
                  </pic:spPr>
                </pic:pic>
              </a:graphicData>
            </a:graphic>
          </wp:anchor>
        </w:drawing>
      </w:r>
      <w:r>
        <w:t xml:space="preserve">Der Hochseefrachter Bahia verfügt über ein </w:t>
      </w:r>
      <w:r w:rsidRPr="0045554A">
        <w:rPr>
          <w:u w:val="single"/>
        </w:rPr>
        <w:t>G</w:t>
      </w:r>
      <w:r>
        <w:t xml:space="preserve">lobal </w:t>
      </w:r>
      <w:proofErr w:type="spellStart"/>
      <w:r w:rsidRPr="0045554A">
        <w:rPr>
          <w:u w:val="single"/>
        </w:rPr>
        <w:t>P</w:t>
      </w:r>
      <w:r>
        <w:t>ositioning</w:t>
      </w:r>
      <w:proofErr w:type="spellEnd"/>
      <w:r>
        <w:t xml:space="preserve"> </w:t>
      </w:r>
      <w:r w:rsidRPr="0045554A">
        <w:rPr>
          <w:u w:val="single"/>
        </w:rPr>
        <w:t>S</w:t>
      </w:r>
      <w:r>
        <w:t xml:space="preserve">ystem (GPS). Die Position wird auf einer Seekarte so eingeblendet, dass die Koordinaten rasch abgelesen werden können. </w:t>
      </w:r>
    </w:p>
    <w:p w14:paraId="4C9167A8" w14:textId="64DF5FE4" w:rsidR="005E2E44" w:rsidRDefault="005E2E44" w:rsidP="005E2E44">
      <w:pPr>
        <w:spacing w:before="80" w:after="80"/>
      </w:pPr>
      <w:r>
        <w:rPr>
          <w:noProof/>
        </w:rPr>
        <mc:AlternateContent>
          <mc:Choice Requires="wps">
            <w:drawing>
              <wp:anchor distT="0" distB="0" distL="114300" distR="114300" simplePos="0" relativeHeight="251591680" behindDoc="0" locked="0" layoutInCell="1" allowOverlap="1" wp14:anchorId="67634C7C" wp14:editId="3E127355">
                <wp:simplePos x="0" y="0"/>
                <wp:positionH relativeFrom="column">
                  <wp:posOffset>3163570</wp:posOffset>
                </wp:positionH>
                <wp:positionV relativeFrom="paragraph">
                  <wp:posOffset>471170</wp:posOffset>
                </wp:positionV>
                <wp:extent cx="2122170" cy="233045"/>
                <wp:effectExtent l="0" t="0" r="0" b="0"/>
                <wp:wrapTight wrapText="bothSides">
                  <wp:wrapPolygon edited="0">
                    <wp:start x="-97" y="0"/>
                    <wp:lineTo x="-97" y="20953"/>
                    <wp:lineTo x="21600" y="20953"/>
                    <wp:lineTo x="21600" y="0"/>
                    <wp:lineTo x="-97" y="0"/>
                  </wp:wrapPolygon>
                </wp:wrapTight>
                <wp:docPr id="731" name="Textfeld 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2170" cy="233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757949" w14:textId="77777777" w:rsidR="003A5836" w:rsidRPr="00050782" w:rsidRDefault="003A5836" w:rsidP="005E2E44">
                            <w:pPr>
                              <w:pStyle w:val="Bildunterschrift"/>
                            </w:pPr>
                            <w:r>
                              <w:t xml:space="preserve">Abbildung: Rundsichtradar auf einem Schiff.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634C7C" id="Textfeld 731" o:spid="_x0000_s1029" type="#_x0000_t202" style="position:absolute;margin-left:249.1pt;margin-top:37.1pt;width:167.1pt;height:18.3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" stroked="f">
                <v:textbox inset="0,0,0,0">
                  <w:txbxContent>
                    <w:p w14:paraId="55757949" w14:textId="77777777" w:rsidR="003A5836" w:rsidRPr="00050782" w:rsidRDefault="003A5836" w:rsidP="005E2E44">
                      <w:pPr>
                        <w:pStyle w:val="Bildunterschrift"/>
                      </w:pPr>
                      <w:r>
                        <w:t xml:space="preserve">Abbildung: Rundsichtradar auf einem Schiff. </w:t>
                      </w:r>
                    </w:p>
                  </w:txbxContent>
                </v:textbox>
                <w10:wrap type="tight"/>
              </v:shape>
            </w:pict>
          </mc:Fallback>
        </mc:AlternateContent>
      </w:r>
      <w:r>
        <w:t xml:space="preserve">Wenn das Radar der Bahia die Annäherung eines anderen Schiffs registriert, rechnet es die Möglichkeit einer Kollision hoch. Dazu nimmt es eine geradlinige, gleichmäßige Fahrt an. </w:t>
      </w:r>
    </w:p>
    <w:tbl>
      <w:tblPr>
        <w:tblStyle w:val="Tabellenraster"/>
        <w:tblW w:w="0" w:type="auto"/>
        <w:tblInd w:w="108" w:type="dxa"/>
        <w:tblLook w:val="04A0" w:firstRow="1" w:lastRow="0" w:firstColumn="1" w:lastColumn="0" w:noHBand="0" w:noVBand="1"/>
      </w:tblPr>
      <w:tblGrid>
        <w:gridCol w:w="1560"/>
        <w:gridCol w:w="2551"/>
        <w:gridCol w:w="2693"/>
      </w:tblGrid>
      <w:tr w:rsidR="005E2E44" w14:paraId="32B6FAF7" w14:textId="77777777" w:rsidTr="00570C47">
        <w:tc>
          <w:tcPr>
            <w:tcW w:w="1560" w:type="dxa"/>
            <w:shd w:val="clear" w:color="auto" w:fill="9197CF" w:themeFill="text2" w:themeFillTint="66"/>
            <w:vAlign w:val="center"/>
          </w:tcPr>
          <w:p w14:paraId="014266EF" w14:textId="77777777" w:rsidR="005E2E44" w:rsidRDefault="005E2E44" w:rsidP="00570C47">
            <w:pPr>
              <w:spacing w:before="80" w:after="80"/>
            </w:pPr>
          </w:p>
        </w:tc>
        <w:tc>
          <w:tcPr>
            <w:tcW w:w="2551" w:type="dxa"/>
            <w:shd w:val="clear" w:color="auto" w:fill="9197CF" w:themeFill="text2" w:themeFillTint="66"/>
            <w:vAlign w:val="center"/>
          </w:tcPr>
          <w:p w14:paraId="6B739C90" w14:textId="77777777" w:rsidR="005E2E44" w:rsidRDefault="005E2E44" w:rsidP="00570C47">
            <w:pPr>
              <w:spacing w:before="80" w:after="80"/>
            </w:pPr>
            <w:r>
              <w:t>Positionspunkt 10:15 Uhr in Seemeilen</w:t>
            </w:r>
          </w:p>
        </w:tc>
        <w:tc>
          <w:tcPr>
            <w:tcW w:w="2693" w:type="dxa"/>
            <w:shd w:val="clear" w:color="auto" w:fill="9197CF" w:themeFill="text2" w:themeFillTint="66"/>
            <w:vAlign w:val="center"/>
          </w:tcPr>
          <w:p w14:paraId="4D4A33ED" w14:textId="77777777" w:rsidR="005E2E44" w:rsidRDefault="005E2E44" w:rsidP="00570C47">
            <w:pPr>
              <w:spacing w:before="80" w:after="80"/>
            </w:pPr>
            <w:r>
              <w:t>Positionspunkt 10:16 Uhr in Seemeilen</w:t>
            </w:r>
          </w:p>
        </w:tc>
      </w:tr>
      <w:tr w:rsidR="005E2E44" w14:paraId="50791D1F" w14:textId="77777777" w:rsidTr="00570C47">
        <w:tc>
          <w:tcPr>
            <w:tcW w:w="1560" w:type="dxa"/>
            <w:shd w:val="clear" w:color="auto" w:fill="9197CF" w:themeFill="text2" w:themeFillTint="66"/>
            <w:vAlign w:val="center"/>
          </w:tcPr>
          <w:p w14:paraId="30C6B6D7" w14:textId="77777777" w:rsidR="005E2E44" w:rsidRDefault="005E2E44" w:rsidP="00570C47">
            <w:pPr>
              <w:spacing w:before="80" w:after="80"/>
            </w:pPr>
            <w:r>
              <w:t>Bahia</w:t>
            </w:r>
          </w:p>
        </w:tc>
        <w:tc>
          <w:tcPr>
            <w:tcW w:w="2551" w:type="dxa"/>
            <w:vAlign w:val="center"/>
          </w:tcPr>
          <w:p w14:paraId="5261192A" w14:textId="77777777" w:rsidR="005E2E44" w:rsidRDefault="005E2E44" w:rsidP="00570C47">
            <w:pPr>
              <w:spacing w:before="80" w:after="80"/>
              <w:jc w:val="center"/>
            </w:pPr>
            <w:r>
              <w:t>(1 / 12)</w:t>
            </w:r>
          </w:p>
        </w:tc>
        <w:tc>
          <w:tcPr>
            <w:tcW w:w="2693" w:type="dxa"/>
            <w:vAlign w:val="center"/>
          </w:tcPr>
          <w:p w14:paraId="720F4FE6" w14:textId="77777777" w:rsidR="005E2E44" w:rsidRDefault="005E2E44" w:rsidP="00570C47">
            <w:pPr>
              <w:spacing w:before="80" w:after="80"/>
              <w:jc w:val="center"/>
            </w:pPr>
            <w:r>
              <w:t>(1,5 / 11)</w:t>
            </w:r>
          </w:p>
        </w:tc>
      </w:tr>
      <w:tr w:rsidR="005E2E44" w14:paraId="49A77820" w14:textId="77777777" w:rsidTr="00570C47">
        <w:tc>
          <w:tcPr>
            <w:tcW w:w="1560" w:type="dxa"/>
            <w:shd w:val="clear" w:color="auto" w:fill="9197CF" w:themeFill="text2" w:themeFillTint="66"/>
            <w:vAlign w:val="center"/>
          </w:tcPr>
          <w:p w14:paraId="515EFDC3" w14:textId="77777777" w:rsidR="005E2E44" w:rsidRDefault="005E2E44" w:rsidP="00570C47">
            <w:pPr>
              <w:spacing w:before="80" w:after="80"/>
            </w:pPr>
            <w:r>
              <w:t>Anderes Schiff</w:t>
            </w:r>
          </w:p>
        </w:tc>
        <w:tc>
          <w:tcPr>
            <w:tcW w:w="2551" w:type="dxa"/>
            <w:vAlign w:val="center"/>
          </w:tcPr>
          <w:p w14:paraId="4439F0F7" w14:textId="77777777" w:rsidR="005E2E44" w:rsidRDefault="005E2E44" w:rsidP="00570C47">
            <w:pPr>
              <w:spacing w:before="80" w:after="80"/>
              <w:jc w:val="center"/>
            </w:pPr>
            <w:r>
              <w:t>(14 / 10)</w:t>
            </w:r>
          </w:p>
        </w:tc>
        <w:tc>
          <w:tcPr>
            <w:tcW w:w="2693" w:type="dxa"/>
            <w:vAlign w:val="center"/>
          </w:tcPr>
          <w:p w14:paraId="7DDE065F" w14:textId="77777777" w:rsidR="005E2E44" w:rsidRDefault="005E2E44" w:rsidP="00570C47">
            <w:pPr>
              <w:spacing w:before="80" w:after="80"/>
              <w:jc w:val="center"/>
            </w:pPr>
            <w:r>
              <w:t>(13 / 9)</w:t>
            </w:r>
          </w:p>
        </w:tc>
      </w:tr>
    </w:tbl>
    <w:p w14:paraId="38B84927" w14:textId="77777777" w:rsidR="005E2E44" w:rsidRDefault="005E2E44" w:rsidP="005E2E44">
      <w:pPr>
        <w:spacing w:before="80" w:after="80"/>
      </w:pPr>
      <w:r>
        <w:t>Nach den Regeln für den Schiffsverkehr soll bei Schiffsbegegnungen ein Mindestabstand von 2 Seemeilen eingehalten werden. Wird das System vor einer gefährlichen Begegnung der Schiffe warnen?</w:t>
      </w:r>
    </w:p>
    <w:p w14:paraId="10DB3BBB" w14:textId="77777777" w:rsidR="005E2E44" w:rsidRDefault="005E2E44" w:rsidP="005E2E44">
      <w:pPr>
        <w:spacing w:before="80" w:after="80"/>
      </w:pPr>
      <w:r>
        <w:t xml:space="preserve">Untersuchen Sie das Problem zu nächst </w:t>
      </w:r>
      <w:r w:rsidRPr="000C3E44">
        <w:rPr>
          <w:b/>
        </w:rPr>
        <w:t>geometrisch</w:t>
      </w:r>
      <w:r>
        <w:t xml:space="preserve"> in der Graphikansicht und anschließend </w:t>
      </w:r>
      <w:r w:rsidRPr="000C3E44">
        <w:rPr>
          <w:b/>
        </w:rPr>
        <w:t>algebraisch</w:t>
      </w:r>
      <w:r>
        <w:t xml:space="preserve"> mit CAS.</w:t>
      </w:r>
    </w:p>
    <w:p w14:paraId="458F3140" w14:textId="77777777" w:rsidR="005E2E44" w:rsidRDefault="005E2E44" w:rsidP="005E2E44">
      <w:pPr>
        <w:spacing w:before="80" w:after="80"/>
      </w:pPr>
    </w:p>
    <w:p w14:paraId="2161468F" w14:textId="77777777" w:rsidR="005E2E44" w:rsidRDefault="005E2E44" w:rsidP="005E2E44">
      <w:pPr>
        <w:spacing w:before="40" w:after="40"/>
      </w:pPr>
    </w:p>
    <w:p w14:paraId="2BDC9B6A" w14:textId="77777777" w:rsidR="005E2E44" w:rsidRPr="005E2E44" w:rsidRDefault="005E2E44" w:rsidP="004E0443">
      <w:pPr>
        <w:pStyle w:val="berschrift3"/>
        <w:ind w:left="720"/>
        <w:rPr>
          <w:sz w:val="24"/>
        </w:rPr>
      </w:pPr>
      <w:bookmarkStart w:id="15" w:name="_Toc487672417"/>
      <w:r w:rsidRPr="005E2E44">
        <w:rPr>
          <w:noProof/>
          <w:sz w:val="24"/>
        </w:rPr>
        <w:drawing>
          <wp:anchor distT="0" distB="0" distL="114300" distR="114300" simplePos="0" relativeHeight="251593728" behindDoc="1" locked="0" layoutInCell="1" allowOverlap="1" wp14:anchorId="5AE099F2" wp14:editId="757EB29A">
            <wp:simplePos x="0" y="0"/>
            <wp:positionH relativeFrom="column">
              <wp:posOffset>3764915</wp:posOffset>
            </wp:positionH>
            <wp:positionV relativeFrom="paragraph">
              <wp:posOffset>330835</wp:posOffset>
            </wp:positionV>
            <wp:extent cx="1664970" cy="1041400"/>
            <wp:effectExtent l="19050" t="0" r="0" b="0"/>
            <wp:wrapTight wrapText="bothSides">
              <wp:wrapPolygon edited="0">
                <wp:start x="-247" y="0"/>
                <wp:lineTo x="-247" y="21337"/>
                <wp:lineTo x="21501" y="21337"/>
                <wp:lineTo x="21501" y="0"/>
                <wp:lineTo x="-247" y="0"/>
              </wp:wrapPolygon>
            </wp:wrapTight>
            <wp:docPr id="729" name="Bild 9" descr="http://upload.wikimedia.org/wikipedia/commons/e/e5/Football_goal_20050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upload.wikimedia.org/wikipedia/commons/e/e5/Football_goal_20050521.jpg"/>
                    <pic:cNvPicPr>
                      <a:picLocks noChangeAspect="1" noChangeArrowheads="1"/>
                    </pic:cNvPicPr>
                  </pic:nvPicPr>
                  <pic:blipFill>
                    <a:blip r:embed="rId41" cstate="print"/>
                    <a:srcRect/>
                    <a:stretch>
                      <a:fillRect/>
                    </a:stretch>
                  </pic:blipFill>
                  <pic:spPr bwMode="auto">
                    <a:xfrm>
                      <a:off x="0" y="0"/>
                      <a:ext cx="1664970" cy="1041400"/>
                    </a:xfrm>
                    <a:prstGeom prst="rect">
                      <a:avLst/>
                    </a:prstGeom>
                    <a:noFill/>
                    <a:ln w="9525">
                      <a:noFill/>
                      <a:miter lim="800000"/>
                      <a:headEnd/>
                      <a:tailEnd/>
                    </a:ln>
                  </pic:spPr>
                </pic:pic>
              </a:graphicData>
            </a:graphic>
          </wp:anchor>
        </w:drawing>
      </w:r>
      <w:r w:rsidRPr="005E2E44">
        <w:rPr>
          <w:sz w:val="24"/>
        </w:rPr>
        <w:t>Torschuss</w:t>
      </w:r>
      <w:bookmarkEnd w:id="15"/>
    </w:p>
    <w:p w14:paraId="49430594" w14:textId="1E4EA7F2" w:rsidR="005E2E44" w:rsidRDefault="005E2E44" w:rsidP="005E2E44">
      <w:pPr>
        <w:spacing w:after="120"/>
      </w:pPr>
      <w:r>
        <w:rPr>
          <w:noProof/>
        </w:rPr>
        <mc:AlternateContent>
          <mc:Choice Requires="wps">
            <w:drawing>
              <wp:anchor distT="0" distB="0" distL="114300" distR="114300" simplePos="0" relativeHeight="251595776" behindDoc="0" locked="0" layoutInCell="1" allowOverlap="1" wp14:anchorId="677A2F4D" wp14:editId="4A0E3687">
                <wp:simplePos x="0" y="0"/>
                <wp:positionH relativeFrom="column">
                  <wp:posOffset>3806190</wp:posOffset>
                </wp:positionH>
                <wp:positionV relativeFrom="paragraph">
                  <wp:posOffset>1066800</wp:posOffset>
                </wp:positionV>
                <wp:extent cx="1472565" cy="307975"/>
                <wp:effectExtent l="1270" t="0" r="2540" b="1270"/>
                <wp:wrapTight wrapText="bothSides">
                  <wp:wrapPolygon edited="0">
                    <wp:start x="-93" y="0"/>
                    <wp:lineTo x="-93" y="20976"/>
                    <wp:lineTo x="21600" y="20976"/>
                    <wp:lineTo x="21600" y="0"/>
                    <wp:lineTo x="-93" y="0"/>
                  </wp:wrapPolygon>
                </wp:wrapTight>
                <wp:docPr id="730" name="Textfeld 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2565" cy="307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BAB6F8" w14:textId="77777777" w:rsidR="003A5836" w:rsidRPr="002606D8" w:rsidRDefault="003A5836" w:rsidP="005E2E44">
                            <w:pPr>
                              <w:pStyle w:val="Bildunterschrift"/>
                            </w:pPr>
                            <w:r>
                              <w:t xml:space="preserve">Abbildung: Fußballtor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77A2F4D" id="Textfeld 730" o:spid="_x0000_s1030" type="#_x0000_t202" style="position:absolute;margin-left:299.7pt;margin-top:84pt;width:115.95pt;height:24.2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" stroked="f">
                <v:textbox style="mso-fit-shape-to-text:t" inset="0,0,0,0">
                  <w:txbxContent>
                    <w:p w14:paraId="16BAB6F8" w14:textId="77777777" w:rsidR="003A5836" w:rsidRPr="002606D8" w:rsidRDefault="003A5836" w:rsidP="005E2E44">
                      <w:pPr>
                        <w:pStyle w:val="Bildunterschrift"/>
                      </w:pPr>
                      <w:r>
                        <w:t xml:space="preserve">Abbildung: Fußballtor </w:t>
                      </w:r>
                    </w:p>
                  </w:txbxContent>
                </v:textbox>
                <w10:wrap type="tight"/>
              </v:shape>
            </w:pict>
          </mc:Fallback>
        </mc:AlternateContent>
      </w:r>
      <w:r>
        <w:t>Ein Spieler läuft gradlinig mit dem Ball auf das Tor zu. Gegnerische Spieler behindern ihn so, dass er nur senkrecht zu Torlinie laufen kann. Der Weg würde in 8m Entfernung am Torpfosten vorbeiführen. In welcher Entfernung zur Torlinie sollte er möglichst schießen, um die Trefferwahrscheinlichkeit zu optimieren?</w:t>
      </w:r>
    </w:p>
    <w:p w14:paraId="2B39D0F7" w14:textId="77777777" w:rsidR="005E2E44" w:rsidRDefault="005E2E44" w:rsidP="005E2E44">
      <w:r>
        <w:t>Untersuchen Sie das Problem zunächst geometrisch in der Graphikansicht und anschließend algebraisch mit CAS.</w:t>
      </w:r>
    </w:p>
    <w:p w14:paraId="75393F2D" w14:textId="5CDE5D3E" w:rsidR="005E2E44" w:rsidRDefault="005E2E44">
      <w:pPr>
        <w:rPr>
          <w:sz w:val="22"/>
        </w:rPr>
      </w:pPr>
      <w:r>
        <w:rPr>
          <w:sz w:val="22"/>
        </w:rPr>
        <w:br w:type="page"/>
      </w:r>
    </w:p>
    <w:p w14:paraId="79BA1509" w14:textId="77777777" w:rsidR="005E2E44" w:rsidRPr="005E2E44" w:rsidRDefault="005E2E44" w:rsidP="005E2E44">
      <w:pPr>
        <w:pStyle w:val="berschrift2"/>
        <w:spacing w:after="240"/>
        <w:ind w:left="578" w:hanging="578"/>
      </w:pPr>
      <w:bookmarkStart w:id="16" w:name="_Toc487672418"/>
      <w:r w:rsidRPr="005E2E44">
        <w:lastRenderedPageBreak/>
        <w:t>Steckbriefaufgaben</w:t>
      </w:r>
      <w:bookmarkEnd w:id="16"/>
    </w:p>
    <w:p w14:paraId="72C5E6D6" w14:textId="77777777" w:rsidR="005E2E44" w:rsidRPr="006503E7" w:rsidRDefault="005E2E44" w:rsidP="005E2E44"/>
    <w:p w14:paraId="2D35A797" w14:textId="77777777" w:rsidR="005E2E44" w:rsidRPr="005E2E44" w:rsidRDefault="005E2E44" w:rsidP="004E0443">
      <w:pPr>
        <w:pStyle w:val="berschrift3"/>
        <w:ind w:left="720"/>
        <w:rPr>
          <w:sz w:val="24"/>
        </w:rPr>
      </w:pPr>
      <w:bookmarkStart w:id="17" w:name="_Toc487672419"/>
      <w:r w:rsidRPr="005E2E44">
        <w:rPr>
          <w:sz w:val="24"/>
        </w:rPr>
        <w:t>Mathematische Grundlagen/Vorwissen</w:t>
      </w:r>
      <w:bookmarkEnd w:id="17"/>
    </w:p>
    <w:p w14:paraId="7E6B0B77" w14:textId="77777777" w:rsidR="005E2E44" w:rsidRDefault="005E2E44" w:rsidP="005E2E44"/>
    <w:p w14:paraId="6BA3DC99" w14:textId="77777777" w:rsidR="005E2E44" w:rsidRDefault="005E2E44" w:rsidP="005E2E44">
      <w:pPr>
        <w:rPr>
          <w:rFonts w:asciiTheme="minorHAnsi" w:hAnsiTheme="minorHAnsi"/>
        </w:rPr>
      </w:pPr>
      <w:r>
        <w:rPr>
          <w:rFonts w:asciiTheme="minorHAnsi" w:hAnsiTheme="minorHAnsi"/>
          <w:i/>
        </w:rPr>
        <w:t xml:space="preserve">Aus Situationsbeschreibungen, Bildern oder anderweitig aufbereiteten Informationen werden relevante Informationen entnommen und in mathematische Bedingungen passend zu einem gewählten mathematischen Funktionsansatz (mit Parametern) formuliert. Sofern möglich werden die Parameter anhand der Bedingungen ermittelt und anschließend die Güte des Modells validiert. Gegebenenfalls sind weitere Informationen hinzuzunehmen oder der anfangsgewählte Funktionsansatz anzupassen. </w:t>
      </w:r>
    </w:p>
    <w:p w14:paraId="0852C9E7" w14:textId="77777777" w:rsidR="005E2E44" w:rsidRDefault="005E2E44" w:rsidP="005E2E44">
      <w:pPr>
        <w:rPr>
          <w:rFonts w:asciiTheme="minorHAnsi" w:hAnsiTheme="minorHAnsi"/>
        </w:rPr>
      </w:pPr>
    </w:p>
    <w:p w14:paraId="6B18612E" w14:textId="77777777" w:rsidR="005E2E44" w:rsidRDefault="005E2E44" w:rsidP="005E2E44">
      <w:pPr>
        <w:rPr>
          <w:rFonts w:asciiTheme="minorHAnsi" w:eastAsiaTheme="minorEastAsia" w:hAnsiTheme="minorHAnsi"/>
        </w:rPr>
      </w:pPr>
      <w:r>
        <w:object w:dxaOrig="16330" w:dyaOrig="8722" w14:anchorId="34A6AFFC">
          <v:shape id="_x0000_i1028" type="#_x0000_t75" style="width:453.15pt;height:242.05pt" o:ole="">
            <v:imagedata r:id="rId42" o:title=""/>
          </v:shape>
          <o:OLEObject Type="Embed" ProgID="Visio.Drawing.11" ShapeID="_x0000_i1028" DrawAspect="Content" ObjectID="_1624306838" r:id="rId43"/>
        </w:object>
      </w:r>
    </w:p>
    <w:p w14:paraId="21551FBE" w14:textId="77777777" w:rsidR="005E2E44" w:rsidRPr="00790F33" w:rsidRDefault="005E2E44" w:rsidP="005E2E44"/>
    <w:p w14:paraId="59AF8394" w14:textId="77777777" w:rsidR="005E2E44" w:rsidRPr="005E2E44" w:rsidRDefault="005E2E44" w:rsidP="004E0443">
      <w:pPr>
        <w:pStyle w:val="berschrift3"/>
        <w:ind w:left="720"/>
        <w:rPr>
          <w:sz w:val="24"/>
        </w:rPr>
      </w:pPr>
      <w:bookmarkStart w:id="18" w:name="_Toc487672420"/>
      <w:r w:rsidRPr="005E2E44">
        <w:rPr>
          <w:sz w:val="24"/>
        </w:rPr>
        <w:t>Arbeitsauftrag:</w:t>
      </w:r>
      <w:bookmarkEnd w:id="18"/>
    </w:p>
    <w:p w14:paraId="3D57B083" w14:textId="77777777" w:rsidR="005E2E44" w:rsidRDefault="005E2E44" w:rsidP="005E2E44">
      <w:pPr>
        <w:pStyle w:val="Listenabsatz"/>
        <w:tabs>
          <w:tab w:val="left" w:pos="5529"/>
        </w:tabs>
        <w:ind w:left="0"/>
        <w:jc w:val="both"/>
      </w:pPr>
      <w:r>
        <w:rPr>
          <w:rFonts w:asciiTheme="minorHAnsi" w:hAnsiTheme="minorHAnsi" w:cstheme="minorHAnsi"/>
          <w:noProof/>
          <w:sz w:val="22"/>
        </w:rPr>
        <mc:AlternateContent>
          <mc:Choice Requires="wpg">
            <w:drawing>
              <wp:anchor distT="0" distB="0" distL="114300" distR="114300" simplePos="0" relativeHeight="251597824" behindDoc="0" locked="0" layoutInCell="1" allowOverlap="1" wp14:anchorId="7A73A2C9" wp14:editId="4138FC98">
                <wp:simplePos x="0" y="0"/>
                <wp:positionH relativeFrom="column">
                  <wp:posOffset>4175760</wp:posOffset>
                </wp:positionH>
                <wp:positionV relativeFrom="paragraph">
                  <wp:posOffset>22225</wp:posOffset>
                </wp:positionV>
                <wp:extent cx="1637665" cy="2372360"/>
                <wp:effectExtent l="0" t="0" r="635" b="8890"/>
                <wp:wrapSquare wrapText="left"/>
                <wp:docPr id="732" name="Gruppieren 732"/>
                <wp:cNvGraphicFramePr/>
                <a:graphic xmlns:a="http://schemas.openxmlformats.org/drawingml/2006/main">
                  <a:graphicData uri="http://schemas.microsoft.com/office/word/2010/wordprocessingGroup">
                    <wpg:wgp>
                      <wpg:cNvGrpSpPr/>
                      <wpg:grpSpPr>
                        <a:xfrm>
                          <a:off x="0" y="0"/>
                          <a:ext cx="1637665" cy="2372360"/>
                          <a:chOff x="0" y="0"/>
                          <a:chExt cx="1638300" cy="2371725"/>
                        </a:xfrm>
                      </wpg:grpSpPr>
                      <pic:pic xmlns:pic="http://schemas.openxmlformats.org/drawingml/2006/picture">
                        <pic:nvPicPr>
                          <pic:cNvPr id="733" name="Bild 1"/>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bwMode="auto">
                          <a:xfrm>
                            <a:off x="0" y="0"/>
                            <a:ext cx="1638300" cy="2371725"/>
                          </a:xfrm>
                          <a:prstGeom prst="rect">
                            <a:avLst/>
                          </a:prstGeom>
                          <a:noFill/>
                          <a:ln w="9525">
                            <a:noFill/>
                            <a:miter lim="800000"/>
                            <a:headEnd/>
                            <a:tailEnd/>
                          </a:ln>
                        </pic:spPr>
                      </pic:pic>
                      <pic:pic xmlns:pic="http://schemas.openxmlformats.org/drawingml/2006/picture">
                        <pic:nvPicPr>
                          <pic:cNvPr id="734" name="Grafik 734"/>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600075" y="866775"/>
                            <a:ext cx="123825" cy="1333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4E084A1" id="Gruppieren 732" o:spid="_x0000_s1026" style="position:absolute;margin-left:328.8pt;margin-top:1.75pt;width:128.95pt;height:186.8pt;z-index:251597824;mso-width-relative:margin;mso-height-relative:margin" coordsize="16383,23717"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7L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">
                <v:shape id="Bild 1" o:spid="_x0000_s1027" type="#_x0000_t75" style="position:absolute;width:16383;height:237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vfXbGAAAA3AAAAA8AAABkcnMvZG93bnJldi54bWxEj09rwkAUxO9Cv8PyCr2IbqygMWYVkRaK&#10;CEXNxdsj+/IHs2/T7FZTP323IPQ4zMxvmHTdm0ZcqXO1ZQWTcQSCOLe65lJBdnofxSCcR9bYWCYF&#10;P+RgvXoapJhoe+MDXY++FAHCLkEFlfdtIqXLKzLoxrYlDl5hO4M+yK6UusNbgJtGvkbRTBqsOSxU&#10;2NK2ovxy/DYK9ueYd8PZ513P3xbxFxbZmbeZUi/P/WYJwlPv/8OP9odWMJ9O4e9MOAJy9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G99dsYAAADcAAAADwAAAAAAAAAAAAAA&#10;AACfAgAAZHJzL2Rvd25yZXYueG1sUEsFBgAAAAAEAAQA9wAAAJIDAAAAAA==&#10;">
                  <v:imagedata r:id="rId46" o:title=""/>
                  <v:path arrowok="t"/>
                </v:shape>
                <v:shape id="Grafik 734" o:spid="_x0000_s1028" type="#_x0000_t75" style="position:absolute;left:6000;top:8667;width:1239;height:1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Q+NvEAAAA3AAAAA8AAABkcnMvZG93bnJldi54bWxEj1trwkAUhN8L/oflCH2rG61Uia4iRcG+&#10;eUPw7ZA9uWj2bJpdY/Lvu0LBx2FmvmHmy9aUoqHaFZYVDAcRCOLE6oIzBafj5mMKwnlkjaVlUtCR&#10;g+Wi9zbHWNsH76k5+EwECLsYFeTeV7GULsnJoBvYijh4qa0N+iDrTOoaHwFuSjmKoi9psOCwkGNF&#10;3zklt8PdBMo5vf78dpfROp3sKRsPm53spFLv/XY1A+Gp9a/wf3urFUw+x/A8E46AXP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wQ+NvEAAAA3AAAAA8AAAAAAAAAAAAAAAAA&#10;nwIAAGRycy9kb3ducmV2LnhtbFBLBQYAAAAABAAEAPcAAACQAwAAAAA=&#10;">
                  <v:imagedata r:id="rId47" o:title=""/>
                  <v:path arrowok="t"/>
                </v:shape>
                <w10:wrap type="square" side="left"/>
              </v:group>
            </w:pict>
          </mc:Fallback>
        </mc:AlternateContent>
      </w:r>
    </w:p>
    <w:p w14:paraId="681B7312" w14:textId="77777777" w:rsidR="005E2E44" w:rsidRPr="00CB185A" w:rsidRDefault="005E2E44" w:rsidP="005E2E44">
      <w:pPr>
        <w:pStyle w:val="Listenabsatz"/>
        <w:ind w:left="0"/>
        <w:rPr>
          <w:rFonts w:asciiTheme="minorHAnsi" w:hAnsiTheme="minorHAnsi" w:cs="Arial"/>
          <w:b/>
          <w:bCs/>
        </w:rPr>
      </w:pPr>
      <w:proofErr w:type="spellStart"/>
      <w:r>
        <w:rPr>
          <w:rFonts w:asciiTheme="minorHAnsi" w:hAnsiTheme="minorHAnsi" w:cs="Arial"/>
          <w:b/>
          <w:bCs/>
        </w:rPr>
        <w:t>SItuation</w:t>
      </w:r>
      <w:proofErr w:type="spellEnd"/>
    </w:p>
    <w:p w14:paraId="001A5F72" w14:textId="77777777" w:rsidR="005E2E44" w:rsidRPr="00CB185A" w:rsidRDefault="005E2E44" w:rsidP="005E2E44">
      <w:pPr>
        <w:autoSpaceDE w:val="0"/>
        <w:autoSpaceDN w:val="0"/>
        <w:adjustRightInd w:val="0"/>
        <w:rPr>
          <w:rFonts w:asciiTheme="minorHAnsi" w:hAnsiTheme="minorHAnsi" w:cs="Arial"/>
        </w:rPr>
      </w:pPr>
      <w:r w:rsidRPr="00CB185A">
        <w:rPr>
          <w:rFonts w:asciiTheme="minorHAnsi" w:hAnsiTheme="minorHAnsi" w:cs="Arial"/>
        </w:rPr>
        <w:t xml:space="preserve">Die </w:t>
      </w:r>
      <w:proofErr w:type="spellStart"/>
      <w:r>
        <w:rPr>
          <w:rFonts w:asciiTheme="minorHAnsi" w:hAnsiTheme="minorHAnsi" w:cs="Arial"/>
          <w:i/>
          <w:iCs/>
        </w:rPr>
        <w:t>Sportivo</w:t>
      </w:r>
      <w:proofErr w:type="spellEnd"/>
      <w:r w:rsidRPr="00CB185A">
        <w:rPr>
          <w:rFonts w:asciiTheme="minorHAnsi" w:hAnsiTheme="minorHAnsi" w:cs="Arial"/>
          <w:i/>
          <w:iCs/>
        </w:rPr>
        <w:t xml:space="preserve"> GmbH </w:t>
      </w:r>
      <w:r w:rsidRPr="00CB185A">
        <w:rPr>
          <w:rFonts w:asciiTheme="minorHAnsi" w:hAnsiTheme="minorHAnsi" w:cs="Arial"/>
        </w:rPr>
        <w:t>ist ein mittelständische</w:t>
      </w:r>
      <w:r>
        <w:rPr>
          <w:rFonts w:asciiTheme="minorHAnsi" w:hAnsiTheme="minorHAnsi" w:cs="Arial"/>
        </w:rPr>
        <w:t xml:space="preserve">s Unternehmen, </w:t>
      </w:r>
      <w:r w:rsidRPr="00CB185A">
        <w:rPr>
          <w:rFonts w:asciiTheme="minorHAnsi" w:hAnsiTheme="minorHAnsi" w:cs="Arial"/>
        </w:rPr>
        <w:t xml:space="preserve">aus </w:t>
      </w:r>
      <w:r>
        <w:rPr>
          <w:rFonts w:asciiTheme="minorHAnsi" w:hAnsiTheme="minorHAnsi" w:cs="Arial"/>
        </w:rPr>
        <w:t>Bochum</w:t>
      </w:r>
      <w:r w:rsidRPr="00CB185A">
        <w:rPr>
          <w:rFonts w:asciiTheme="minorHAnsi" w:hAnsiTheme="minorHAnsi" w:cs="Arial"/>
        </w:rPr>
        <w:t xml:space="preserve">, </w:t>
      </w:r>
      <w:r>
        <w:rPr>
          <w:rFonts w:asciiTheme="minorHAnsi" w:hAnsiTheme="minorHAnsi" w:cs="Arial"/>
        </w:rPr>
        <w:t>das Sportrucksäcke herstellt und vertreibt.</w:t>
      </w:r>
      <w:r w:rsidRPr="00CB185A">
        <w:rPr>
          <w:rFonts w:asciiTheme="minorHAnsi" w:hAnsiTheme="minorHAnsi" w:cs="Arial"/>
        </w:rPr>
        <w:t xml:space="preserve"> </w:t>
      </w:r>
    </w:p>
    <w:p w14:paraId="0ECC4D18" w14:textId="5FF0C67E" w:rsidR="005E2E44" w:rsidRPr="00CB185A" w:rsidRDefault="005E2E44" w:rsidP="005E2E44">
      <w:pPr>
        <w:pStyle w:val="Beschriftung"/>
        <w:spacing w:line="276" w:lineRule="auto"/>
        <w:jc w:val="right"/>
        <w:rPr>
          <w:rFonts w:asciiTheme="minorHAnsi" w:hAnsiTheme="minorHAnsi" w:cs="Arial"/>
        </w:rPr>
      </w:pPr>
      <w:r w:rsidRPr="00CB185A">
        <w:rPr>
          <w:rFonts w:asciiTheme="minorHAnsi" w:hAnsiTheme="minorHAnsi"/>
        </w:rPr>
        <w:t xml:space="preserve">Abbildung </w:t>
      </w:r>
      <w:r w:rsidRPr="00CB185A">
        <w:rPr>
          <w:rFonts w:asciiTheme="minorHAnsi" w:hAnsiTheme="minorHAnsi"/>
        </w:rPr>
        <w:fldChar w:fldCharType="begin"/>
      </w:r>
      <w:r w:rsidRPr="00CB185A">
        <w:rPr>
          <w:rFonts w:asciiTheme="minorHAnsi" w:hAnsiTheme="minorHAnsi"/>
        </w:rPr>
        <w:instrText xml:space="preserve"> SEQ Abbildung \* ARABIC </w:instrText>
      </w:r>
      <w:r w:rsidRPr="00CB185A">
        <w:rPr>
          <w:rFonts w:asciiTheme="minorHAnsi" w:hAnsiTheme="minorHAnsi"/>
        </w:rPr>
        <w:fldChar w:fldCharType="separate"/>
      </w:r>
      <w:r w:rsidR="003A5836">
        <w:rPr>
          <w:rFonts w:asciiTheme="minorHAnsi" w:hAnsiTheme="minorHAnsi"/>
          <w:noProof/>
        </w:rPr>
        <w:t>2</w:t>
      </w:r>
      <w:r w:rsidRPr="00CB185A">
        <w:rPr>
          <w:rFonts w:asciiTheme="minorHAnsi" w:hAnsiTheme="minorHAnsi"/>
        </w:rPr>
        <w:fldChar w:fldCharType="end"/>
      </w:r>
      <w:r w:rsidRPr="00CB185A">
        <w:rPr>
          <w:rFonts w:asciiTheme="minorHAnsi" w:hAnsiTheme="minorHAnsi"/>
        </w:rPr>
        <w:t xml:space="preserve">: </w:t>
      </w:r>
      <w:r w:rsidRPr="00C116F2">
        <w:rPr>
          <w:rFonts w:asciiTheme="minorHAnsi" w:hAnsiTheme="minorHAnsi"/>
        </w:rPr>
        <w:t>http://i2.ztat.net/detail/JA/44/4A/00/G1/01/JA444A00G-101@2.1.jpg</w:t>
      </w:r>
    </w:p>
    <w:p w14:paraId="4EB6396F" w14:textId="77777777" w:rsidR="005E2E44" w:rsidRDefault="005E2E44" w:rsidP="005E2E44">
      <w:pPr>
        <w:rPr>
          <w:rFonts w:asciiTheme="minorHAnsi" w:hAnsiTheme="minorHAnsi" w:cstheme="minorHAnsi"/>
          <w:sz w:val="22"/>
        </w:rPr>
      </w:pPr>
    </w:p>
    <w:p w14:paraId="3FC62382" w14:textId="77777777" w:rsidR="005E2E44" w:rsidRDefault="005E2E44" w:rsidP="005E2E44">
      <w:pPr>
        <w:rPr>
          <w:rFonts w:asciiTheme="minorHAnsi" w:hAnsiTheme="minorHAnsi" w:cstheme="minorHAnsi"/>
          <w:sz w:val="22"/>
        </w:rPr>
      </w:pPr>
      <w:r>
        <w:rPr>
          <w:rFonts w:asciiTheme="minorHAnsi" w:hAnsiTheme="minorHAnsi" w:cstheme="minorHAnsi"/>
          <w:sz w:val="22"/>
        </w:rPr>
        <w:t xml:space="preserve">Die Produktionsstätte des Unternehmens </w:t>
      </w:r>
      <w:proofErr w:type="spellStart"/>
      <w:r w:rsidRPr="0019173D">
        <w:rPr>
          <w:rFonts w:asciiTheme="minorHAnsi" w:hAnsiTheme="minorHAnsi" w:cstheme="minorHAnsi"/>
          <w:i/>
          <w:sz w:val="22"/>
        </w:rPr>
        <w:t>Sportivo</w:t>
      </w:r>
      <w:proofErr w:type="spellEnd"/>
      <w:r>
        <w:rPr>
          <w:rFonts w:asciiTheme="minorHAnsi" w:hAnsiTheme="minorHAnsi" w:cstheme="minorHAnsi"/>
          <w:sz w:val="22"/>
        </w:rPr>
        <w:t xml:space="preserve"> soll künftig auch an die Kreisstraße K51 angeschlossen werden. Hierzu soll die am Firmengelände vorbeiführende Zufahrt so verlängert werden, dass in Q die Zufahrt knickfrei fortgeführt wird, und dass sie im Punkt P in die Kreisstraße einmündet so dass eine T-Kreuzung mit rechtem Winkel entsteht. </w:t>
      </w:r>
    </w:p>
    <w:p w14:paraId="2F4D0985" w14:textId="77777777" w:rsidR="005E2E44" w:rsidRDefault="005E2E44" w:rsidP="005E2E44">
      <w:pPr>
        <w:rPr>
          <w:rFonts w:asciiTheme="minorHAnsi" w:hAnsiTheme="minorHAnsi" w:cstheme="minorHAnsi"/>
          <w:sz w:val="22"/>
        </w:rPr>
      </w:pPr>
      <w:r>
        <w:rPr>
          <w:rFonts w:asciiTheme="minorHAnsi" w:hAnsiTheme="minorHAnsi" w:cstheme="minorHAnsi"/>
          <w:sz w:val="22"/>
        </w:rPr>
        <w:t>(s. Abbildung)</w:t>
      </w:r>
    </w:p>
    <w:p w14:paraId="3972FE3F" w14:textId="77777777" w:rsidR="005E2E44" w:rsidRDefault="005E2E44" w:rsidP="005E2E44">
      <w:pPr>
        <w:rPr>
          <w:rFonts w:asciiTheme="minorHAnsi" w:hAnsiTheme="minorHAnsi" w:cstheme="minorHAnsi"/>
          <w:sz w:val="22"/>
        </w:rPr>
      </w:pPr>
      <w:r w:rsidRPr="000F2595">
        <w:rPr>
          <w:rFonts w:asciiTheme="minorHAnsi" w:hAnsiTheme="minorHAnsi" w:cstheme="minorHAnsi"/>
          <w:noProof/>
          <w:sz w:val="22"/>
        </w:rPr>
        <w:lastRenderedPageBreak/>
        <w:drawing>
          <wp:inline distT="0" distB="0" distL="0" distR="0" wp14:anchorId="423F2B8F" wp14:editId="0C76ECB6">
            <wp:extent cx="3409950" cy="2720607"/>
            <wp:effectExtent l="0" t="0" r="0" b="3810"/>
            <wp:docPr id="735" name="Grafik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r="38664"/>
                    <a:stretch/>
                  </pic:blipFill>
                  <pic:spPr bwMode="auto">
                    <a:xfrm>
                      <a:off x="0" y="0"/>
                      <a:ext cx="3410265" cy="272085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780"/>
        <w:gridCol w:w="7531"/>
        <w:gridCol w:w="975"/>
      </w:tblGrid>
      <w:tr w:rsidR="005E2E44" w:rsidRPr="00CB185A" w14:paraId="2385B9ED" w14:textId="77777777" w:rsidTr="00570C47">
        <w:tc>
          <w:tcPr>
            <w:tcW w:w="780" w:type="dxa"/>
          </w:tcPr>
          <w:p w14:paraId="0B9082F1" w14:textId="77777777" w:rsidR="005E2E44" w:rsidRPr="00CB185A" w:rsidRDefault="005E2E44" w:rsidP="00570C47">
            <w:pPr>
              <w:spacing w:before="120" w:after="120" w:line="276" w:lineRule="auto"/>
              <w:rPr>
                <w:rFonts w:asciiTheme="minorHAnsi" w:hAnsiTheme="minorHAnsi"/>
              </w:rPr>
            </w:pPr>
            <w:r>
              <w:rPr>
                <w:rFonts w:asciiTheme="minorHAnsi" w:hAnsiTheme="minorHAnsi"/>
              </w:rPr>
              <w:t>a)</w:t>
            </w:r>
          </w:p>
        </w:tc>
        <w:tc>
          <w:tcPr>
            <w:tcW w:w="7531" w:type="dxa"/>
          </w:tcPr>
          <w:p w14:paraId="41FC190A" w14:textId="77777777" w:rsidR="005E2E44" w:rsidRPr="006B49CD" w:rsidRDefault="005E2E44" w:rsidP="00570C47">
            <w:pPr>
              <w:spacing w:before="120" w:line="276" w:lineRule="auto"/>
              <w:rPr>
                <w:rFonts w:asciiTheme="minorHAnsi" w:hAnsiTheme="minorHAnsi" w:cstheme="minorHAnsi"/>
                <w:sz w:val="22"/>
              </w:rPr>
            </w:pPr>
            <w:r w:rsidRPr="000F2595">
              <w:rPr>
                <w:rFonts w:asciiTheme="minorHAnsi" w:hAnsiTheme="minorHAnsi" w:cstheme="minorHAnsi"/>
                <w:sz w:val="22"/>
              </w:rPr>
              <w:t xml:space="preserve">Zeichnen Sie </w:t>
            </w:r>
            <w:r>
              <w:rPr>
                <w:rFonts w:asciiTheme="minorHAnsi" w:hAnsiTheme="minorHAnsi" w:cstheme="minorHAnsi"/>
                <w:sz w:val="22"/>
              </w:rPr>
              <w:t xml:space="preserve">K 51 und die Zufahrt sowie die Punkte P und Q in </w:t>
            </w:r>
            <w:proofErr w:type="spellStart"/>
            <w:r>
              <w:rPr>
                <w:rFonts w:asciiTheme="minorHAnsi" w:hAnsiTheme="minorHAnsi" w:cstheme="minorHAnsi"/>
                <w:sz w:val="22"/>
              </w:rPr>
              <w:t>Geogebra</w:t>
            </w:r>
            <w:proofErr w:type="spellEnd"/>
            <w:r>
              <w:rPr>
                <w:rFonts w:asciiTheme="minorHAnsi" w:hAnsiTheme="minorHAnsi" w:cstheme="minorHAnsi"/>
                <w:sz w:val="22"/>
              </w:rPr>
              <w:t xml:space="preserve"> ein und ergänzen Sie mit Hilfe des Freihandtools eine mögliche Straßenführung zwischen P und Q</w:t>
            </w:r>
            <w:r w:rsidRPr="000F2595">
              <w:rPr>
                <w:rFonts w:asciiTheme="minorHAnsi" w:hAnsiTheme="minorHAnsi" w:cstheme="minorHAnsi"/>
                <w:sz w:val="22"/>
              </w:rPr>
              <w:t>, die die obenstehenden Bedingungen berücksichtigt.</w:t>
            </w:r>
          </w:p>
        </w:tc>
        <w:tc>
          <w:tcPr>
            <w:tcW w:w="975" w:type="dxa"/>
          </w:tcPr>
          <w:p w14:paraId="7F596507" w14:textId="77777777" w:rsidR="005E2E44" w:rsidRPr="00CB185A" w:rsidRDefault="005E2E44" w:rsidP="00570C47">
            <w:pPr>
              <w:spacing w:before="120" w:after="120" w:line="276" w:lineRule="auto"/>
              <w:jc w:val="right"/>
              <w:rPr>
                <w:rFonts w:asciiTheme="minorHAnsi" w:hAnsiTheme="minorHAnsi"/>
                <w:b/>
              </w:rPr>
            </w:pPr>
            <w:r>
              <w:rPr>
                <w:noProof/>
              </w:rPr>
              <w:drawing>
                <wp:inline distT="0" distB="0" distL="0" distR="0" wp14:anchorId="4963BAD6" wp14:editId="120390D7">
                  <wp:extent cx="476250" cy="476250"/>
                  <wp:effectExtent l="0" t="0" r="0" b="0"/>
                  <wp:docPr id="736" name="Grafik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76190" cy="476190"/>
                          </a:xfrm>
                          <a:prstGeom prst="rect">
                            <a:avLst/>
                          </a:prstGeom>
                        </pic:spPr>
                      </pic:pic>
                    </a:graphicData>
                  </a:graphic>
                </wp:inline>
              </w:drawing>
            </w:r>
          </w:p>
        </w:tc>
      </w:tr>
      <w:tr w:rsidR="005E2E44" w:rsidRPr="00CB185A" w14:paraId="01F78E9B" w14:textId="77777777" w:rsidTr="00570C47">
        <w:tc>
          <w:tcPr>
            <w:tcW w:w="780" w:type="dxa"/>
          </w:tcPr>
          <w:p w14:paraId="5C3A80A7" w14:textId="77777777" w:rsidR="005E2E44" w:rsidRDefault="005E2E44" w:rsidP="00570C47">
            <w:pPr>
              <w:spacing w:before="120" w:after="120" w:line="276" w:lineRule="auto"/>
              <w:rPr>
                <w:rFonts w:asciiTheme="minorHAnsi" w:hAnsiTheme="minorHAnsi"/>
              </w:rPr>
            </w:pPr>
            <w:r>
              <w:rPr>
                <w:rFonts w:asciiTheme="minorHAnsi" w:hAnsiTheme="minorHAnsi"/>
              </w:rPr>
              <w:t>b)</w:t>
            </w:r>
          </w:p>
        </w:tc>
        <w:tc>
          <w:tcPr>
            <w:tcW w:w="7531" w:type="dxa"/>
          </w:tcPr>
          <w:p w14:paraId="4B66726A" w14:textId="77777777" w:rsidR="005E2E44" w:rsidRDefault="005E2E44" w:rsidP="00570C47">
            <w:pPr>
              <w:spacing w:before="120" w:line="276" w:lineRule="auto"/>
              <w:rPr>
                <w:rFonts w:asciiTheme="minorHAnsi" w:hAnsiTheme="minorHAnsi" w:cstheme="minorHAnsi"/>
                <w:sz w:val="22"/>
              </w:rPr>
            </w:pPr>
            <w:r>
              <w:rPr>
                <w:rFonts w:asciiTheme="minorHAnsi" w:hAnsiTheme="minorHAnsi" w:cstheme="minorHAnsi"/>
                <w:sz w:val="22"/>
              </w:rPr>
              <w:t xml:space="preserve">Ein Mitarbeiter behauptet: „Die Fortführung der Zufahrt zwischen Q und P kann nicht mit Hilfe einer linearen oder quadratischen Funktion modelliert werden, da sich sonst unsere Bedingungen nicht realisieren lassen“. </w:t>
            </w:r>
          </w:p>
          <w:p w14:paraId="34402DFE" w14:textId="77777777" w:rsidR="005E2E44" w:rsidRPr="000F2595" w:rsidRDefault="005E2E44" w:rsidP="00570C47">
            <w:pPr>
              <w:spacing w:before="120" w:line="276" w:lineRule="auto"/>
              <w:rPr>
                <w:rFonts w:asciiTheme="minorHAnsi" w:hAnsiTheme="minorHAnsi" w:cstheme="minorHAnsi"/>
                <w:sz w:val="22"/>
              </w:rPr>
            </w:pPr>
            <w:r>
              <w:rPr>
                <w:rFonts w:asciiTheme="minorHAnsi" w:hAnsiTheme="minorHAnsi" w:cstheme="minorHAnsi"/>
                <w:sz w:val="22"/>
              </w:rPr>
              <w:t xml:space="preserve">Nehmen Sie begründet Stellung zu dieser Aussage. </w:t>
            </w:r>
          </w:p>
        </w:tc>
        <w:tc>
          <w:tcPr>
            <w:tcW w:w="975" w:type="dxa"/>
          </w:tcPr>
          <w:p w14:paraId="1D3128D1" w14:textId="77777777" w:rsidR="005E2E44" w:rsidRDefault="005E2E44" w:rsidP="00570C47">
            <w:pPr>
              <w:spacing w:before="120" w:after="120" w:line="276" w:lineRule="auto"/>
              <w:jc w:val="right"/>
              <w:rPr>
                <w:rFonts w:asciiTheme="minorHAnsi" w:hAnsiTheme="minorHAnsi"/>
                <w:b/>
              </w:rPr>
            </w:pPr>
          </w:p>
        </w:tc>
      </w:tr>
      <w:tr w:rsidR="005E2E44" w:rsidRPr="00CB185A" w14:paraId="4B331EFD" w14:textId="77777777" w:rsidTr="00570C47">
        <w:tc>
          <w:tcPr>
            <w:tcW w:w="780" w:type="dxa"/>
          </w:tcPr>
          <w:p w14:paraId="11267806" w14:textId="77777777" w:rsidR="005E2E44" w:rsidRDefault="005E2E44" w:rsidP="00570C47">
            <w:pPr>
              <w:spacing w:before="120" w:after="120" w:line="276" w:lineRule="auto"/>
              <w:rPr>
                <w:rFonts w:asciiTheme="minorHAnsi" w:hAnsiTheme="minorHAnsi"/>
              </w:rPr>
            </w:pPr>
            <w:r>
              <w:rPr>
                <w:rFonts w:asciiTheme="minorHAnsi" w:hAnsiTheme="minorHAnsi"/>
              </w:rPr>
              <w:t>c)</w:t>
            </w:r>
          </w:p>
        </w:tc>
        <w:tc>
          <w:tcPr>
            <w:tcW w:w="7531" w:type="dxa"/>
          </w:tcPr>
          <w:p w14:paraId="0BD73C00" w14:textId="77777777" w:rsidR="005E2E44" w:rsidRDefault="005E2E44" w:rsidP="00570C47">
            <w:pPr>
              <w:spacing w:before="120" w:line="276" w:lineRule="auto"/>
              <w:rPr>
                <w:rFonts w:asciiTheme="minorHAnsi" w:hAnsiTheme="minorHAnsi" w:cstheme="minorHAnsi"/>
                <w:sz w:val="22"/>
              </w:rPr>
            </w:pPr>
            <w:r>
              <w:rPr>
                <w:rFonts w:asciiTheme="minorHAnsi" w:hAnsiTheme="minorHAnsi" w:cstheme="minorHAnsi"/>
                <w:sz w:val="22"/>
              </w:rPr>
              <w:t>Leiten Sie aus den Text- und Bildinformationen ein lineares Gleichungssystem her, mit dessen Hilfe Sie die Koeffizienten einer Funktion dritten Grades bestimmen können, deren Graph die gesuchte Fortführung modelliert.</w:t>
            </w:r>
          </w:p>
        </w:tc>
        <w:tc>
          <w:tcPr>
            <w:tcW w:w="975" w:type="dxa"/>
          </w:tcPr>
          <w:p w14:paraId="5B2590DC" w14:textId="77777777" w:rsidR="005E2E44" w:rsidRDefault="005E2E44" w:rsidP="00570C47">
            <w:pPr>
              <w:spacing w:before="120" w:after="120" w:line="276" w:lineRule="auto"/>
              <w:jc w:val="right"/>
              <w:rPr>
                <w:rFonts w:asciiTheme="minorHAnsi" w:hAnsiTheme="minorHAnsi"/>
                <w:b/>
              </w:rPr>
            </w:pPr>
            <w:r>
              <w:rPr>
                <w:rFonts w:asciiTheme="minorHAnsi" w:hAnsiTheme="minorHAnsi"/>
                <w:b/>
              </w:rPr>
              <w:t>CAS</w:t>
            </w:r>
            <w:r>
              <w:rPr>
                <w:rFonts w:asciiTheme="minorHAnsi" w:hAnsiTheme="minorHAnsi"/>
                <w:b/>
              </w:rPr>
              <w:br/>
              <w:t>löse</w:t>
            </w:r>
          </w:p>
        </w:tc>
      </w:tr>
    </w:tbl>
    <w:p w14:paraId="0338AC4D" w14:textId="77777777" w:rsidR="005E2E44" w:rsidRPr="005E2E44" w:rsidRDefault="005E2E44" w:rsidP="004E0443">
      <w:pPr>
        <w:pStyle w:val="berschrift3"/>
        <w:ind w:left="720"/>
        <w:rPr>
          <w:sz w:val="24"/>
        </w:rPr>
      </w:pPr>
      <w:bookmarkStart w:id="19" w:name="_Toc487672421"/>
      <w:r w:rsidRPr="005E2E44">
        <w:rPr>
          <w:sz w:val="24"/>
        </w:rPr>
        <w:t>Hilfen zur Umsetzung</w:t>
      </w:r>
      <w:bookmarkEnd w:id="19"/>
      <w:r w:rsidRPr="005E2E44">
        <w:rPr>
          <w:sz w:val="24"/>
        </w:rPr>
        <w:t xml:space="preserve">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1"/>
        <w:gridCol w:w="4581"/>
      </w:tblGrid>
      <w:tr w:rsidR="005E2E44" w14:paraId="71FFFB01" w14:textId="77777777" w:rsidTr="00570C47">
        <w:tc>
          <w:tcPr>
            <w:tcW w:w="4606" w:type="dxa"/>
          </w:tcPr>
          <w:p w14:paraId="3036B807" w14:textId="6192D84A" w:rsidR="005E2E44" w:rsidRPr="00371B9B" w:rsidRDefault="005E2E44" w:rsidP="00994642">
            <w:pPr>
              <w:pStyle w:val="Listenabsatz"/>
              <w:numPr>
                <w:ilvl w:val="0"/>
                <w:numId w:val="8"/>
              </w:numPr>
              <w:spacing w:before="120" w:after="240" w:line="276" w:lineRule="auto"/>
              <w:ind w:left="714" w:hanging="357"/>
              <w:contextualSpacing w:val="0"/>
              <w:rPr>
                <w:rFonts w:asciiTheme="minorHAnsi" w:hAnsiTheme="minorHAnsi"/>
              </w:rPr>
            </w:pPr>
            <w:r w:rsidRPr="00DC05B0">
              <w:rPr>
                <w:rFonts w:asciiTheme="minorHAnsi" w:hAnsiTheme="minorHAnsi"/>
                <w:sz w:val="22"/>
              </w:rPr>
              <w:t xml:space="preserve">Aufstellen von mathematischen Bedingungen und nutzen des Löse-Befehls in Kombination mit Liste von Gleichungen sowie Liste von </w:t>
            </w:r>
            <w:r>
              <w:rPr>
                <w:rFonts w:asciiTheme="minorHAnsi" w:hAnsiTheme="minorHAnsi"/>
                <w:sz w:val="22"/>
              </w:rPr>
              <w:t>Variablen.</w:t>
            </w:r>
            <w:r w:rsidR="00921D6F">
              <w:rPr>
                <w:rFonts w:asciiTheme="minorHAnsi" w:hAnsiTheme="minorHAnsi"/>
                <w:sz w:val="22"/>
              </w:rPr>
              <w:br/>
              <w:t>Zeilen können mit Referenznamen versehen werden, hier: g1, g2)</w:t>
            </w:r>
          </w:p>
          <w:p w14:paraId="3E3EA4E9" w14:textId="77777777" w:rsidR="005E2E44" w:rsidRPr="00921D6F" w:rsidRDefault="005E2E44" w:rsidP="00994642">
            <w:pPr>
              <w:pStyle w:val="Listenabsatz"/>
              <w:numPr>
                <w:ilvl w:val="0"/>
                <w:numId w:val="8"/>
              </w:numPr>
              <w:spacing w:before="120" w:after="240" w:line="276" w:lineRule="auto"/>
              <w:ind w:left="714" w:hanging="357"/>
              <w:contextualSpacing w:val="0"/>
              <w:rPr>
                <w:rFonts w:asciiTheme="minorHAnsi" w:hAnsiTheme="minorHAnsi"/>
              </w:rPr>
            </w:pPr>
            <w:r>
              <w:rPr>
                <w:rFonts w:asciiTheme="minorHAnsi" w:hAnsiTheme="minorHAnsi"/>
                <w:sz w:val="22"/>
              </w:rPr>
              <w:t>Hilfreich: mit $4 kann man beispielsweise auf Zeile 4 dynamisch zugreifen.</w:t>
            </w:r>
          </w:p>
          <w:p w14:paraId="43E49ACB" w14:textId="77777777" w:rsidR="00921D6F" w:rsidRPr="00921D6F" w:rsidRDefault="00921D6F" w:rsidP="00994642">
            <w:pPr>
              <w:pStyle w:val="Listenabsatz"/>
              <w:numPr>
                <w:ilvl w:val="0"/>
                <w:numId w:val="8"/>
              </w:numPr>
              <w:spacing w:before="120" w:after="240" w:line="276" w:lineRule="auto"/>
              <w:ind w:left="714" w:hanging="357"/>
              <w:contextualSpacing w:val="0"/>
              <w:rPr>
                <w:rFonts w:asciiTheme="minorHAnsi" w:hAnsiTheme="minorHAnsi"/>
              </w:rPr>
            </w:pPr>
            <w:r>
              <w:rPr>
                <w:rFonts w:asciiTheme="minorHAnsi" w:hAnsiTheme="minorHAnsi"/>
                <w:sz w:val="22"/>
              </w:rPr>
              <w:t>Die Lösung aus Zeile 4 lässt sich auch direkt in den parametrisierten Funktionsterm einsetzen:</w:t>
            </w:r>
          </w:p>
          <w:p w14:paraId="34134034" w14:textId="59808113" w:rsidR="00921D6F" w:rsidRPr="00371B9B" w:rsidRDefault="00921D6F" w:rsidP="00921D6F">
            <w:pPr>
              <w:pStyle w:val="Listenabsatz"/>
              <w:spacing w:before="120" w:after="240" w:line="276" w:lineRule="auto"/>
              <w:ind w:left="714"/>
              <w:contextualSpacing w:val="0"/>
              <w:rPr>
                <w:rFonts w:asciiTheme="minorHAnsi" w:hAnsiTheme="minorHAnsi"/>
              </w:rPr>
            </w:pPr>
            <w:r>
              <w:rPr>
                <w:rFonts w:asciiTheme="minorHAnsi" w:hAnsiTheme="minorHAnsi"/>
                <w:sz w:val="22"/>
              </w:rPr>
              <w:t>Ersetze[$1, $4]</w:t>
            </w:r>
          </w:p>
          <w:p w14:paraId="04494A40" w14:textId="77777777" w:rsidR="005E2E44" w:rsidRPr="00371B9B" w:rsidRDefault="005E2E44" w:rsidP="00570C47">
            <w:pPr>
              <w:spacing w:before="120" w:after="240"/>
              <w:rPr>
                <w:rFonts w:asciiTheme="minorHAnsi" w:hAnsiTheme="minorHAnsi"/>
              </w:rPr>
            </w:pPr>
          </w:p>
        </w:tc>
        <w:tc>
          <w:tcPr>
            <w:tcW w:w="4606" w:type="dxa"/>
          </w:tcPr>
          <w:p w14:paraId="0AB2374B" w14:textId="77777777" w:rsidR="005E2E44" w:rsidRDefault="005E2E44" w:rsidP="00570C47">
            <w:r>
              <w:rPr>
                <w:noProof/>
              </w:rPr>
              <w:drawing>
                <wp:inline distT="0" distB="0" distL="0" distR="0" wp14:anchorId="2DD84D91" wp14:editId="5E2475C3">
                  <wp:extent cx="1971675" cy="1897400"/>
                  <wp:effectExtent l="0" t="0" r="0" b="7620"/>
                  <wp:docPr id="737" name="Grafik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1971429" cy="1897163"/>
                          </a:xfrm>
                          <a:prstGeom prst="rect">
                            <a:avLst/>
                          </a:prstGeom>
                        </pic:spPr>
                      </pic:pic>
                    </a:graphicData>
                  </a:graphic>
                </wp:inline>
              </w:drawing>
            </w:r>
          </w:p>
        </w:tc>
      </w:tr>
      <w:tr w:rsidR="005E2E44" w14:paraId="16A60752" w14:textId="77777777" w:rsidTr="00570C47">
        <w:tc>
          <w:tcPr>
            <w:tcW w:w="4606" w:type="dxa"/>
          </w:tcPr>
          <w:p w14:paraId="044D4F80" w14:textId="77777777" w:rsidR="005E2E44" w:rsidRPr="00DC05B0" w:rsidRDefault="005E2E44" w:rsidP="00994642">
            <w:pPr>
              <w:pStyle w:val="Listenabsatz"/>
              <w:numPr>
                <w:ilvl w:val="0"/>
                <w:numId w:val="8"/>
              </w:numPr>
              <w:spacing w:before="120" w:after="240"/>
              <w:ind w:left="714" w:hanging="357"/>
              <w:contextualSpacing w:val="0"/>
              <w:rPr>
                <w:rFonts w:asciiTheme="minorHAnsi" w:hAnsiTheme="minorHAnsi"/>
                <w:sz w:val="22"/>
              </w:rPr>
            </w:pPr>
            <w:r>
              <w:rPr>
                <w:rFonts w:asciiTheme="minorHAnsi" w:hAnsiTheme="minorHAnsi"/>
                <w:sz w:val="22"/>
              </w:rPr>
              <w:lastRenderedPageBreak/>
              <w:t>Alternativ: Matrixschreibweise verwenden (hilfreich bei überbestimmten oder nicht lösbaren LGS)</w:t>
            </w:r>
          </w:p>
        </w:tc>
        <w:tc>
          <w:tcPr>
            <w:tcW w:w="4606" w:type="dxa"/>
          </w:tcPr>
          <w:p w14:paraId="24EF97FA" w14:textId="77777777" w:rsidR="005E2E44" w:rsidRDefault="005E2E44" w:rsidP="00570C47">
            <w:pPr>
              <w:rPr>
                <w:noProof/>
              </w:rPr>
            </w:pPr>
            <w:r>
              <w:rPr>
                <w:noProof/>
              </w:rPr>
              <w:drawing>
                <wp:inline distT="0" distB="0" distL="0" distR="0" wp14:anchorId="37C69B9F" wp14:editId="594CFE2C">
                  <wp:extent cx="2400300" cy="1531374"/>
                  <wp:effectExtent l="0" t="0" r="0" b="0"/>
                  <wp:docPr id="738" name="Grafik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400000" cy="1531183"/>
                          </a:xfrm>
                          <a:prstGeom prst="rect">
                            <a:avLst/>
                          </a:prstGeom>
                        </pic:spPr>
                      </pic:pic>
                    </a:graphicData>
                  </a:graphic>
                </wp:inline>
              </w:drawing>
            </w:r>
          </w:p>
        </w:tc>
      </w:tr>
    </w:tbl>
    <w:p w14:paraId="59ABF36E" w14:textId="77777777" w:rsidR="005E2E44" w:rsidRPr="005E2E44" w:rsidRDefault="005E2E44" w:rsidP="005E2E44">
      <w:pPr>
        <w:spacing w:line="276" w:lineRule="auto"/>
        <w:rPr>
          <w:sz w:val="22"/>
        </w:rPr>
      </w:pPr>
    </w:p>
    <w:p w14:paraId="55627ABB" w14:textId="77777777" w:rsidR="00570C47" w:rsidRPr="00570C47" w:rsidRDefault="00570C47" w:rsidP="004E0443">
      <w:pPr>
        <w:pStyle w:val="berschrift3"/>
        <w:ind w:left="720"/>
        <w:rPr>
          <w:sz w:val="24"/>
        </w:rPr>
      </w:pPr>
      <w:bookmarkStart w:id="20" w:name="_Toc487672422"/>
      <w:r w:rsidRPr="00570C47">
        <w:rPr>
          <w:sz w:val="24"/>
        </w:rPr>
        <w:t>Lösungsskizze</w:t>
      </w:r>
      <w:bookmarkEnd w:id="20"/>
    </w:p>
    <w:p w14:paraId="3E0B2A6E" w14:textId="77777777" w:rsidR="00570C47" w:rsidRDefault="00570C47" w:rsidP="00570C47">
      <w:pPr>
        <w:spacing w:after="80"/>
        <w:ind w:left="720"/>
        <w:rPr>
          <w:rFonts w:asciiTheme="minorHAnsi" w:hAnsiTheme="minorHAnsi"/>
          <w:sz w:val="22"/>
          <w:szCs w:val="32"/>
        </w:rPr>
      </w:pPr>
    </w:p>
    <w:p w14:paraId="4D679746" w14:textId="77777777" w:rsidR="00570C47" w:rsidRDefault="00570C47" w:rsidP="00570C47">
      <w:pPr>
        <w:spacing w:after="80"/>
        <w:rPr>
          <w:rFonts w:asciiTheme="minorHAnsi" w:hAnsiTheme="minorHAnsi"/>
          <w:sz w:val="22"/>
          <w:szCs w:val="32"/>
        </w:rPr>
      </w:pPr>
      <w:r>
        <w:rPr>
          <w:rFonts w:asciiTheme="minorHAnsi" w:hAnsiTheme="minorHAnsi"/>
          <w:sz w:val="22"/>
          <w:szCs w:val="32"/>
        </w:rPr>
        <w:t xml:space="preserve">a) </w:t>
      </w:r>
    </w:p>
    <w:p w14:paraId="1A23460D" w14:textId="77777777" w:rsidR="00570C47" w:rsidRDefault="00570C47" w:rsidP="00570C47">
      <w:pPr>
        <w:spacing w:after="80"/>
        <w:ind w:left="720"/>
        <w:rPr>
          <w:rFonts w:asciiTheme="minorHAnsi" w:hAnsiTheme="minorHAnsi"/>
          <w:sz w:val="22"/>
          <w:szCs w:val="32"/>
        </w:rPr>
      </w:pPr>
      <w:r>
        <w:rPr>
          <w:noProof/>
        </w:rPr>
        <w:drawing>
          <wp:inline distT="0" distB="0" distL="0" distR="0" wp14:anchorId="2AF5D0A4" wp14:editId="3351F8D9">
            <wp:extent cx="3141431" cy="2552700"/>
            <wp:effectExtent l="0" t="0" r="1905" b="0"/>
            <wp:docPr id="740"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pic:cNvPicPr>
                      <a:picLocks noChangeAspect="1"/>
                    </pic:cNvPicPr>
                  </pic:nvPicPr>
                  <pic:blipFill>
                    <a:blip r:embed="rId52"/>
                    <a:stretch>
                      <a:fillRect/>
                    </a:stretch>
                  </pic:blipFill>
                  <pic:spPr>
                    <a:xfrm>
                      <a:off x="0" y="0"/>
                      <a:ext cx="3141431" cy="2552700"/>
                    </a:xfrm>
                    <a:prstGeom prst="rect">
                      <a:avLst/>
                    </a:prstGeom>
                  </pic:spPr>
                </pic:pic>
              </a:graphicData>
            </a:graphic>
          </wp:inline>
        </w:drawing>
      </w:r>
    </w:p>
    <w:p w14:paraId="56433098" w14:textId="77777777" w:rsidR="00570C47" w:rsidRDefault="00570C47" w:rsidP="00570C47">
      <w:pPr>
        <w:spacing w:after="80"/>
        <w:rPr>
          <w:rFonts w:asciiTheme="minorHAnsi" w:hAnsiTheme="minorHAnsi"/>
          <w:sz w:val="22"/>
          <w:szCs w:val="32"/>
        </w:rPr>
      </w:pPr>
      <w:r>
        <w:rPr>
          <w:rFonts w:asciiTheme="minorHAnsi" w:hAnsiTheme="minorHAnsi"/>
          <w:sz w:val="22"/>
          <w:szCs w:val="32"/>
        </w:rPr>
        <w:t>b)</w:t>
      </w:r>
    </w:p>
    <w:p w14:paraId="6AAC292F" w14:textId="77777777" w:rsidR="00570C47" w:rsidRPr="007D2684" w:rsidRDefault="00570C47" w:rsidP="00570C47">
      <w:pPr>
        <w:spacing w:after="80"/>
        <w:rPr>
          <w:rFonts w:asciiTheme="minorHAnsi" w:hAnsiTheme="minorHAnsi"/>
          <w:sz w:val="22"/>
          <w:szCs w:val="32"/>
        </w:rPr>
      </w:pPr>
      <w:r w:rsidRPr="007D2684">
        <w:rPr>
          <w:rFonts w:asciiTheme="minorHAnsi" w:hAnsiTheme="minorHAnsi"/>
          <w:sz w:val="22"/>
          <w:szCs w:val="32"/>
        </w:rPr>
        <w:t>Modellierung der Situation mit einer linearen Funktion:</w:t>
      </w:r>
    </w:p>
    <w:p w14:paraId="69B4D47A" w14:textId="77777777" w:rsidR="00570C47" w:rsidRPr="007D2684" w:rsidRDefault="00570C47" w:rsidP="00570C47">
      <w:pPr>
        <w:spacing w:after="80"/>
        <w:rPr>
          <w:rFonts w:asciiTheme="minorHAnsi" w:hAnsiTheme="minorHAnsi"/>
          <w:sz w:val="22"/>
          <w:szCs w:val="32"/>
        </w:rPr>
      </w:pPr>
      <w:r w:rsidRPr="007D2684">
        <w:rPr>
          <w:rFonts w:asciiTheme="minorHAnsi" w:hAnsiTheme="minorHAnsi"/>
          <w:sz w:val="22"/>
          <w:szCs w:val="32"/>
        </w:rPr>
        <w:t>Um P und Q linear zu  verbinden gibt es nur eine Möglichkeit, nämlich die direkte Strecke von P nach Q. Dies führ aber in Q zu einem Knick und in P entsteht kein rechter Winkel zur Kreisstraße.</w:t>
      </w:r>
    </w:p>
    <w:p w14:paraId="59483572" w14:textId="77777777" w:rsidR="00570C47" w:rsidRPr="007D2684" w:rsidRDefault="00570C47" w:rsidP="00570C47">
      <w:pPr>
        <w:spacing w:after="80"/>
        <w:rPr>
          <w:rFonts w:asciiTheme="minorHAnsi" w:hAnsiTheme="minorHAnsi"/>
          <w:sz w:val="22"/>
          <w:szCs w:val="32"/>
        </w:rPr>
      </w:pPr>
      <w:r w:rsidRPr="007D2684">
        <w:rPr>
          <w:rFonts w:asciiTheme="minorHAnsi" w:hAnsiTheme="minorHAnsi"/>
          <w:sz w:val="22"/>
          <w:szCs w:val="32"/>
        </w:rPr>
        <w:t>Modellierung  der Situation mit einer quadratischen Funktion:</w:t>
      </w:r>
    </w:p>
    <w:p w14:paraId="42372A2F" w14:textId="77777777" w:rsidR="00570C47" w:rsidRPr="007D2684" w:rsidRDefault="00570C47" w:rsidP="00570C47">
      <w:pPr>
        <w:spacing w:after="80"/>
        <w:rPr>
          <w:rFonts w:asciiTheme="minorHAnsi" w:hAnsiTheme="minorHAnsi"/>
          <w:sz w:val="22"/>
          <w:szCs w:val="32"/>
        </w:rPr>
      </w:pPr>
      <w:r w:rsidRPr="007D2684">
        <w:rPr>
          <w:rFonts w:asciiTheme="minorHAnsi" w:hAnsiTheme="minorHAnsi"/>
          <w:sz w:val="22"/>
          <w:szCs w:val="32"/>
        </w:rPr>
        <w:t xml:space="preserve">Setzt man in Q einen Parabelbogen an, so ist das durchaus möglich diesen knickfrei anzusetzen. Auch lässt sich der Parabelbogen so gestalten, dass er durch den Punkt P geht. Dieser </w:t>
      </w:r>
      <w:proofErr w:type="spellStart"/>
      <w:r w:rsidRPr="007D2684">
        <w:rPr>
          <w:rFonts w:asciiTheme="minorHAnsi" w:hAnsiTheme="minorHAnsi"/>
          <w:sz w:val="22"/>
          <w:szCs w:val="32"/>
        </w:rPr>
        <w:t>Anschluß</w:t>
      </w:r>
      <w:proofErr w:type="spellEnd"/>
      <w:r w:rsidRPr="007D2684">
        <w:rPr>
          <w:rFonts w:asciiTheme="minorHAnsi" w:hAnsiTheme="minorHAnsi"/>
          <w:sz w:val="22"/>
          <w:szCs w:val="32"/>
        </w:rPr>
        <w:t xml:space="preserve"> mündet aber nicht rechtwinklig ein, sondern ist wesentlich flacher.  Um dieses zu </w:t>
      </w:r>
      <w:proofErr w:type="spellStart"/>
      <w:r w:rsidRPr="007D2684">
        <w:rPr>
          <w:rFonts w:asciiTheme="minorHAnsi" w:hAnsiTheme="minorHAnsi"/>
          <w:sz w:val="22"/>
          <w:szCs w:val="32"/>
        </w:rPr>
        <w:t>errecihen</w:t>
      </w:r>
      <w:proofErr w:type="spellEnd"/>
      <w:r w:rsidRPr="007D2684">
        <w:rPr>
          <w:rFonts w:asciiTheme="minorHAnsi" w:hAnsiTheme="minorHAnsi"/>
          <w:sz w:val="22"/>
          <w:szCs w:val="32"/>
        </w:rPr>
        <w:t xml:space="preserve"> müsste man den Kurvenverlauf wenden. Parabeln haben aber keine Wendestelle.</w:t>
      </w:r>
    </w:p>
    <w:p w14:paraId="595A29C2" w14:textId="77777777" w:rsidR="00570C47" w:rsidRPr="007D2684" w:rsidRDefault="00570C47" w:rsidP="00570C47">
      <w:pPr>
        <w:spacing w:after="80"/>
        <w:rPr>
          <w:rFonts w:asciiTheme="minorHAnsi" w:hAnsiTheme="minorHAnsi"/>
          <w:sz w:val="22"/>
          <w:szCs w:val="32"/>
        </w:rPr>
      </w:pPr>
      <w:proofErr w:type="spellStart"/>
      <w:r w:rsidRPr="007D2684">
        <w:rPr>
          <w:rFonts w:asciiTheme="minorHAnsi" w:hAnsiTheme="minorHAnsi"/>
          <w:sz w:val="22"/>
          <w:szCs w:val="32"/>
        </w:rPr>
        <w:t>ALso</w:t>
      </w:r>
      <w:proofErr w:type="spellEnd"/>
      <w:r w:rsidRPr="007D2684">
        <w:rPr>
          <w:rFonts w:asciiTheme="minorHAnsi" w:hAnsiTheme="minorHAnsi"/>
          <w:sz w:val="22"/>
          <w:szCs w:val="32"/>
        </w:rPr>
        <w:t xml:space="preserve"> beide Modellierungsmöglichkeiten  bieten nicht die Möglichkeit alle Bedingungen zu berücksichtigen.</w:t>
      </w:r>
    </w:p>
    <w:p w14:paraId="7300EBC3" w14:textId="77777777" w:rsidR="00570C47" w:rsidRDefault="00570C47" w:rsidP="00570C47">
      <w:pPr>
        <w:spacing w:after="80"/>
        <w:rPr>
          <w:rFonts w:asciiTheme="minorHAnsi" w:hAnsiTheme="minorHAnsi"/>
          <w:sz w:val="22"/>
          <w:szCs w:val="32"/>
        </w:rPr>
      </w:pPr>
      <w:r>
        <w:rPr>
          <w:rFonts w:asciiTheme="minorHAnsi" w:hAnsiTheme="minorHAnsi"/>
          <w:sz w:val="22"/>
          <w:szCs w:val="32"/>
        </w:rPr>
        <w:t>c)</w:t>
      </w:r>
    </w:p>
    <w:p w14:paraId="05619473" w14:textId="77777777" w:rsidR="00570C47" w:rsidRDefault="00570C47" w:rsidP="00570C47">
      <w:pPr>
        <w:autoSpaceDE w:val="0"/>
        <w:autoSpaceDN w:val="0"/>
        <w:adjustRightInd w:val="0"/>
        <w:rPr>
          <w:rFonts w:asciiTheme="minorHAnsi" w:hAnsiTheme="minorHAnsi" w:cs="Arial"/>
          <w:b/>
          <w:bCs/>
        </w:rPr>
      </w:pPr>
      <w:r>
        <w:rPr>
          <w:rFonts w:asciiTheme="minorHAnsi" w:hAnsiTheme="minorHAnsi" w:cs="Arial"/>
          <w:b/>
          <w:bCs/>
        </w:rPr>
        <w:t>1. Schritt: Modellierung der Anschlussstücke:</w:t>
      </w:r>
    </w:p>
    <w:p w14:paraId="0B88B5F4" w14:textId="77777777" w:rsidR="00570C47" w:rsidRDefault="00570C47" w:rsidP="00570C47">
      <w:pPr>
        <w:autoSpaceDE w:val="0"/>
        <w:autoSpaceDN w:val="0"/>
        <w:adjustRightInd w:val="0"/>
        <w:rPr>
          <w:rFonts w:asciiTheme="minorHAnsi" w:hAnsiTheme="minorHAnsi" w:cs="Arial"/>
          <w:bCs/>
        </w:rPr>
      </w:pPr>
      <w:r w:rsidRPr="002D14E2">
        <w:rPr>
          <w:rFonts w:asciiTheme="minorHAnsi" w:hAnsiTheme="minorHAnsi" w:cs="Arial"/>
          <w:b/>
          <w:bCs/>
        </w:rPr>
        <w:t>Bundesstraße K51:</w:t>
      </w:r>
      <w:r w:rsidRPr="002D14E2">
        <w:rPr>
          <w:rFonts w:asciiTheme="minorHAnsi" w:hAnsiTheme="minorHAnsi" w:cs="Arial"/>
          <w:bCs/>
        </w:rPr>
        <w:t xml:space="preserve"> </w:t>
      </w:r>
      <w:r>
        <w:rPr>
          <w:rFonts w:asciiTheme="minorHAnsi" w:hAnsiTheme="minorHAnsi" w:cs="Arial"/>
          <w:bCs/>
        </w:rPr>
        <w:t>Diese kann</w:t>
      </w:r>
      <w:r w:rsidRPr="002D14E2">
        <w:rPr>
          <w:rFonts w:asciiTheme="minorHAnsi" w:hAnsiTheme="minorHAnsi" w:cs="Arial"/>
          <w:bCs/>
        </w:rPr>
        <w:t xml:space="preserve"> aufgrund des Bildausschnitts im </w:t>
      </w:r>
      <w:r>
        <w:rPr>
          <w:rFonts w:asciiTheme="minorHAnsi" w:hAnsiTheme="minorHAnsi" w:cs="Arial"/>
          <w:bCs/>
        </w:rPr>
        <w:t>r</w:t>
      </w:r>
      <w:r w:rsidRPr="002D14E2">
        <w:rPr>
          <w:rFonts w:asciiTheme="minorHAnsi" w:hAnsiTheme="minorHAnsi" w:cs="Arial"/>
          <w:bCs/>
        </w:rPr>
        <w:t>elevanten Bereich als Gerade durch die Punkte (0|</w:t>
      </w:r>
      <w:r>
        <w:rPr>
          <w:rFonts w:asciiTheme="minorHAnsi" w:hAnsiTheme="minorHAnsi" w:cs="Arial"/>
          <w:bCs/>
        </w:rPr>
        <w:t>5) und (5|0) aufgefasst werden, also:</w:t>
      </w:r>
    </w:p>
    <w:p w14:paraId="16B911A2" w14:textId="77777777" w:rsidR="00570C47" w:rsidRPr="002D14E2" w:rsidRDefault="00570C47" w:rsidP="00570C47">
      <w:pPr>
        <w:autoSpaceDE w:val="0"/>
        <w:autoSpaceDN w:val="0"/>
        <w:adjustRightInd w:val="0"/>
        <w:rPr>
          <w:rFonts w:asciiTheme="minorHAnsi" w:hAnsiTheme="minorHAnsi" w:cs="Arial"/>
          <w:bCs/>
        </w:rPr>
      </w:pPr>
      <m:oMathPara>
        <m:oMath>
          <m:r>
            <w:rPr>
              <w:rFonts w:ascii="Cambria Math" w:hAnsi="Cambria Math" w:cs="Arial"/>
            </w:rPr>
            <m:t>g</m:t>
          </m:r>
          <m:d>
            <m:dPr>
              <m:ctrlPr>
                <w:rPr>
                  <w:rFonts w:ascii="Cambria Math" w:hAnsi="Cambria Math" w:cs="Arial"/>
                  <w:bCs/>
                  <w:i/>
                </w:rPr>
              </m:ctrlPr>
            </m:dPr>
            <m:e>
              <m:r>
                <w:rPr>
                  <w:rFonts w:ascii="Cambria Math" w:hAnsi="Cambria Math" w:cs="Arial"/>
                </w:rPr>
                <m:t>x</m:t>
              </m:r>
            </m:e>
          </m:d>
          <m:r>
            <w:rPr>
              <w:rFonts w:ascii="Cambria Math" w:hAnsi="Cambria Math" w:cs="Arial"/>
            </w:rPr>
            <m:t>=-x+5       ,     x∈[0;5]</m:t>
          </m:r>
        </m:oMath>
      </m:oMathPara>
    </w:p>
    <w:p w14:paraId="54E62BF9" w14:textId="77777777" w:rsidR="00570C47" w:rsidRPr="002D14E2" w:rsidRDefault="00570C47" w:rsidP="00570C47">
      <w:pPr>
        <w:autoSpaceDE w:val="0"/>
        <w:autoSpaceDN w:val="0"/>
        <w:adjustRightInd w:val="0"/>
        <w:rPr>
          <w:rFonts w:asciiTheme="minorHAnsi" w:hAnsiTheme="minorHAnsi" w:cs="Arial"/>
          <w:bCs/>
        </w:rPr>
      </w:pPr>
      <w:r w:rsidRPr="002D14E2">
        <w:rPr>
          <w:rFonts w:asciiTheme="minorHAnsi" w:hAnsiTheme="minorHAnsi" w:cs="Arial"/>
          <w:b/>
          <w:bCs/>
        </w:rPr>
        <w:t>Zufahrt parallel zur Grenze des Firmengeländes</w:t>
      </w:r>
      <w:r>
        <w:rPr>
          <w:rFonts w:asciiTheme="minorHAnsi" w:hAnsiTheme="minorHAnsi" w:cs="Arial"/>
          <w:bCs/>
        </w:rPr>
        <w:t xml:space="preserve">: Kann ebenfalls als Abschnitt einer linearen Funktion mit Steigung 2 aufgefasst werden, der im Punkt </w:t>
      </w:r>
      <m:oMath>
        <m:r>
          <w:rPr>
            <w:rFonts w:ascii="Cambria Math" w:hAnsi="Cambria Math" w:cs="Arial"/>
          </w:rPr>
          <m:t>Q</m:t>
        </m:r>
      </m:oMath>
      <w:r>
        <w:rPr>
          <w:rFonts w:asciiTheme="minorHAnsi" w:hAnsiTheme="minorHAnsi" w:cs="Arial"/>
          <w:bCs/>
        </w:rPr>
        <w:t xml:space="preserve"> beginnt, also:</w:t>
      </w:r>
      <w:r>
        <w:rPr>
          <w:rFonts w:asciiTheme="minorHAnsi" w:hAnsiTheme="minorHAnsi" w:cs="Arial"/>
          <w:bCs/>
        </w:rPr>
        <w:br/>
      </w:r>
      <m:oMathPara>
        <m:oMath>
          <m:r>
            <w:rPr>
              <w:rFonts w:ascii="Cambria Math" w:hAnsi="Cambria Math" w:cs="Arial"/>
            </w:rPr>
            <m:t>h</m:t>
          </m:r>
          <m:d>
            <m:dPr>
              <m:ctrlPr>
                <w:rPr>
                  <w:rFonts w:ascii="Cambria Math" w:hAnsi="Cambria Math" w:cs="Arial"/>
                  <w:bCs/>
                  <w:i/>
                </w:rPr>
              </m:ctrlPr>
            </m:dPr>
            <m:e>
              <m:r>
                <w:rPr>
                  <w:rFonts w:ascii="Cambria Math" w:hAnsi="Cambria Math" w:cs="Arial"/>
                </w:rPr>
                <m:t>x</m:t>
              </m:r>
            </m:e>
          </m:d>
          <m:r>
            <w:rPr>
              <w:rFonts w:ascii="Cambria Math" w:hAnsi="Cambria Math" w:cs="Arial"/>
            </w:rPr>
            <m:t>=2x+b</m:t>
          </m:r>
        </m:oMath>
      </m:oMathPara>
    </w:p>
    <w:p w14:paraId="1D31CB2C" w14:textId="77777777" w:rsidR="00570C47" w:rsidRPr="002D14E2" w:rsidRDefault="00570C47" w:rsidP="00570C47">
      <w:pPr>
        <w:autoSpaceDE w:val="0"/>
        <w:autoSpaceDN w:val="0"/>
        <w:adjustRightInd w:val="0"/>
        <w:rPr>
          <w:rFonts w:asciiTheme="minorHAnsi" w:hAnsiTheme="minorHAnsi" w:cs="Arial"/>
          <w:bCs/>
        </w:rPr>
      </w:pPr>
      <w:r w:rsidRPr="002D14E2">
        <w:rPr>
          <w:rFonts w:asciiTheme="minorHAnsi" w:hAnsiTheme="minorHAnsi" w:cs="Arial"/>
          <w:bCs/>
        </w:rPr>
        <w:t xml:space="preserve">Einsetzen von </w:t>
      </w:r>
      <m:oMath>
        <m:r>
          <w:rPr>
            <w:rFonts w:ascii="Cambria Math" w:hAnsi="Cambria Math" w:cs="Arial"/>
          </w:rPr>
          <m:t>Q</m:t>
        </m:r>
      </m:oMath>
      <w:r w:rsidRPr="002D14E2">
        <w:rPr>
          <w:rFonts w:asciiTheme="minorHAnsi" w:hAnsiTheme="minorHAnsi" w:cs="Arial"/>
          <w:bCs/>
        </w:rPr>
        <w:t xml:space="preserve"> liefert:</w:t>
      </w:r>
    </w:p>
    <w:p w14:paraId="1A4C170D" w14:textId="77777777" w:rsidR="00570C47" w:rsidRPr="002D14E2" w:rsidRDefault="00570C47" w:rsidP="00570C47">
      <w:pPr>
        <w:autoSpaceDE w:val="0"/>
        <w:autoSpaceDN w:val="0"/>
        <w:adjustRightInd w:val="0"/>
        <w:rPr>
          <w:rFonts w:asciiTheme="minorHAnsi" w:hAnsiTheme="minorHAnsi" w:cs="Arial"/>
          <w:bCs/>
        </w:rPr>
      </w:pPr>
      <m:oMathPara>
        <m:oMath>
          <m:r>
            <w:rPr>
              <w:rFonts w:ascii="Cambria Math" w:hAnsi="Cambria Math" w:cs="Arial"/>
            </w:rPr>
            <m:t>6=2∙8+b=&gt;b=-10</m:t>
          </m:r>
        </m:oMath>
      </m:oMathPara>
    </w:p>
    <w:p w14:paraId="741D0CCF" w14:textId="77777777" w:rsidR="00570C47" w:rsidRDefault="00570C47" w:rsidP="00570C47">
      <w:pPr>
        <w:autoSpaceDE w:val="0"/>
        <w:autoSpaceDN w:val="0"/>
        <w:adjustRightInd w:val="0"/>
        <w:rPr>
          <w:rFonts w:asciiTheme="minorHAnsi" w:hAnsiTheme="minorHAnsi" w:cs="Arial"/>
          <w:bCs/>
        </w:rPr>
      </w:pPr>
      <w:r>
        <w:rPr>
          <w:rFonts w:asciiTheme="minorHAnsi" w:hAnsiTheme="minorHAnsi" w:cs="Arial"/>
          <w:bCs/>
        </w:rPr>
        <w:lastRenderedPageBreak/>
        <w:t xml:space="preserve">Also: </w:t>
      </w:r>
      <m:oMath>
        <m:r>
          <w:rPr>
            <w:rFonts w:ascii="Cambria Math" w:hAnsi="Cambria Math" w:cs="Arial"/>
          </w:rPr>
          <m:t>h</m:t>
        </m:r>
        <m:d>
          <m:dPr>
            <m:ctrlPr>
              <w:rPr>
                <w:rFonts w:ascii="Cambria Math" w:hAnsi="Cambria Math" w:cs="Arial"/>
                <w:bCs/>
                <w:i/>
              </w:rPr>
            </m:ctrlPr>
          </m:dPr>
          <m:e>
            <m:r>
              <w:rPr>
                <w:rFonts w:ascii="Cambria Math" w:hAnsi="Cambria Math" w:cs="Arial"/>
              </w:rPr>
              <m:t>x</m:t>
            </m:r>
          </m:e>
        </m:d>
        <m:r>
          <w:rPr>
            <w:rFonts w:ascii="Cambria Math" w:hAnsi="Cambria Math" w:cs="Arial"/>
          </w:rPr>
          <m:t>=2x+10</m:t>
        </m:r>
      </m:oMath>
    </w:p>
    <w:p w14:paraId="19815F28" w14:textId="77777777" w:rsidR="00570C47" w:rsidRDefault="00570C47" w:rsidP="00570C47">
      <w:pPr>
        <w:autoSpaceDE w:val="0"/>
        <w:autoSpaceDN w:val="0"/>
        <w:adjustRightInd w:val="0"/>
        <w:rPr>
          <w:rFonts w:asciiTheme="minorHAnsi" w:hAnsiTheme="minorHAnsi" w:cs="Arial"/>
          <w:bCs/>
        </w:rPr>
      </w:pPr>
    </w:p>
    <w:p w14:paraId="132C420C" w14:textId="77777777" w:rsidR="00570C47" w:rsidRDefault="00570C47" w:rsidP="00570C47">
      <w:pPr>
        <w:autoSpaceDE w:val="0"/>
        <w:autoSpaceDN w:val="0"/>
        <w:adjustRightInd w:val="0"/>
        <w:rPr>
          <w:rFonts w:asciiTheme="minorHAnsi" w:hAnsiTheme="minorHAnsi" w:cs="Arial"/>
          <w:bCs/>
        </w:rPr>
      </w:pPr>
      <w:r w:rsidRPr="008D1B4E">
        <w:rPr>
          <w:rFonts w:asciiTheme="minorHAnsi" w:hAnsiTheme="minorHAnsi" w:cs="Arial"/>
          <w:b/>
          <w:bCs/>
        </w:rPr>
        <w:t>2. Schritt: Modellierung der Verbindung zwischen P und Q mit einer ganzrationalen Funktion dritten Grades</w:t>
      </w:r>
      <w:r>
        <w:rPr>
          <w:rFonts w:asciiTheme="minorHAnsi" w:hAnsiTheme="minorHAnsi" w:cs="Arial"/>
          <w:bCs/>
        </w:rPr>
        <w:t>.</w:t>
      </w:r>
    </w:p>
    <w:p w14:paraId="23EE88E6" w14:textId="77777777" w:rsidR="00570C47" w:rsidRPr="002D14E2" w:rsidRDefault="00570C47" w:rsidP="00570C47">
      <w:pPr>
        <w:autoSpaceDE w:val="0"/>
        <w:autoSpaceDN w:val="0"/>
        <w:adjustRightInd w:val="0"/>
        <w:rPr>
          <w:rFonts w:asciiTheme="minorHAnsi" w:hAnsiTheme="minorHAnsi" w:cs="Arial"/>
          <w:bCs/>
        </w:rPr>
      </w:pPr>
      <m:oMathPara>
        <m:oMath>
          <m:r>
            <w:rPr>
              <w:rFonts w:ascii="Cambria Math" w:hAnsi="Cambria Math" w:cs="Arial"/>
            </w:rPr>
            <m:t>f</m:t>
          </m:r>
          <m:d>
            <m:dPr>
              <m:ctrlPr>
                <w:rPr>
                  <w:rFonts w:ascii="Cambria Math" w:hAnsi="Cambria Math" w:cs="Arial"/>
                  <w:bCs/>
                  <w:i/>
                </w:rPr>
              </m:ctrlPr>
            </m:dPr>
            <m:e>
              <m:r>
                <w:rPr>
                  <w:rFonts w:ascii="Cambria Math" w:hAnsi="Cambria Math" w:cs="Arial"/>
                </w:rPr>
                <m:t>x</m:t>
              </m:r>
            </m:e>
          </m:d>
          <m:r>
            <w:rPr>
              <w:rFonts w:ascii="Cambria Math" w:hAnsi="Cambria Math" w:cs="Arial"/>
            </w:rPr>
            <m:t>=a</m:t>
          </m:r>
          <m:sSup>
            <m:sSupPr>
              <m:ctrlPr>
                <w:rPr>
                  <w:rFonts w:ascii="Cambria Math" w:hAnsi="Cambria Math" w:cs="Arial"/>
                  <w:bCs/>
                  <w:i/>
                </w:rPr>
              </m:ctrlPr>
            </m:sSupPr>
            <m:e>
              <m:r>
                <w:rPr>
                  <w:rFonts w:ascii="Cambria Math" w:hAnsi="Cambria Math" w:cs="Arial"/>
                </w:rPr>
                <m:t>x</m:t>
              </m:r>
            </m:e>
            <m:sup>
              <m:r>
                <w:rPr>
                  <w:rFonts w:ascii="Cambria Math" w:hAnsi="Cambria Math" w:cs="Arial"/>
                </w:rPr>
                <m:t>3</m:t>
              </m:r>
            </m:sup>
          </m:sSup>
          <m:r>
            <w:rPr>
              <w:rFonts w:ascii="Cambria Math" w:hAnsi="Cambria Math" w:cs="Arial"/>
            </w:rPr>
            <m:t>+b</m:t>
          </m:r>
          <m:sSup>
            <m:sSupPr>
              <m:ctrlPr>
                <w:rPr>
                  <w:rFonts w:ascii="Cambria Math" w:hAnsi="Cambria Math" w:cs="Arial"/>
                  <w:bCs/>
                  <w:i/>
                </w:rPr>
              </m:ctrlPr>
            </m:sSupPr>
            <m:e>
              <m:r>
                <w:rPr>
                  <w:rFonts w:ascii="Cambria Math" w:hAnsi="Cambria Math" w:cs="Arial"/>
                </w:rPr>
                <m:t>x</m:t>
              </m:r>
            </m:e>
            <m:sup>
              <m:r>
                <w:rPr>
                  <w:rFonts w:ascii="Cambria Math" w:hAnsi="Cambria Math" w:cs="Arial"/>
                </w:rPr>
                <m:t>2</m:t>
              </m:r>
            </m:sup>
          </m:sSup>
          <m:r>
            <w:rPr>
              <w:rFonts w:ascii="Cambria Math" w:hAnsi="Cambria Math" w:cs="Arial"/>
            </w:rPr>
            <m:t>+cx+d</m:t>
          </m:r>
          <m:r>
            <m:rPr>
              <m:sty m:val="p"/>
            </m:rPr>
            <w:rPr>
              <w:rFonts w:ascii="Cambria Math" w:hAnsi="Cambria Math" w:cs="Arial"/>
            </w:rPr>
            <w:br/>
          </m:r>
        </m:oMath>
        <m:oMath>
          <m:sSup>
            <m:sSupPr>
              <m:ctrlPr>
                <w:rPr>
                  <w:rFonts w:ascii="Cambria Math" w:hAnsi="Cambria Math" w:cs="Arial"/>
                  <w:bCs/>
                  <w:i/>
                </w:rPr>
              </m:ctrlPr>
            </m:sSupPr>
            <m:e>
              <m:r>
                <w:rPr>
                  <w:rFonts w:ascii="Cambria Math" w:hAnsi="Cambria Math" w:cs="Arial"/>
                </w:rPr>
                <m:t>f</m:t>
              </m:r>
            </m:e>
            <m:sup>
              <m:r>
                <w:rPr>
                  <w:rFonts w:ascii="Cambria Math" w:hAnsi="Cambria Math" w:cs="Arial"/>
                </w:rPr>
                <m:t>'</m:t>
              </m:r>
            </m:sup>
          </m:sSup>
          <m:d>
            <m:dPr>
              <m:ctrlPr>
                <w:rPr>
                  <w:rFonts w:ascii="Cambria Math" w:hAnsi="Cambria Math" w:cs="Arial"/>
                  <w:bCs/>
                  <w:i/>
                </w:rPr>
              </m:ctrlPr>
            </m:dPr>
            <m:e>
              <m:r>
                <w:rPr>
                  <w:rFonts w:ascii="Cambria Math" w:hAnsi="Cambria Math" w:cs="Arial"/>
                </w:rPr>
                <m:t>x</m:t>
              </m:r>
            </m:e>
          </m:d>
          <m:r>
            <w:rPr>
              <w:rFonts w:ascii="Cambria Math" w:hAnsi="Cambria Math" w:cs="Arial"/>
            </w:rPr>
            <m:t>=3a</m:t>
          </m:r>
          <m:sSup>
            <m:sSupPr>
              <m:ctrlPr>
                <w:rPr>
                  <w:rFonts w:ascii="Cambria Math" w:hAnsi="Cambria Math" w:cs="Arial"/>
                  <w:bCs/>
                  <w:i/>
                </w:rPr>
              </m:ctrlPr>
            </m:sSupPr>
            <m:e>
              <m:r>
                <w:rPr>
                  <w:rFonts w:ascii="Cambria Math" w:hAnsi="Cambria Math" w:cs="Arial"/>
                </w:rPr>
                <m:t>x</m:t>
              </m:r>
            </m:e>
            <m:sup>
              <m:r>
                <w:rPr>
                  <w:rFonts w:ascii="Cambria Math" w:hAnsi="Cambria Math" w:cs="Arial"/>
                </w:rPr>
                <m:t>2</m:t>
              </m:r>
            </m:sup>
          </m:sSup>
          <m:r>
            <w:rPr>
              <w:rFonts w:ascii="Cambria Math" w:hAnsi="Cambria Math" w:cs="Arial"/>
            </w:rPr>
            <m:t>+2bx+c</m:t>
          </m:r>
        </m:oMath>
      </m:oMathPara>
    </w:p>
    <w:p w14:paraId="37173D85" w14:textId="77777777" w:rsidR="00570C47" w:rsidRDefault="00570C47" w:rsidP="00570C47">
      <w:pPr>
        <w:autoSpaceDE w:val="0"/>
        <w:autoSpaceDN w:val="0"/>
        <w:adjustRightInd w:val="0"/>
        <w:rPr>
          <w:rFonts w:asciiTheme="minorHAnsi" w:hAnsiTheme="minorHAnsi" w:cs="Arial"/>
          <w:b/>
          <w:bCs/>
        </w:rPr>
      </w:pPr>
    </w:p>
    <w:tbl>
      <w:tblPr>
        <w:tblStyle w:val="TabelleSpezial1"/>
        <w:tblW w:w="0" w:type="auto"/>
        <w:tblLook w:val="04A0" w:firstRow="1" w:lastRow="0" w:firstColumn="1" w:lastColumn="0" w:noHBand="0" w:noVBand="1"/>
      </w:tblPr>
      <w:tblGrid>
        <w:gridCol w:w="3024"/>
        <w:gridCol w:w="3023"/>
        <w:gridCol w:w="3025"/>
      </w:tblGrid>
      <w:tr w:rsidR="00570C47" w:rsidRPr="002D14E2" w14:paraId="405A7051" w14:textId="77777777" w:rsidTr="00570C4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14:paraId="45F857EC" w14:textId="77777777" w:rsidR="00570C47" w:rsidRPr="002D14E2" w:rsidRDefault="00570C47" w:rsidP="00570C47">
            <w:pPr>
              <w:autoSpaceDE w:val="0"/>
              <w:autoSpaceDN w:val="0"/>
              <w:adjustRightInd w:val="0"/>
              <w:spacing w:line="276" w:lineRule="auto"/>
              <w:rPr>
                <w:rFonts w:asciiTheme="minorHAnsi" w:hAnsiTheme="minorHAnsi" w:cs="Arial"/>
                <w:b/>
              </w:rPr>
            </w:pPr>
            <w:r w:rsidRPr="002D14E2">
              <w:rPr>
                <w:rFonts w:asciiTheme="minorHAnsi" w:hAnsiTheme="minorHAnsi" w:cs="Arial"/>
                <w:b/>
              </w:rPr>
              <w:t>Bild- bzw. Textinformation</w:t>
            </w:r>
          </w:p>
        </w:tc>
        <w:tc>
          <w:tcPr>
            <w:tcW w:w="3070" w:type="dxa"/>
          </w:tcPr>
          <w:p w14:paraId="6351C589" w14:textId="77777777" w:rsidR="00570C47" w:rsidRPr="002D14E2" w:rsidRDefault="00570C47" w:rsidP="00570C47">
            <w:pPr>
              <w:autoSpaceDE w:val="0"/>
              <w:autoSpaceDN w:val="0"/>
              <w:adjustRightInd w:val="0"/>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Arial"/>
                <w:b/>
              </w:rPr>
            </w:pPr>
            <w:r>
              <w:rPr>
                <w:rFonts w:asciiTheme="minorHAnsi" w:hAnsiTheme="minorHAnsi" w:cs="Arial"/>
                <w:b/>
              </w:rPr>
              <w:t xml:space="preserve">Mathematische Bedingung </w:t>
            </w:r>
          </w:p>
        </w:tc>
        <w:tc>
          <w:tcPr>
            <w:tcW w:w="3070" w:type="dxa"/>
          </w:tcPr>
          <w:p w14:paraId="5313F993" w14:textId="77777777" w:rsidR="00570C47" w:rsidRPr="002D14E2" w:rsidRDefault="00570C47" w:rsidP="00570C47">
            <w:pPr>
              <w:autoSpaceDE w:val="0"/>
              <w:autoSpaceDN w:val="0"/>
              <w:adjustRightInd w:val="0"/>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Arial"/>
                <w:b/>
              </w:rPr>
            </w:pPr>
          </w:p>
        </w:tc>
      </w:tr>
      <w:tr w:rsidR="00570C47" w14:paraId="3C2C6DBA" w14:textId="77777777" w:rsidTr="00570C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14:paraId="6893AD30" w14:textId="77777777" w:rsidR="00570C47" w:rsidRDefault="00570C47" w:rsidP="00570C47">
            <w:pPr>
              <w:autoSpaceDE w:val="0"/>
              <w:autoSpaceDN w:val="0"/>
              <w:adjustRightInd w:val="0"/>
              <w:spacing w:line="276" w:lineRule="auto"/>
              <w:rPr>
                <w:rFonts w:asciiTheme="minorHAnsi" w:hAnsiTheme="minorHAnsi" w:cs="Arial"/>
              </w:rPr>
            </w:pPr>
            <w:r>
              <w:rPr>
                <w:rFonts w:asciiTheme="minorHAnsi" w:hAnsiTheme="minorHAnsi" w:cs="Arial"/>
              </w:rPr>
              <w:t xml:space="preserve">Zufahrt endet in Q </w:t>
            </w:r>
          </w:p>
        </w:tc>
        <w:tc>
          <w:tcPr>
            <w:tcW w:w="3070" w:type="dxa"/>
          </w:tcPr>
          <w:p w14:paraId="0467FB82" w14:textId="77777777" w:rsidR="00570C47" w:rsidRDefault="00570C47" w:rsidP="00570C47">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Arial"/>
              </w:rPr>
            </w:pPr>
            <m:oMathPara>
              <m:oMath>
                <m:r>
                  <w:rPr>
                    <w:rFonts w:ascii="Cambria Math" w:hAnsi="Cambria Math" w:cs="Arial"/>
                  </w:rPr>
                  <m:t>f</m:t>
                </m:r>
                <m:d>
                  <m:dPr>
                    <m:ctrlPr>
                      <w:rPr>
                        <w:rFonts w:ascii="Cambria Math" w:hAnsi="Cambria Math" w:cs="Arial"/>
                        <w:i/>
                      </w:rPr>
                    </m:ctrlPr>
                  </m:dPr>
                  <m:e>
                    <m:r>
                      <w:rPr>
                        <w:rFonts w:ascii="Cambria Math" w:hAnsi="Cambria Math" w:cs="Arial"/>
                      </w:rPr>
                      <m:t>8</m:t>
                    </m:r>
                  </m:e>
                </m:d>
                <m:r>
                  <w:rPr>
                    <w:rFonts w:ascii="Cambria Math" w:hAnsi="Cambria Math" w:cs="Arial"/>
                  </w:rPr>
                  <m:t>=6</m:t>
                </m:r>
              </m:oMath>
            </m:oMathPara>
          </w:p>
        </w:tc>
        <w:tc>
          <w:tcPr>
            <w:tcW w:w="3070" w:type="dxa"/>
          </w:tcPr>
          <w:p w14:paraId="24286160" w14:textId="77777777" w:rsidR="00570C47" w:rsidRDefault="00570C47" w:rsidP="00570C47">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Arial"/>
              </w:rPr>
            </w:pPr>
            <m:oMathPara>
              <m:oMath>
                <m:r>
                  <w:rPr>
                    <w:rFonts w:ascii="Cambria Math" w:hAnsi="Cambria Math" w:cs="Arial"/>
                  </w:rPr>
                  <m:t>512a+64b+8c+d=6</m:t>
                </m:r>
              </m:oMath>
            </m:oMathPara>
          </w:p>
        </w:tc>
      </w:tr>
      <w:tr w:rsidR="00570C47" w14:paraId="3B75B310" w14:textId="77777777" w:rsidTr="00570C47">
        <w:tc>
          <w:tcPr>
            <w:cnfStyle w:val="001000000000" w:firstRow="0" w:lastRow="0" w:firstColumn="1" w:lastColumn="0" w:oddVBand="0" w:evenVBand="0" w:oddHBand="0" w:evenHBand="0" w:firstRowFirstColumn="0" w:firstRowLastColumn="0" w:lastRowFirstColumn="0" w:lastRowLastColumn="0"/>
            <w:tcW w:w="3070" w:type="dxa"/>
          </w:tcPr>
          <w:p w14:paraId="0F7A47D9" w14:textId="77777777" w:rsidR="00570C47" w:rsidRDefault="00570C47" w:rsidP="00570C47">
            <w:pPr>
              <w:autoSpaceDE w:val="0"/>
              <w:autoSpaceDN w:val="0"/>
              <w:adjustRightInd w:val="0"/>
              <w:spacing w:line="276" w:lineRule="auto"/>
              <w:rPr>
                <w:rFonts w:asciiTheme="minorHAnsi" w:hAnsiTheme="minorHAnsi" w:cs="Arial"/>
              </w:rPr>
            </w:pPr>
            <w:r>
              <w:rPr>
                <w:rFonts w:asciiTheme="minorHAnsi" w:hAnsiTheme="minorHAnsi" w:cs="Arial"/>
              </w:rPr>
              <w:t>Zufahrt endet in P</w:t>
            </w:r>
          </w:p>
        </w:tc>
        <w:tc>
          <w:tcPr>
            <w:tcW w:w="3070" w:type="dxa"/>
          </w:tcPr>
          <w:p w14:paraId="61230A0D" w14:textId="77777777" w:rsidR="00570C47" w:rsidRDefault="00570C47" w:rsidP="00570C47">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Arial"/>
              </w:rPr>
            </w:pPr>
            <m:oMathPara>
              <m:oMath>
                <m:r>
                  <w:rPr>
                    <w:rFonts w:ascii="Cambria Math" w:hAnsi="Cambria Math" w:cs="Arial"/>
                  </w:rPr>
                  <m:t>f</m:t>
                </m:r>
                <m:d>
                  <m:dPr>
                    <m:ctrlPr>
                      <w:rPr>
                        <w:rFonts w:ascii="Cambria Math" w:hAnsi="Cambria Math" w:cs="Arial"/>
                        <w:i/>
                      </w:rPr>
                    </m:ctrlPr>
                  </m:dPr>
                  <m:e>
                    <m:r>
                      <w:rPr>
                        <w:rFonts w:ascii="Cambria Math" w:hAnsi="Cambria Math" w:cs="Arial"/>
                      </w:rPr>
                      <m:t>3</m:t>
                    </m:r>
                  </m:e>
                </m:d>
                <m:r>
                  <w:rPr>
                    <w:rFonts w:ascii="Cambria Math" w:hAnsi="Cambria Math" w:cs="Arial"/>
                  </w:rPr>
                  <m:t>=2</m:t>
                </m:r>
              </m:oMath>
            </m:oMathPara>
          </w:p>
        </w:tc>
        <w:tc>
          <w:tcPr>
            <w:tcW w:w="3070" w:type="dxa"/>
          </w:tcPr>
          <w:p w14:paraId="184573BC" w14:textId="77777777" w:rsidR="00570C47" w:rsidRDefault="00570C47" w:rsidP="00570C47">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Arial"/>
              </w:rPr>
            </w:pPr>
            <m:oMathPara>
              <m:oMath>
                <m:r>
                  <w:rPr>
                    <w:rFonts w:ascii="Cambria Math" w:hAnsi="Cambria Math" w:cs="Arial"/>
                  </w:rPr>
                  <m:t>27a+9b+3c+d=2</m:t>
                </m:r>
              </m:oMath>
            </m:oMathPara>
          </w:p>
        </w:tc>
      </w:tr>
      <w:tr w:rsidR="00570C47" w14:paraId="0C4518DD" w14:textId="77777777" w:rsidTr="00570C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14:paraId="2D633665" w14:textId="77777777" w:rsidR="00570C47" w:rsidRDefault="00570C47" w:rsidP="00570C47">
            <w:pPr>
              <w:autoSpaceDE w:val="0"/>
              <w:autoSpaceDN w:val="0"/>
              <w:adjustRightInd w:val="0"/>
              <w:spacing w:line="276" w:lineRule="auto"/>
              <w:rPr>
                <w:rFonts w:asciiTheme="minorHAnsi" w:hAnsiTheme="minorHAnsi" w:cs="Arial"/>
              </w:rPr>
            </w:pPr>
            <w:r>
              <w:rPr>
                <w:rFonts w:asciiTheme="minorHAnsi" w:hAnsiTheme="minorHAnsi" w:cs="Arial"/>
              </w:rPr>
              <w:t>In Q knickfrei</w:t>
            </w:r>
          </w:p>
        </w:tc>
        <w:tc>
          <w:tcPr>
            <w:tcW w:w="3070" w:type="dxa"/>
          </w:tcPr>
          <w:p w14:paraId="522A8267" w14:textId="77777777" w:rsidR="00570C47" w:rsidRDefault="003A5836" w:rsidP="00570C47">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Arial"/>
              </w:rPr>
            </w:pPr>
            <m:oMathPara>
              <m:oMath>
                <m:sSup>
                  <m:sSupPr>
                    <m:ctrlPr>
                      <w:rPr>
                        <w:rFonts w:ascii="Cambria Math" w:hAnsi="Cambria Math" w:cs="Arial"/>
                        <w:i/>
                      </w:rPr>
                    </m:ctrlPr>
                  </m:sSupPr>
                  <m:e>
                    <m:r>
                      <w:rPr>
                        <w:rFonts w:ascii="Cambria Math" w:hAnsi="Cambria Math" w:cs="Arial"/>
                      </w:rPr>
                      <m:t>f</m:t>
                    </m:r>
                  </m:e>
                  <m:sup>
                    <m:r>
                      <w:rPr>
                        <w:rFonts w:ascii="Cambria Math" w:hAnsi="Cambria Math" w:cs="Arial"/>
                      </w:rPr>
                      <m:t>'</m:t>
                    </m:r>
                  </m:sup>
                </m:sSup>
                <m:d>
                  <m:dPr>
                    <m:ctrlPr>
                      <w:rPr>
                        <w:rFonts w:ascii="Cambria Math" w:hAnsi="Cambria Math" w:cs="Arial"/>
                        <w:i/>
                      </w:rPr>
                    </m:ctrlPr>
                  </m:dPr>
                  <m:e>
                    <m:r>
                      <w:rPr>
                        <w:rFonts w:ascii="Cambria Math" w:hAnsi="Cambria Math" w:cs="Arial"/>
                      </w:rPr>
                      <m:t>8</m:t>
                    </m:r>
                  </m:e>
                </m:d>
                <m:r>
                  <w:rPr>
                    <w:rFonts w:ascii="Cambria Math" w:hAnsi="Cambria Math" w:cs="Arial"/>
                  </w:rPr>
                  <m:t>=2</m:t>
                </m:r>
              </m:oMath>
            </m:oMathPara>
          </w:p>
        </w:tc>
        <w:tc>
          <w:tcPr>
            <w:tcW w:w="3070" w:type="dxa"/>
          </w:tcPr>
          <w:p w14:paraId="43D98EB9" w14:textId="77777777" w:rsidR="00570C47" w:rsidRDefault="00570C47" w:rsidP="00570C47">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Arial"/>
              </w:rPr>
            </w:pPr>
            <m:oMathPara>
              <m:oMath>
                <m:r>
                  <w:rPr>
                    <w:rFonts w:ascii="Cambria Math" w:hAnsi="Cambria Math" w:cs="Arial"/>
                  </w:rPr>
                  <m:t>192a+16b+c=2</m:t>
                </m:r>
              </m:oMath>
            </m:oMathPara>
          </w:p>
        </w:tc>
      </w:tr>
      <w:tr w:rsidR="00570C47" w14:paraId="2818EDCB" w14:textId="77777777" w:rsidTr="00570C47">
        <w:tc>
          <w:tcPr>
            <w:cnfStyle w:val="001000000000" w:firstRow="0" w:lastRow="0" w:firstColumn="1" w:lastColumn="0" w:oddVBand="0" w:evenVBand="0" w:oddHBand="0" w:evenHBand="0" w:firstRowFirstColumn="0" w:firstRowLastColumn="0" w:lastRowFirstColumn="0" w:lastRowLastColumn="0"/>
            <w:tcW w:w="3070" w:type="dxa"/>
          </w:tcPr>
          <w:p w14:paraId="51D79EF7" w14:textId="77777777" w:rsidR="00570C47" w:rsidRDefault="00570C47" w:rsidP="00570C47">
            <w:pPr>
              <w:autoSpaceDE w:val="0"/>
              <w:autoSpaceDN w:val="0"/>
              <w:adjustRightInd w:val="0"/>
              <w:spacing w:line="276" w:lineRule="auto"/>
              <w:rPr>
                <w:rFonts w:asciiTheme="minorHAnsi" w:hAnsiTheme="minorHAnsi" w:cs="Arial"/>
              </w:rPr>
            </w:pPr>
            <w:r>
              <w:rPr>
                <w:rFonts w:asciiTheme="minorHAnsi" w:hAnsiTheme="minorHAnsi" w:cs="Arial"/>
              </w:rPr>
              <w:t>T-Kreuzung in P</w:t>
            </w:r>
          </w:p>
        </w:tc>
        <w:tc>
          <w:tcPr>
            <w:tcW w:w="3070" w:type="dxa"/>
          </w:tcPr>
          <w:p w14:paraId="57FA4AE9" w14:textId="77777777" w:rsidR="00570C47" w:rsidRDefault="003A5836" w:rsidP="00570C47">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Arial"/>
              </w:rPr>
            </w:pPr>
            <m:oMathPara>
              <m:oMath>
                <m:sSup>
                  <m:sSupPr>
                    <m:ctrlPr>
                      <w:rPr>
                        <w:rFonts w:ascii="Cambria Math" w:hAnsi="Cambria Math" w:cs="Arial"/>
                        <w:i/>
                      </w:rPr>
                    </m:ctrlPr>
                  </m:sSupPr>
                  <m:e>
                    <m:r>
                      <w:rPr>
                        <w:rFonts w:ascii="Cambria Math" w:hAnsi="Cambria Math" w:cs="Arial"/>
                      </w:rPr>
                      <m:t>f</m:t>
                    </m:r>
                  </m:e>
                  <m:sup>
                    <m:r>
                      <w:rPr>
                        <w:rFonts w:ascii="Cambria Math" w:hAnsi="Cambria Math" w:cs="Arial"/>
                      </w:rPr>
                      <m:t>'</m:t>
                    </m:r>
                  </m:sup>
                </m:sSup>
                <m:d>
                  <m:dPr>
                    <m:ctrlPr>
                      <w:rPr>
                        <w:rFonts w:ascii="Cambria Math" w:hAnsi="Cambria Math" w:cs="Arial"/>
                        <w:i/>
                      </w:rPr>
                    </m:ctrlPr>
                  </m:dPr>
                  <m:e>
                    <m:r>
                      <w:rPr>
                        <w:rFonts w:ascii="Cambria Math" w:hAnsi="Cambria Math" w:cs="Arial"/>
                      </w:rPr>
                      <m:t>3</m:t>
                    </m:r>
                  </m:e>
                </m:d>
                <m:r>
                  <w:rPr>
                    <w:rFonts w:ascii="Cambria Math" w:hAnsi="Cambria Math" w:cs="Arial"/>
                  </w:rPr>
                  <m:t>=1</m:t>
                </m:r>
              </m:oMath>
            </m:oMathPara>
          </w:p>
        </w:tc>
        <w:tc>
          <w:tcPr>
            <w:tcW w:w="3070" w:type="dxa"/>
          </w:tcPr>
          <w:p w14:paraId="3818BD0A" w14:textId="77777777" w:rsidR="00570C47" w:rsidRDefault="00570C47" w:rsidP="00570C47">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Arial"/>
              </w:rPr>
            </w:pPr>
            <m:oMathPara>
              <m:oMath>
                <m:r>
                  <w:rPr>
                    <w:rFonts w:ascii="Cambria Math" w:hAnsi="Cambria Math" w:cs="Arial"/>
                  </w:rPr>
                  <m:t>27a+6b+c=1</m:t>
                </m:r>
              </m:oMath>
            </m:oMathPara>
          </w:p>
        </w:tc>
      </w:tr>
    </w:tbl>
    <w:p w14:paraId="5F675152" w14:textId="77777777" w:rsidR="00570C47" w:rsidRDefault="00570C47" w:rsidP="00570C47">
      <w:pPr>
        <w:spacing w:after="80"/>
        <w:rPr>
          <w:rFonts w:asciiTheme="minorHAnsi" w:hAnsiTheme="minorHAnsi"/>
          <w:sz w:val="22"/>
          <w:szCs w:val="32"/>
        </w:rPr>
      </w:pPr>
    </w:p>
    <w:p w14:paraId="19A7A90F" w14:textId="77777777" w:rsidR="00570C47" w:rsidRPr="007D2684" w:rsidRDefault="00570C47" w:rsidP="00570C47">
      <w:pPr>
        <w:spacing w:after="80"/>
        <w:rPr>
          <w:rFonts w:asciiTheme="minorHAnsi" w:hAnsiTheme="minorHAnsi"/>
          <w:b/>
          <w:sz w:val="22"/>
          <w:szCs w:val="32"/>
        </w:rPr>
      </w:pPr>
      <w:r>
        <w:rPr>
          <w:rFonts w:asciiTheme="minorHAnsi" w:hAnsiTheme="minorHAnsi"/>
          <w:b/>
          <w:sz w:val="22"/>
          <w:szCs w:val="32"/>
        </w:rPr>
        <w:t>Lösen</w:t>
      </w:r>
      <w:r w:rsidRPr="007D2684">
        <w:rPr>
          <w:rFonts w:asciiTheme="minorHAnsi" w:hAnsiTheme="minorHAnsi"/>
          <w:b/>
          <w:sz w:val="22"/>
          <w:szCs w:val="32"/>
        </w:rPr>
        <w:t xml:space="preserve"> mit </w:t>
      </w:r>
      <w:proofErr w:type="spellStart"/>
      <w:r w:rsidRPr="007D2684">
        <w:rPr>
          <w:rFonts w:asciiTheme="minorHAnsi" w:hAnsiTheme="minorHAnsi"/>
          <w:b/>
          <w:sz w:val="22"/>
          <w:szCs w:val="32"/>
        </w:rPr>
        <w:t>Geogebra</w:t>
      </w:r>
      <w:proofErr w:type="spellEnd"/>
      <w:r w:rsidRPr="007D2684">
        <w:rPr>
          <w:rFonts w:asciiTheme="minorHAnsi" w:hAnsiTheme="minorHAnsi"/>
          <w:b/>
          <w:sz w:val="22"/>
          <w:szCs w:val="32"/>
        </w:rPr>
        <w:t>:</w:t>
      </w:r>
    </w:p>
    <w:p w14:paraId="500D5800" w14:textId="77777777" w:rsidR="00570C47" w:rsidRPr="00ED2FEF" w:rsidRDefault="00570C47" w:rsidP="00570C47">
      <w:pPr>
        <w:spacing w:after="80"/>
        <w:rPr>
          <w:rFonts w:asciiTheme="minorHAnsi" w:hAnsiTheme="minorHAnsi"/>
          <w:sz w:val="22"/>
          <w:szCs w:val="32"/>
        </w:rPr>
      </w:pPr>
      <w:r>
        <w:rPr>
          <w:noProof/>
        </w:rPr>
        <mc:AlternateContent>
          <mc:Choice Requires="wps">
            <w:drawing>
              <wp:anchor distT="0" distB="0" distL="114300" distR="114300" simplePos="0" relativeHeight="251599872" behindDoc="0" locked="0" layoutInCell="1" allowOverlap="1" wp14:anchorId="6AC46B6E" wp14:editId="0C5A498F">
                <wp:simplePos x="0" y="0"/>
                <wp:positionH relativeFrom="column">
                  <wp:posOffset>34702</wp:posOffset>
                </wp:positionH>
                <wp:positionV relativeFrom="paragraph">
                  <wp:posOffset>4262357</wp:posOffset>
                </wp:positionV>
                <wp:extent cx="3933929" cy="813917"/>
                <wp:effectExtent l="0" t="0" r="9525" b="5715"/>
                <wp:wrapNone/>
                <wp:docPr id="739" name="Textfeld 739"/>
                <wp:cNvGraphicFramePr/>
                <a:graphic xmlns:a="http://schemas.openxmlformats.org/drawingml/2006/main">
                  <a:graphicData uri="http://schemas.microsoft.com/office/word/2010/wordprocessingShape">
                    <wps:wsp>
                      <wps:cNvSpPr txBox="1"/>
                      <wps:spPr>
                        <a:xfrm>
                          <a:off x="0" y="0"/>
                          <a:ext cx="3933929" cy="813917"/>
                        </a:xfrm>
                        <a:prstGeom prst="rect">
                          <a:avLst/>
                        </a:prstGeom>
                        <a:solidFill>
                          <a:schemeClr val="bg1">
                            <a:lumMod val="85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C604260" w14:textId="77777777" w:rsidR="003A5836" w:rsidRPr="0001596B" w:rsidRDefault="003A5836" w:rsidP="00570C47">
                            <w:pPr>
                              <w:rPr>
                                <w:rFonts w:ascii="Courier New" w:hAnsi="Courier New" w:cs="Courier New"/>
                              </w:rPr>
                            </w:pPr>
                            <w:r w:rsidRPr="0001596B">
                              <w:rPr>
                                <w:rFonts w:asciiTheme="minorHAnsi" w:hAnsiTheme="minorHAnsi"/>
                                <w:sz w:val="22"/>
                              </w:rPr>
                              <w:t>Mit dem Befehl</w:t>
                            </w:r>
                            <w:r w:rsidRPr="0001596B">
                              <w:rPr>
                                <w:sz w:val="22"/>
                              </w:rPr>
                              <w:t xml:space="preserve"> </w:t>
                            </w:r>
                            <w:r w:rsidRPr="0001596B">
                              <w:rPr>
                                <w:rFonts w:ascii="Courier New" w:hAnsi="Courier New" w:cs="Courier New"/>
                              </w:rPr>
                              <w:t>h1(x):=Ersetze[h(x),$1]</w:t>
                            </w:r>
                            <w:r w:rsidRPr="0001596B">
                              <w:rPr>
                                <w:rFonts w:asciiTheme="minorHAnsi" w:hAnsiTheme="minorHAnsi"/>
                                <w:sz w:val="22"/>
                              </w:rPr>
                              <w:t>lassen sich die Ergebnisse direkt einsetzen</w:t>
                            </w:r>
                            <w:r>
                              <w:rPr>
                                <w:rFonts w:asciiTheme="minorHAnsi" w:hAnsiTheme="minorHAnsi"/>
                                <w:sz w:val="22"/>
                              </w:rPr>
                              <w:t>. Der konkrete Funktionsterm erhält hier den neuen Bezeichner h1.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AC46B6E" id="Textfeld 739" o:spid="_x0000_s1031" type="#_x0000_t202" style="position:absolute;margin-left:2.75pt;margin-top:335.6pt;width:309.75pt;height:64.1pt;z-index:251599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" fillcolor="#d8d8d8 [2732]" stroked="f" strokeweight=".5pt">
                <v:textbox>
                  <w:txbxContent>
                    <w:p w14:paraId="5C604260" w14:textId="77777777" w:rsidR="003A5836" w:rsidRPr="0001596B" w:rsidRDefault="003A5836" w:rsidP="00570C47">
                      <w:pPr>
                        <w:rPr>
                          <w:rFonts w:ascii="Courier New" w:hAnsi="Courier New" w:cs="Courier New"/>
                        </w:rPr>
                      </w:pPr>
                      <w:r w:rsidRPr="0001596B">
                        <w:rPr>
                          <w:rFonts w:asciiTheme="minorHAnsi" w:hAnsiTheme="minorHAnsi"/>
                          <w:sz w:val="22"/>
                        </w:rPr>
                        <w:t>Mit dem Befehl</w:t>
                      </w:r>
                      <w:r w:rsidRPr="0001596B">
                        <w:rPr>
                          <w:sz w:val="22"/>
                        </w:rPr>
                        <w:t xml:space="preserve"> </w:t>
                      </w:r>
                      <w:r w:rsidRPr="0001596B">
                        <w:rPr>
                          <w:rFonts w:ascii="Courier New" w:hAnsi="Courier New" w:cs="Courier New"/>
                        </w:rPr>
                        <w:t>h1(x):=Ersetze[h(x),$1]</w:t>
                      </w:r>
                      <w:r w:rsidRPr="0001596B">
                        <w:rPr>
                          <w:rFonts w:asciiTheme="minorHAnsi" w:hAnsiTheme="minorHAnsi"/>
                          <w:sz w:val="22"/>
                        </w:rPr>
                        <w:t>lassen sich die Ergebnisse direkt einsetzen</w:t>
                      </w:r>
                      <w:r>
                        <w:rPr>
                          <w:rFonts w:asciiTheme="minorHAnsi" w:hAnsiTheme="minorHAnsi"/>
                          <w:sz w:val="22"/>
                        </w:rPr>
                        <w:t>. Der konkrete Funktionsterm erhält hier den neuen Bezeichner h1.</w:t>
                      </w:r>
                    </w:p>
                  </w:txbxContent>
                </v:textbox>
              </v:shape>
            </w:pict>
          </mc:Fallback>
        </mc:AlternateContent>
      </w:r>
      <w:r>
        <w:rPr>
          <w:noProof/>
        </w:rPr>
        <w:drawing>
          <wp:inline distT="0" distB="0" distL="0" distR="0" wp14:anchorId="7EC4AA51" wp14:editId="59C6EE8B">
            <wp:extent cx="3923810" cy="4047619"/>
            <wp:effectExtent l="0" t="0" r="635" b="0"/>
            <wp:docPr id="741" name="Grafik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923810" cy="4047619"/>
                    </a:xfrm>
                    <a:prstGeom prst="rect">
                      <a:avLst/>
                    </a:prstGeom>
                  </pic:spPr>
                </pic:pic>
              </a:graphicData>
            </a:graphic>
          </wp:inline>
        </w:drawing>
      </w:r>
    </w:p>
    <w:p w14:paraId="337B6405" w14:textId="77777777" w:rsidR="00DF0EED" w:rsidRPr="000832F0" w:rsidRDefault="00DF0EED">
      <w:pPr>
        <w:rPr>
          <w:rStyle w:val="FormatvorlageCambria14PtFettBenutzerdefinierteFarbeRGB1401910"/>
        </w:rPr>
      </w:pPr>
    </w:p>
    <w:p w14:paraId="2F2E9BA8" w14:textId="77777777" w:rsidR="00570C47" w:rsidRPr="000832F0" w:rsidRDefault="00570C47">
      <w:pPr>
        <w:rPr>
          <w:rStyle w:val="FormatvorlageCambria14PtFettBenutzerdefinierteFarbeRGB1401910"/>
        </w:rPr>
      </w:pPr>
    </w:p>
    <w:p w14:paraId="2A164B75" w14:textId="77777777" w:rsidR="00570C47" w:rsidRPr="000832F0" w:rsidRDefault="00570C47">
      <w:pPr>
        <w:rPr>
          <w:rStyle w:val="FormatvorlageCambria14PtFettBenutzerdefinierteFarbeRGB1401910"/>
        </w:rPr>
      </w:pPr>
    </w:p>
    <w:p w14:paraId="34598FA9" w14:textId="77777777" w:rsidR="00570C47" w:rsidRPr="000832F0" w:rsidRDefault="00570C47">
      <w:pPr>
        <w:rPr>
          <w:rStyle w:val="FormatvorlageCambria14PtFettBenutzerdefinierteFarbeRGB1401910"/>
        </w:rPr>
      </w:pPr>
    </w:p>
    <w:p w14:paraId="6AE91D29" w14:textId="77777777" w:rsidR="00570C47" w:rsidRPr="000832F0" w:rsidRDefault="00570C47">
      <w:pPr>
        <w:rPr>
          <w:rStyle w:val="FormatvorlageCambria14PtFettBenutzerdefinierteFarbeRGB1401910"/>
        </w:rPr>
      </w:pPr>
    </w:p>
    <w:p w14:paraId="0C1094C6" w14:textId="04392E5A" w:rsidR="00570C47" w:rsidRPr="000832F0" w:rsidRDefault="00570C47">
      <w:pPr>
        <w:rPr>
          <w:rStyle w:val="FormatvorlageCambria14PtFettBenutzerdefinierteFarbeRGB1401910"/>
        </w:rPr>
      </w:pPr>
      <w:r w:rsidRPr="000832F0">
        <w:rPr>
          <w:rStyle w:val="FormatvorlageCambria14PtFettBenutzerdefinierteFarbeRGB1401910"/>
        </w:rPr>
        <w:br w:type="page"/>
      </w:r>
    </w:p>
    <w:p w14:paraId="37DFD2CF" w14:textId="18DC9BC4" w:rsidR="00935F05" w:rsidRDefault="00935F05" w:rsidP="00935F05">
      <w:pPr>
        <w:pStyle w:val="berschrift2"/>
        <w:spacing w:after="240"/>
        <w:ind w:left="578" w:hanging="578"/>
      </w:pPr>
      <w:bookmarkStart w:id="21" w:name="_Toc487672423"/>
      <w:r>
        <w:lastRenderedPageBreak/>
        <w:t xml:space="preserve">Kurvenscharen </w:t>
      </w:r>
      <w:r>
        <w:br/>
        <w:t>IQB-Aufgabensammlung, EN, Prüfungsteil B, Analysis, CAS</w:t>
      </w:r>
      <w:bookmarkEnd w:id="21"/>
    </w:p>
    <w:p w14:paraId="6DCE2B46" w14:textId="77777777" w:rsidR="00935F05" w:rsidRDefault="00935F05" w:rsidP="00935F05">
      <w:r>
        <w:rPr>
          <w:noProof/>
        </w:rPr>
        <w:drawing>
          <wp:inline distT="0" distB="0" distL="0" distR="0" wp14:anchorId="042936F8" wp14:editId="3C2E6A30">
            <wp:extent cx="5838461" cy="4926842"/>
            <wp:effectExtent l="0" t="0" r="0" b="7620"/>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843535" cy="4931123"/>
                    </a:xfrm>
                    <a:prstGeom prst="rect">
                      <a:avLst/>
                    </a:prstGeom>
                  </pic:spPr>
                </pic:pic>
              </a:graphicData>
            </a:graphic>
          </wp:inline>
        </w:drawing>
      </w:r>
    </w:p>
    <w:p w14:paraId="195EFFCA" w14:textId="77777777" w:rsidR="00935F05" w:rsidRPr="00F85F5E" w:rsidRDefault="00935F05" w:rsidP="00935F05"/>
    <w:p w14:paraId="6C879676" w14:textId="77777777" w:rsidR="00935F05" w:rsidRDefault="00935F05" w:rsidP="00935F05">
      <w:pPr>
        <w:tabs>
          <w:tab w:val="left" w:pos="1827"/>
        </w:tabs>
      </w:pPr>
      <w:r>
        <w:tab/>
      </w:r>
    </w:p>
    <w:p w14:paraId="28A421E8" w14:textId="77777777" w:rsidR="00935F05" w:rsidRPr="003704F0" w:rsidRDefault="00935F05" w:rsidP="00935F05">
      <w:pPr>
        <w:tabs>
          <w:tab w:val="left" w:pos="1827"/>
        </w:tabs>
        <w:rPr>
          <w:b/>
        </w:rPr>
      </w:pPr>
      <w:r w:rsidRPr="003704F0">
        <w:rPr>
          <w:b/>
        </w:rPr>
        <w:t>Zu der Bea</w:t>
      </w:r>
      <w:r>
        <w:rPr>
          <w:b/>
        </w:rPr>
        <w:t>rbeitung von Kurvenscharen ist F</w:t>
      </w:r>
      <w:r w:rsidRPr="003704F0">
        <w:rPr>
          <w:b/>
        </w:rPr>
        <w:t xml:space="preserve">olgendes wichtig: </w:t>
      </w:r>
    </w:p>
    <w:p w14:paraId="3BB590A2" w14:textId="77777777" w:rsidR="00935F05" w:rsidRDefault="00935F05" w:rsidP="00935F05">
      <w:pPr>
        <w:tabs>
          <w:tab w:val="left" w:pos="1827"/>
        </w:tabs>
      </w:pPr>
      <w:r>
        <w:t xml:space="preserve">Ein Parameter in </w:t>
      </w:r>
      <w:proofErr w:type="spellStart"/>
      <w:r>
        <w:t>Geogebra</w:t>
      </w:r>
      <w:proofErr w:type="spellEnd"/>
      <w:r>
        <w:t xml:space="preserve"> kann entweder mit einem Schieberegler verknüpft werden oder im CAS-Fenster zur </w:t>
      </w:r>
      <w:proofErr w:type="spellStart"/>
      <w:r>
        <w:t>paramterabhängigen</w:t>
      </w:r>
      <w:proofErr w:type="spellEnd"/>
      <w:r>
        <w:t xml:space="preserve"> Berechnung von Funktionseigenschaften dienen, aber er kann nicht beides gleichzeitig leisten!</w:t>
      </w:r>
    </w:p>
    <w:p w14:paraId="3F7A580A" w14:textId="77777777" w:rsidR="00935F05" w:rsidRDefault="00935F05" w:rsidP="00935F05">
      <w:pPr>
        <w:tabs>
          <w:tab w:val="left" w:pos="1827"/>
        </w:tabs>
      </w:pPr>
      <w:r>
        <w:t xml:space="preserve">Daher ist es sinnvoll parametrisierte Funktionen mit verschiedenen Bezeichnern und Parameternamen sowohl im CAS-Fenster, als auch im Algebra-Fenster einzugeben. </w:t>
      </w:r>
    </w:p>
    <w:p w14:paraId="53905285" w14:textId="402F3DE9" w:rsidR="00935F05" w:rsidRDefault="00935F05" w:rsidP="00935F05">
      <w:pPr>
        <w:tabs>
          <w:tab w:val="left" w:pos="1827"/>
        </w:tabs>
      </w:pPr>
      <w:r>
        <w:t xml:space="preserve">Da die meisten Aufgaben sich auf das CAS-Fenster beziehen, empfiehlt es sich hier die Originalbezeichner der Aufgabe zu verwenden und im Algebra-Fenster </w:t>
      </w:r>
      <w:proofErr w:type="spellStart"/>
      <w:r>
        <w:t>f</w:t>
      </w:r>
      <w:r w:rsidR="00D136CF">
        <w:t>_P</w:t>
      </w:r>
      <w:proofErr w:type="spellEnd"/>
      <w:r>
        <w:t xml:space="preserve"> statt f  und anstelle von a den Namen </w:t>
      </w:r>
      <w:proofErr w:type="spellStart"/>
      <w:r>
        <w:t>a</w:t>
      </w:r>
      <w:r w:rsidR="00D136CF">
        <w:t>_P</w:t>
      </w:r>
      <w:proofErr w:type="spellEnd"/>
      <w:r>
        <w:t xml:space="preserve"> zu verwenden. </w:t>
      </w:r>
    </w:p>
    <w:p w14:paraId="62BA9ED1" w14:textId="77777777" w:rsidR="00935F05" w:rsidRDefault="00935F05" w:rsidP="00935F05">
      <w:pPr>
        <w:tabs>
          <w:tab w:val="left" w:pos="1827"/>
        </w:tabs>
      </w:pPr>
      <w:r>
        <w:t xml:space="preserve"> Bearbeitungs- und Lösungshinweise zum Einsatz mit </w:t>
      </w:r>
      <w:proofErr w:type="spellStart"/>
      <w:r>
        <w:t>Geogebra</w:t>
      </w:r>
      <w:proofErr w:type="spellEnd"/>
      <w:r>
        <w:t xml:space="preserve"> finden sich auf der Folgeseite</w:t>
      </w:r>
    </w:p>
    <w:p w14:paraId="2C6BA459" w14:textId="77777777" w:rsidR="00935F05" w:rsidRDefault="00935F05" w:rsidP="00935F05">
      <w:r>
        <w:br w:type="page"/>
      </w:r>
    </w:p>
    <w:p w14:paraId="388CBDCE" w14:textId="77777777" w:rsidR="00935F05" w:rsidRDefault="00935F05" w:rsidP="00935F05">
      <w:pPr>
        <w:pStyle w:val="berschrift3"/>
      </w:pPr>
      <w:bookmarkStart w:id="22" w:name="_Toc487672424"/>
      <w:r>
        <w:lastRenderedPageBreak/>
        <w:t>Funktionseingabe</w:t>
      </w:r>
      <w:bookmarkEnd w:id="22"/>
    </w:p>
    <w:p w14:paraId="0A5A48A7" w14:textId="77777777" w:rsidR="00935F05" w:rsidRDefault="00935F05" w:rsidP="00935F05">
      <w:pPr>
        <w:tabs>
          <w:tab w:val="left" w:pos="1827"/>
        </w:tabs>
      </w:pPr>
      <w:r>
        <w:t>Typische Stolpersteine:</w:t>
      </w:r>
    </w:p>
    <w:p w14:paraId="44A1E6B7" w14:textId="77777777" w:rsidR="00935F05" w:rsidRDefault="00935F05" w:rsidP="00935F05">
      <w:pPr>
        <w:pStyle w:val="Listenabsatz"/>
        <w:numPr>
          <w:ilvl w:val="0"/>
          <w:numId w:val="33"/>
        </w:numPr>
        <w:tabs>
          <w:tab w:val="left" w:pos="1827"/>
        </w:tabs>
        <w:spacing w:after="160" w:line="259" w:lineRule="auto"/>
      </w:pPr>
      <w:r>
        <w:t xml:space="preserve">Zum Definieren von Objekten im CAS-Fenster stets </w:t>
      </w:r>
      <w:r w:rsidRPr="00E34446">
        <w:rPr>
          <w:b/>
          <w:sz w:val="28"/>
        </w:rPr>
        <w:t>:=</w:t>
      </w:r>
      <w:r>
        <w:t xml:space="preserve"> verwenden!</w:t>
      </w:r>
    </w:p>
    <w:p w14:paraId="121CCF3A" w14:textId="77777777" w:rsidR="00935F05" w:rsidRDefault="00935F05" w:rsidP="00935F05">
      <w:pPr>
        <w:pStyle w:val="Listenabsatz"/>
        <w:numPr>
          <w:ilvl w:val="0"/>
          <w:numId w:val="33"/>
        </w:numPr>
        <w:tabs>
          <w:tab w:val="left" w:pos="1827"/>
        </w:tabs>
        <w:spacing w:after="160" w:line="259" w:lineRule="auto"/>
      </w:pPr>
      <w:r>
        <w:t>Lieber ein Klammerpaar mehr verwenden als zu wenig! Lässt man z. B. unten die Klammern um (3a^2) weg, wird nur durch 3 geteilt und mit a^2 multipliziert.</w:t>
      </w:r>
    </w:p>
    <w:p w14:paraId="7646A841" w14:textId="77777777" w:rsidR="00935F05" w:rsidRPr="002B0CAC" w:rsidRDefault="00935F05" w:rsidP="00935F05">
      <w:pPr>
        <w:pStyle w:val="Listenabsatz"/>
        <w:numPr>
          <w:ilvl w:val="0"/>
          <w:numId w:val="33"/>
        </w:numPr>
        <w:tabs>
          <w:tab w:val="left" w:pos="1827"/>
        </w:tabs>
        <w:spacing w:after="160" w:line="259" w:lineRule="auto"/>
      </w:pPr>
      <w:r>
        <w:t xml:space="preserve">Die Schreibweise </w:t>
      </w:r>
      <m:oMath>
        <m:r>
          <w:rPr>
            <w:rFonts w:ascii="Cambria Math" w:hAnsi="Cambria Math"/>
          </w:rPr>
          <m:t>„ax“</m:t>
        </m:r>
      </m:oMath>
      <w:r>
        <w:t xml:space="preserve"> versteht Geogebra als einen neuen Variablennamen. Erst bei Verwendung des * weist Geogebra darauf hin, dass das Produkt aus a und x zu bilden ist:</w:t>
      </w:r>
      <w:r>
        <w:rPr>
          <w:rFonts w:eastAsiaTheme="minorEastAsia"/>
        </w:rPr>
        <w:br/>
      </w:r>
      <m:oMath>
        <m:r>
          <w:rPr>
            <w:rFonts w:ascii="Cambria Math" w:hAnsi="Cambria Math"/>
          </w:rPr>
          <m:t>"a*x"</m:t>
        </m:r>
      </m:oMath>
      <w:r>
        <w:rPr>
          <w:rFonts w:eastAsiaTheme="minorEastAsia"/>
        </w:rPr>
        <w:t>.</w:t>
      </w:r>
    </w:p>
    <w:p w14:paraId="0FB1AAB2" w14:textId="77777777" w:rsidR="00935F05" w:rsidRDefault="00935F05" w:rsidP="00935F05">
      <w:pPr>
        <w:pStyle w:val="Listenabsatz"/>
        <w:numPr>
          <w:ilvl w:val="0"/>
          <w:numId w:val="33"/>
        </w:numPr>
        <w:tabs>
          <w:tab w:val="left" w:pos="1827"/>
        </w:tabs>
        <w:spacing w:after="160" w:line="259" w:lineRule="auto"/>
      </w:pPr>
      <w:r>
        <w:rPr>
          <w:rFonts w:eastAsiaTheme="minorEastAsia"/>
        </w:rPr>
        <w:t xml:space="preserve">Für Exponentialfunktionen am besten </w:t>
      </w:r>
      <w:proofErr w:type="spellStart"/>
      <w:r>
        <w:rPr>
          <w:rFonts w:eastAsiaTheme="minorEastAsia"/>
        </w:rPr>
        <w:t>exp</w:t>
      </w:r>
      <w:proofErr w:type="spellEnd"/>
      <w:r>
        <w:rPr>
          <w:rFonts w:eastAsiaTheme="minorEastAsia"/>
        </w:rPr>
        <w:t>(x) verwenden, dass e der Tastatur entspricht nicht der Konstante e!</w:t>
      </w:r>
    </w:p>
    <w:p w14:paraId="2DEE237D" w14:textId="77777777" w:rsidR="00935F05" w:rsidRDefault="00935F05" w:rsidP="00935F05">
      <w:pPr>
        <w:tabs>
          <w:tab w:val="left" w:pos="1827"/>
        </w:tabs>
      </w:pPr>
      <w:r>
        <w:rPr>
          <w:noProof/>
        </w:rPr>
        <w:drawing>
          <wp:inline distT="0" distB="0" distL="0" distR="0" wp14:anchorId="5BAC7FB7" wp14:editId="03AC65E0">
            <wp:extent cx="4752975" cy="983063"/>
            <wp:effectExtent l="0" t="0" r="0" b="762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775222" cy="987664"/>
                    </a:xfrm>
                    <a:prstGeom prst="rect">
                      <a:avLst/>
                    </a:prstGeom>
                  </pic:spPr>
                </pic:pic>
              </a:graphicData>
            </a:graphic>
          </wp:inline>
        </w:drawing>
      </w:r>
    </w:p>
    <w:p w14:paraId="23D44E6D" w14:textId="77777777" w:rsidR="00935F05" w:rsidRDefault="00935F05" w:rsidP="00935F05"/>
    <w:p w14:paraId="22D1612C" w14:textId="77777777" w:rsidR="00935F05" w:rsidRDefault="00935F05" w:rsidP="00935F05">
      <w:pPr>
        <w:tabs>
          <w:tab w:val="left" w:pos="1155"/>
        </w:tabs>
      </w:pPr>
      <w:r w:rsidRPr="00E34446">
        <w:rPr>
          <w:b/>
        </w:rPr>
        <w:t>Alternative</w:t>
      </w:r>
      <w:r>
        <w:t>: Funktionseingabe als Funktion mit zwei Veränderlichen.</w:t>
      </w:r>
    </w:p>
    <w:p w14:paraId="5589A9F4" w14:textId="77777777" w:rsidR="00935F05" w:rsidRDefault="00935F05" w:rsidP="00935F05">
      <w:pPr>
        <w:tabs>
          <w:tab w:val="left" w:pos="1155"/>
        </w:tabs>
      </w:pPr>
      <w:r>
        <w:rPr>
          <w:noProof/>
        </w:rPr>
        <w:drawing>
          <wp:inline distT="0" distB="0" distL="0" distR="0" wp14:anchorId="07CD066A" wp14:editId="5F7BC149">
            <wp:extent cx="3829050" cy="793738"/>
            <wp:effectExtent l="0" t="0" r="0" b="6985"/>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850790" cy="798245"/>
                    </a:xfrm>
                    <a:prstGeom prst="rect">
                      <a:avLst/>
                    </a:prstGeom>
                  </pic:spPr>
                </pic:pic>
              </a:graphicData>
            </a:graphic>
          </wp:inline>
        </w:drawing>
      </w:r>
      <w:r>
        <w:t xml:space="preserve"> </w:t>
      </w:r>
    </w:p>
    <w:p w14:paraId="1D49CEBC" w14:textId="77777777" w:rsidR="00935F05" w:rsidRDefault="00935F05" w:rsidP="00935F05">
      <w:pPr>
        <w:rPr>
          <w:b/>
        </w:rPr>
      </w:pPr>
      <w:r w:rsidRPr="00E34446">
        <w:rPr>
          <w:b/>
        </w:rPr>
        <w:t>Aufgabenteil a)</w:t>
      </w:r>
    </w:p>
    <w:p w14:paraId="6F66E4F0" w14:textId="77777777" w:rsidR="00D136CF" w:rsidRDefault="00D136CF" w:rsidP="00935F05">
      <w:pPr>
        <w:rPr>
          <w:b/>
        </w:rPr>
      </w:pPr>
    </w:p>
    <w:p w14:paraId="338CB4A6" w14:textId="77777777" w:rsidR="00935F05" w:rsidRPr="009857A6" w:rsidRDefault="00935F05" w:rsidP="00D136CF">
      <w:pPr>
        <w:pStyle w:val="berschrift3"/>
        <w:ind w:left="1418" w:hanging="851"/>
      </w:pPr>
      <w:bookmarkStart w:id="23" w:name="_Toc487672425"/>
      <w:proofErr w:type="spellStart"/>
      <w:r>
        <w:t>Graphenänderungen</w:t>
      </w:r>
      <w:proofErr w:type="spellEnd"/>
      <w:r>
        <w:t xml:space="preserve"> beobachten mit Schieberegler und Spurpunkten</w:t>
      </w:r>
      <w:bookmarkEnd w:id="23"/>
    </w:p>
    <w:p w14:paraId="37FB208B" w14:textId="77777777" w:rsidR="00935F05" w:rsidRPr="002B0CAC" w:rsidRDefault="00935F05" w:rsidP="00935F05">
      <w:r w:rsidRPr="002B0CAC">
        <w:t xml:space="preserve">Eingabe </w:t>
      </w:r>
      <w:r>
        <w:t>der Funktion im Algebra-F</w:t>
      </w:r>
      <w:r w:rsidRPr="002B0CAC">
        <w:t>enster zur Beobachtung der Veränderung mit Hilfe eines Schiebereglers. Dieser wird automatisch erzeugt, sobald Sie im Algebra</w:t>
      </w:r>
      <w:r>
        <w:t>-F</w:t>
      </w:r>
      <w:r w:rsidRPr="002B0CAC">
        <w:t xml:space="preserve">enster </w:t>
      </w:r>
      <w:r>
        <w:t>andere Variablennamen als x und y verwenden.</w:t>
      </w:r>
    </w:p>
    <w:p w14:paraId="381C3EFA" w14:textId="77777777" w:rsidR="00935F05" w:rsidRPr="00E34446" w:rsidRDefault="00935F05" w:rsidP="00935F05">
      <w:pPr>
        <w:rPr>
          <w:b/>
        </w:rPr>
      </w:pPr>
      <w:r>
        <w:rPr>
          <w:noProof/>
        </w:rPr>
        <w:drawing>
          <wp:inline distT="0" distB="0" distL="0" distR="0" wp14:anchorId="29B2F0E0" wp14:editId="50CF95AB">
            <wp:extent cx="4693168" cy="2562225"/>
            <wp:effectExtent l="0" t="0" r="0" b="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b="30203"/>
                    <a:stretch/>
                  </pic:blipFill>
                  <pic:spPr bwMode="auto">
                    <a:xfrm>
                      <a:off x="0" y="0"/>
                      <a:ext cx="4700114" cy="2566017"/>
                    </a:xfrm>
                    <a:prstGeom prst="rect">
                      <a:avLst/>
                    </a:prstGeom>
                    <a:ln>
                      <a:noFill/>
                    </a:ln>
                    <a:extLst>
                      <a:ext uri="{53640926-AAD7-44D8-BBD7-CCE9431645EC}">
                        <a14:shadowObscured xmlns:a14="http://schemas.microsoft.com/office/drawing/2010/main"/>
                      </a:ext>
                    </a:extLst>
                  </pic:spPr>
                </pic:pic>
              </a:graphicData>
            </a:graphic>
          </wp:inline>
        </w:drawing>
      </w:r>
    </w:p>
    <w:p w14:paraId="2EA8C56D" w14:textId="77777777" w:rsidR="00935F05" w:rsidRDefault="00935F05" w:rsidP="00935F05">
      <w:r>
        <w:rPr>
          <w:noProof/>
        </w:rPr>
        <w:lastRenderedPageBreak/>
        <w:drawing>
          <wp:inline distT="0" distB="0" distL="0" distR="0" wp14:anchorId="46ADA839" wp14:editId="0F1B6A27">
            <wp:extent cx="4914900" cy="3848100"/>
            <wp:effectExtent l="0" t="0" r="0" b="0"/>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914900" cy="3848100"/>
                    </a:xfrm>
                    <a:prstGeom prst="rect">
                      <a:avLst/>
                    </a:prstGeom>
                  </pic:spPr>
                </pic:pic>
              </a:graphicData>
            </a:graphic>
          </wp:inline>
        </w:drawing>
      </w:r>
    </w:p>
    <w:p w14:paraId="1BAAC0D0" w14:textId="77777777" w:rsidR="00935F05" w:rsidRDefault="00935F05" w:rsidP="00935F05">
      <w:pPr>
        <w:ind w:firstLine="708"/>
      </w:pPr>
    </w:p>
    <w:p w14:paraId="00B3B9B8" w14:textId="77777777" w:rsidR="00935F05" w:rsidRDefault="00935F05" w:rsidP="00935F05">
      <w:r>
        <w:t>Nun kann die Veränderung des Graphen durch Veränderung des Schiebereglers beobachtet werden.</w:t>
      </w:r>
    </w:p>
    <w:p w14:paraId="09E86645" w14:textId="77777777" w:rsidR="00935F05" w:rsidRDefault="00935F05" w:rsidP="00935F05">
      <w:r>
        <w:t xml:space="preserve">Tipp: Mit der Funktion Extremum[f1_a] werden die Extrempunkte gekennzeichnet. Legt man für diese Punkte in den Eigenschaften (Rechte Maustaste auf den Punkten im Algebra-Fenster) fest, dass die Spur aufgezeichnet wird, so wird die Veränderung dieser Punkte ebenfalls visualisiert. </w:t>
      </w:r>
    </w:p>
    <w:p w14:paraId="33A80ECE" w14:textId="77777777" w:rsidR="00935F05" w:rsidRDefault="00935F05" w:rsidP="00935F05">
      <w:r>
        <w:t>Zu b)</w:t>
      </w:r>
    </w:p>
    <w:p w14:paraId="514CBA7B" w14:textId="315E234A" w:rsidR="00935F05" w:rsidRDefault="00935F05" w:rsidP="00D136CF">
      <w:pPr>
        <w:pStyle w:val="berschrift3"/>
        <w:ind w:left="1428" w:hanging="861"/>
      </w:pPr>
      <w:bookmarkStart w:id="24" w:name="_Toc487672426"/>
      <w:r>
        <w:t>Funktionswerte, Steigungen und Tang</w:t>
      </w:r>
      <w:r w:rsidR="005F5920">
        <w:t>enten an den Graphen  berechnen</w:t>
      </w:r>
      <w:bookmarkEnd w:id="24"/>
      <w:r>
        <w:t xml:space="preserve"> </w:t>
      </w:r>
    </w:p>
    <w:p w14:paraId="079AE760" w14:textId="77777777" w:rsidR="00935F05" w:rsidRDefault="00935F05" w:rsidP="00935F05">
      <w:r>
        <w:t xml:space="preserve">y-Werte können einfach durch Einsetzen ermittelt werden. Durch Beobachtung der Graphen oder durch Analyse des Funktionsterms wird deutlich, dass der Punkt (0|2) allen Graphen der Funktionsschar gemeinsam ist. </w:t>
      </w:r>
    </w:p>
    <w:p w14:paraId="5CAB1235" w14:textId="77777777" w:rsidR="00935F05" w:rsidRDefault="00935F05" w:rsidP="00935F05">
      <w:r>
        <w:rPr>
          <w:noProof/>
        </w:rPr>
        <mc:AlternateContent>
          <mc:Choice Requires="wps">
            <w:drawing>
              <wp:anchor distT="0" distB="0" distL="114300" distR="114300" simplePos="0" relativeHeight="251715584" behindDoc="0" locked="0" layoutInCell="1" allowOverlap="1" wp14:anchorId="29C40CAC" wp14:editId="6126E64B">
                <wp:simplePos x="0" y="0"/>
                <wp:positionH relativeFrom="margin">
                  <wp:posOffset>2252980</wp:posOffset>
                </wp:positionH>
                <wp:positionV relativeFrom="paragraph">
                  <wp:posOffset>1430655</wp:posOffset>
                </wp:positionV>
                <wp:extent cx="2019300" cy="323850"/>
                <wp:effectExtent l="781050" t="0" r="19050" b="76200"/>
                <wp:wrapNone/>
                <wp:docPr id="50" name="Legende mit Linie 1 50"/>
                <wp:cNvGraphicFramePr/>
                <a:graphic xmlns:a="http://schemas.openxmlformats.org/drawingml/2006/main">
                  <a:graphicData uri="http://schemas.microsoft.com/office/word/2010/wordprocessingShape">
                    <wps:wsp>
                      <wps:cNvSpPr/>
                      <wps:spPr>
                        <a:xfrm>
                          <a:off x="0" y="0"/>
                          <a:ext cx="2019300" cy="323850"/>
                        </a:xfrm>
                        <a:prstGeom prst="borderCallout1">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107BA75" w14:textId="77777777" w:rsidR="003A5836" w:rsidRDefault="003A5836" w:rsidP="00935F05">
                            <w:pPr>
                              <w:jc w:val="center"/>
                            </w:pPr>
                            <w:r>
                              <w:t>Eingabe eines Punktes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29C40CAC"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egende mit Linie 1 50" o:spid="_x0000_s1032" type="#_x0000_t47" style="position:absolute;margin-left:177.4pt;margin-top:112.65pt;width:159pt;height:25.5pt;z-index:25171558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" fillcolor="#4a66ac [3204]" strokecolor="#243255 [1604]" strokeweight="2pt">
                <v:textbox>
                  <w:txbxContent>
                    <w:p w14:paraId="3107BA75" w14:textId="77777777" w:rsidR="003A5836" w:rsidRDefault="003A5836" w:rsidP="00935F05">
                      <w:pPr>
                        <w:jc w:val="center"/>
                      </w:pPr>
                      <w:r>
                        <w:t>Eingabe eines Punktes</w:t>
                      </w:r>
                    </w:p>
                  </w:txbxContent>
                </v:textbox>
                <o:callout v:ext="edit" minusy="t"/>
                <w10:wrap anchorx="margin"/>
              </v:shape>
            </w:pict>
          </mc:Fallback>
        </mc:AlternateContent>
      </w:r>
      <w:r>
        <w:rPr>
          <w:noProof/>
        </w:rPr>
        <w:drawing>
          <wp:inline distT="0" distB="0" distL="0" distR="0" wp14:anchorId="2C5DB3D9" wp14:editId="21C95530">
            <wp:extent cx="2124075" cy="2534904"/>
            <wp:effectExtent l="0" t="0" r="0" b="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129882" cy="2541834"/>
                    </a:xfrm>
                    <a:prstGeom prst="rect">
                      <a:avLst/>
                    </a:prstGeom>
                  </pic:spPr>
                </pic:pic>
              </a:graphicData>
            </a:graphic>
          </wp:inline>
        </w:drawing>
      </w:r>
    </w:p>
    <w:p w14:paraId="037C9644" w14:textId="77777777" w:rsidR="005F5920" w:rsidRDefault="005F5920" w:rsidP="00935F05"/>
    <w:p w14:paraId="29E66E45" w14:textId="77777777" w:rsidR="00935F05" w:rsidRDefault="00935F05" w:rsidP="00935F05">
      <w:r>
        <w:lastRenderedPageBreak/>
        <w:t>Zu c)</w:t>
      </w:r>
    </w:p>
    <w:p w14:paraId="08211FF1" w14:textId="77777777" w:rsidR="00935F05" w:rsidRDefault="00935F05" w:rsidP="00D136CF">
      <w:pPr>
        <w:pStyle w:val="berschrift3"/>
        <w:ind w:left="1428" w:hanging="861"/>
      </w:pPr>
      <w:bookmarkStart w:id="25" w:name="_Toc487672427"/>
      <w:r>
        <w:t>Extrempunkte ermitteln mit notwendigen und Hinreichenden Kriterium, Löse-Befehl.</w:t>
      </w:r>
      <w:bookmarkEnd w:id="25"/>
    </w:p>
    <w:p w14:paraId="79D30FFA" w14:textId="77777777" w:rsidR="00935F05" w:rsidRDefault="00935F05" w:rsidP="00935F05">
      <w:r>
        <w:t xml:space="preserve">Rechnung in </w:t>
      </w:r>
      <w:proofErr w:type="spellStart"/>
      <w:r>
        <w:t>Geogebra</w:t>
      </w:r>
      <w:proofErr w:type="spellEnd"/>
      <w:r>
        <w:t>:</w:t>
      </w:r>
    </w:p>
    <w:p w14:paraId="3118E933" w14:textId="77777777" w:rsidR="00935F05" w:rsidRPr="009E6FAD" w:rsidRDefault="00935F05" w:rsidP="00935F05">
      <w:r>
        <w:rPr>
          <w:noProof/>
        </w:rPr>
        <w:drawing>
          <wp:inline distT="0" distB="0" distL="0" distR="0" wp14:anchorId="43D5E59C" wp14:editId="7FD65CF9">
            <wp:extent cx="3150386" cy="3752850"/>
            <wp:effectExtent l="0" t="0" r="0" b="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155747" cy="3759237"/>
                    </a:xfrm>
                    <a:prstGeom prst="rect">
                      <a:avLst/>
                    </a:prstGeom>
                  </pic:spPr>
                </pic:pic>
              </a:graphicData>
            </a:graphic>
          </wp:inline>
        </w:drawing>
      </w:r>
      <w:r w:rsidRPr="009E6FAD">
        <w:rPr>
          <w:noProof/>
        </w:rPr>
        <w:t xml:space="preserve"> </w:t>
      </w:r>
      <w:r>
        <w:rPr>
          <w:noProof/>
        </w:rPr>
        <w:drawing>
          <wp:inline distT="0" distB="0" distL="0" distR="0" wp14:anchorId="5DB9AB59" wp14:editId="36EF6EF1">
            <wp:extent cx="2479209" cy="1152525"/>
            <wp:effectExtent l="0" t="0" r="0" b="0"/>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506662" cy="1165287"/>
                    </a:xfrm>
                    <a:prstGeom prst="rect">
                      <a:avLst/>
                    </a:prstGeom>
                  </pic:spPr>
                </pic:pic>
              </a:graphicData>
            </a:graphic>
          </wp:inline>
        </w:drawing>
      </w:r>
    </w:p>
    <w:p w14:paraId="23B71B47" w14:textId="77777777" w:rsidR="00935F05" w:rsidRPr="007335D7" w:rsidRDefault="00935F05" w:rsidP="00935F05">
      <w:pPr>
        <w:rPr>
          <w:b/>
        </w:rPr>
      </w:pPr>
      <w:r w:rsidRPr="007335D7">
        <w:rPr>
          <w:b/>
        </w:rPr>
        <w:t>Mögliche Dokumentation im Heft:</w:t>
      </w:r>
    </w:p>
    <w:p w14:paraId="429E2CCA" w14:textId="77777777" w:rsidR="00935F05" w:rsidRDefault="00935F05" w:rsidP="00935F05">
      <w:r>
        <w:t>Ein Extremwert einer ganzrationalen Funktion kann nur dann vorliegen, wenn die Steigung dort 0 ist:</w:t>
      </w:r>
    </w:p>
    <w:p w14:paraId="49290B7D" w14:textId="77777777" w:rsidR="00935F05" w:rsidRPr="009E6FAD" w:rsidRDefault="003A5836" w:rsidP="00935F05">
      <w:pPr>
        <w:rPr>
          <w:rFonts w:eastAsiaTheme="minorEastAsia"/>
        </w:rPr>
      </w:pPr>
      <m:oMathPara>
        <m:oMath>
          <m:sSubSup>
            <m:sSubSupPr>
              <m:ctrlPr>
                <w:rPr>
                  <w:rFonts w:ascii="Cambria Math" w:hAnsi="Cambria Math"/>
                  <w:i/>
                </w:rPr>
              </m:ctrlPr>
            </m:sSubSupPr>
            <m:e>
              <m:r>
                <w:rPr>
                  <w:rFonts w:ascii="Cambria Math" w:hAnsi="Cambria Math"/>
                </w:rPr>
                <m:t>f</m:t>
              </m:r>
            </m:e>
            <m:sub>
              <m:r>
                <w:rPr>
                  <w:rFonts w:ascii="Cambria Math" w:hAnsi="Cambria Math"/>
                </w:rPr>
                <m:t>a</m:t>
              </m:r>
            </m:sub>
            <m:sup>
              <m:r>
                <w:rPr>
                  <w:rFonts w:ascii="Cambria Math" w:hAnsi="Cambria Math"/>
                </w:rPr>
                <m:t>'</m:t>
              </m:r>
            </m:sup>
          </m:sSubSup>
          <m:d>
            <m:dPr>
              <m:ctrlPr>
                <w:rPr>
                  <w:rFonts w:ascii="Cambria Math" w:hAnsi="Cambria Math"/>
                  <w:i/>
                </w:rPr>
              </m:ctrlPr>
            </m:dPr>
            <m:e>
              <m:r>
                <w:rPr>
                  <w:rFonts w:ascii="Cambria Math" w:hAnsi="Cambria Math"/>
                </w:rPr>
                <m:t>x</m:t>
              </m:r>
            </m:e>
          </m:d>
          <m:r>
            <w:rPr>
              <w:rFonts w:ascii="Cambria Math" w:hAnsi="Cambria Math"/>
            </w:rPr>
            <m:t>=0</m:t>
          </m:r>
          <m:limLow>
            <m:limLowPr>
              <m:ctrlPr>
                <w:rPr>
                  <w:rFonts w:ascii="Cambria Math" w:eastAsiaTheme="minorHAnsi" w:hAnsi="Cambria Math" w:cstheme="minorBidi"/>
                  <w:i/>
                  <w:sz w:val="22"/>
                  <w:szCs w:val="22"/>
                  <w:lang w:eastAsia="en-US"/>
                </w:rPr>
              </m:ctrlPr>
            </m:limLowPr>
            <m:e>
              <m:groupChr>
                <m:groupChrPr>
                  <m:ctrlPr>
                    <w:rPr>
                      <w:rFonts w:ascii="Cambria Math" w:eastAsiaTheme="minorHAnsi" w:hAnsi="Cambria Math" w:cstheme="minorBidi"/>
                      <w:i/>
                      <w:sz w:val="22"/>
                      <w:szCs w:val="22"/>
                      <w:lang w:eastAsia="en-US"/>
                    </w:rPr>
                  </m:ctrlPr>
                </m:groupChrPr>
                <m:e>
                  <m:r>
                    <w:rPr>
                      <w:rFonts w:ascii="Cambria Math" w:hAnsi="Cambria Math"/>
                    </w:rPr>
                    <m:t>⇔</m:t>
                  </m:r>
                </m:e>
              </m:groupChr>
            </m:e>
            <m:lim>
              <m:r>
                <w:rPr>
                  <w:rFonts w:ascii="Cambria Math" w:hAnsi="Cambria Math"/>
                </w:rPr>
                <m:t>CAS</m:t>
              </m:r>
            </m:lim>
          </m:limLow>
          <m:r>
            <w:rPr>
              <w:rFonts w:ascii="Cambria Math" w:hAnsi="Cambria Math"/>
            </w:rPr>
            <m:t>x=-</m:t>
          </m:r>
          <m:f>
            <m:fPr>
              <m:ctrlPr>
                <w:rPr>
                  <w:rFonts w:ascii="Cambria Math" w:hAnsi="Cambria Math"/>
                  <w:i/>
                </w:rPr>
              </m:ctrlPr>
            </m:fPr>
            <m:num>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r>
            <w:rPr>
              <w:rFonts w:ascii="Cambria Math" w:hAnsi="Cambria Math"/>
            </w:rPr>
            <m:t>a ∨x=</m:t>
          </m:r>
          <m:f>
            <m:fPr>
              <m:ctrlPr>
                <w:rPr>
                  <w:rFonts w:ascii="Cambria Math" w:hAnsi="Cambria Math"/>
                  <w:i/>
                </w:rPr>
              </m:ctrlPr>
            </m:fPr>
            <m:num>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r>
            <w:rPr>
              <w:rFonts w:ascii="Cambria Math" w:hAnsi="Cambria Math"/>
            </w:rPr>
            <m:t>a</m:t>
          </m:r>
        </m:oMath>
      </m:oMathPara>
    </w:p>
    <w:p w14:paraId="46AA868A" w14:textId="77777777" w:rsidR="00935F05" w:rsidRDefault="00935F05" w:rsidP="00935F05">
      <w:pPr>
        <w:rPr>
          <w:rFonts w:eastAsiaTheme="minorEastAsia"/>
        </w:rPr>
      </w:pPr>
      <w:r>
        <w:rPr>
          <w:rFonts w:eastAsiaTheme="minorEastAsia"/>
        </w:rPr>
        <w:t>Die zusätzliche Beachtung der Krümmungsrichtung an diesen Stellen liefert:</w:t>
      </w:r>
    </w:p>
    <w:p w14:paraId="16F82497" w14:textId="77777777" w:rsidR="00935F05" w:rsidRDefault="003A5836" w:rsidP="00935F05">
      <w:pPr>
        <w:rPr>
          <w:rFonts w:eastAsiaTheme="minorEastAsia"/>
        </w:rPr>
      </w:pPr>
      <m:oMath>
        <m:sSubSup>
          <m:sSubSupPr>
            <m:ctrlPr>
              <w:rPr>
                <w:rFonts w:ascii="Cambria Math" w:hAnsi="Cambria Math"/>
                <w:i/>
              </w:rPr>
            </m:ctrlPr>
          </m:sSubSupPr>
          <m:e>
            <m:r>
              <w:rPr>
                <w:rFonts w:ascii="Cambria Math" w:hAnsi="Cambria Math"/>
              </w:rPr>
              <m:t>f</m:t>
            </m:r>
          </m:e>
          <m:sub>
            <m:r>
              <w:rPr>
                <w:rFonts w:ascii="Cambria Math" w:hAnsi="Cambria Math"/>
              </w:rPr>
              <m:t>a</m:t>
            </m:r>
          </m:sub>
          <m:sup>
            <m:r>
              <w:rPr>
                <w:rFonts w:ascii="Cambria Math" w:hAnsi="Cambria Math"/>
              </w:rPr>
              <m:t>''</m:t>
            </m:r>
          </m:sup>
        </m:sSubSup>
        <m:d>
          <m:dPr>
            <m:ctrlPr>
              <w:rPr>
                <w:rFonts w:ascii="Cambria Math" w:hAnsi="Cambria Math"/>
                <w:i/>
              </w:rPr>
            </m:ctrlPr>
          </m:dPr>
          <m:e>
            <m:r>
              <w:rPr>
                <w:rFonts w:ascii="Cambria Math" w:hAnsi="Cambria Math"/>
              </w:rPr>
              <m:t>-</m:t>
            </m:r>
            <m:f>
              <m:fPr>
                <m:ctrlPr>
                  <w:rPr>
                    <w:rFonts w:ascii="Cambria Math" w:hAnsi="Cambria Math"/>
                    <w:i/>
                  </w:rPr>
                </m:ctrlPr>
              </m:fPr>
              <m:num>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r>
              <w:rPr>
                <w:rFonts w:ascii="Cambria Math" w:hAnsi="Cambria Math"/>
              </w:rPr>
              <m:t>a</m:t>
            </m:r>
          </m:e>
        </m:d>
        <m:r>
          <w:rPr>
            <w:rFonts w:ascii="Cambria Math" w:hAnsi="Cambria Math"/>
          </w:rPr>
          <m:t>=</m:t>
        </m:r>
        <m:f>
          <m:fPr>
            <m:ctrlPr>
              <w:rPr>
                <w:rFonts w:ascii="Cambria Math" w:hAnsi="Cambria Math"/>
                <w:i/>
              </w:rPr>
            </m:ctrlPr>
          </m:fPr>
          <m:num>
            <m:rad>
              <m:radPr>
                <m:degHide m:val="1"/>
                <m:ctrlPr>
                  <w:rPr>
                    <w:rFonts w:ascii="Cambria Math" w:hAnsi="Cambria Math"/>
                    <w:i/>
                  </w:rPr>
                </m:ctrlPr>
              </m:radPr>
              <m:deg/>
              <m:e>
                <m:r>
                  <w:rPr>
                    <w:rFonts w:ascii="Cambria Math" w:hAnsi="Cambria Math"/>
                  </w:rPr>
                  <m:t>5</m:t>
                </m:r>
              </m:e>
            </m:rad>
          </m:num>
          <m:den>
            <m:r>
              <w:rPr>
                <w:rFonts w:ascii="Cambria Math" w:hAnsi="Cambria Math"/>
              </w:rPr>
              <m:t>a</m:t>
            </m:r>
          </m:den>
        </m:f>
        <m:r>
          <w:rPr>
            <w:rFonts w:ascii="Cambria Math" w:hAnsi="Cambria Math"/>
          </w:rPr>
          <m:t>&gt;0     (da a&gt;0)</m:t>
        </m:r>
      </m:oMath>
      <w:r w:rsidR="00935F05">
        <w:rPr>
          <w:rFonts w:eastAsiaTheme="minorEastAsia"/>
        </w:rPr>
        <w:t xml:space="preserve"> sowie </w:t>
      </w:r>
      <m:oMath>
        <m:sSubSup>
          <m:sSubSupPr>
            <m:ctrlPr>
              <w:rPr>
                <w:rFonts w:ascii="Cambria Math" w:hAnsi="Cambria Math"/>
                <w:i/>
              </w:rPr>
            </m:ctrlPr>
          </m:sSubSupPr>
          <m:e>
            <m:r>
              <w:rPr>
                <w:rFonts w:ascii="Cambria Math" w:hAnsi="Cambria Math"/>
              </w:rPr>
              <m:t>f</m:t>
            </m:r>
          </m:e>
          <m:sub>
            <m:r>
              <w:rPr>
                <w:rFonts w:ascii="Cambria Math" w:hAnsi="Cambria Math"/>
              </w:rPr>
              <m:t>a</m:t>
            </m:r>
          </m:sub>
          <m:sup>
            <m:r>
              <w:rPr>
                <w:rFonts w:ascii="Cambria Math" w:hAnsi="Cambria Math"/>
              </w:rPr>
              <m:t>''</m:t>
            </m:r>
          </m:sup>
        </m:sSubSup>
        <m:d>
          <m:dPr>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r>
              <w:rPr>
                <w:rFonts w:ascii="Cambria Math" w:hAnsi="Cambria Math"/>
              </w:rPr>
              <m:t>a</m:t>
            </m:r>
          </m:e>
        </m:d>
        <m:r>
          <w:rPr>
            <w:rFonts w:ascii="Cambria Math" w:hAnsi="Cambria Math"/>
          </w:rPr>
          <m:t>=-</m:t>
        </m:r>
        <m:f>
          <m:fPr>
            <m:ctrlPr>
              <w:rPr>
                <w:rFonts w:ascii="Cambria Math" w:hAnsi="Cambria Math"/>
                <w:i/>
              </w:rPr>
            </m:ctrlPr>
          </m:fPr>
          <m:num>
            <m:rad>
              <m:radPr>
                <m:degHide m:val="1"/>
                <m:ctrlPr>
                  <w:rPr>
                    <w:rFonts w:ascii="Cambria Math" w:hAnsi="Cambria Math"/>
                    <w:i/>
                  </w:rPr>
                </m:ctrlPr>
              </m:radPr>
              <m:deg/>
              <m:e>
                <m:r>
                  <w:rPr>
                    <w:rFonts w:ascii="Cambria Math" w:hAnsi="Cambria Math"/>
                  </w:rPr>
                  <m:t>5</m:t>
                </m:r>
              </m:e>
            </m:rad>
          </m:num>
          <m:den>
            <m:r>
              <w:rPr>
                <w:rFonts w:ascii="Cambria Math" w:hAnsi="Cambria Math"/>
              </w:rPr>
              <m:t>a</m:t>
            </m:r>
          </m:den>
        </m:f>
        <m:r>
          <w:rPr>
            <w:rFonts w:ascii="Cambria Math" w:hAnsi="Cambria Math"/>
          </w:rPr>
          <m:t>&lt;0</m:t>
        </m:r>
      </m:oMath>
      <w:r w:rsidR="00935F05">
        <w:rPr>
          <w:rFonts w:eastAsiaTheme="minorEastAsia"/>
        </w:rPr>
        <w:t xml:space="preserve"> und somit ist für alle </w:t>
      </w:r>
      <m:oMath>
        <m:r>
          <w:rPr>
            <w:rFonts w:ascii="Cambria Math" w:eastAsiaTheme="minorEastAsia" w:hAnsi="Cambria Math"/>
          </w:rPr>
          <m:t>a&gt;0</m:t>
        </m:r>
      </m:oMath>
      <w:r w:rsidR="00935F05">
        <w:rPr>
          <w:rFonts w:eastAsiaTheme="minorEastAsia"/>
        </w:rPr>
        <w:t xml:space="preserve"> der Punkt T(</w:t>
      </w:r>
      <m:oMath>
        <m:r>
          <w:rPr>
            <w:rFonts w:ascii="Cambria Math" w:hAnsi="Cambria Math"/>
          </w:rPr>
          <m:t>-</m:t>
        </m:r>
        <m:f>
          <m:fPr>
            <m:ctrlPr>
              <w:rPr>
                <w:rFonts w:ascii="Cambria Math" w:hAnsi="Cambria Math"/>
                <w:i/>
              </w:rPr>
            </m:ctrlPr>
          </m:fPr>
          <m:num>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r>
          <w:rPr>
            <w:rFonts w:ascii="Cambria Math" w:hAnsi="Cambria Math"/>
          </w:rPr>
          <m:t>a;-</m:t>
        </m:r>
        <m:f>
          <m:fPr>
            <m:ctrlPr>
              <w:rPr>
                <w:rFonts w:ascii="Cambria Math" w:hAnsi="Cambria Math"/>
                <w:i/>
              </w:rPr>
            </m:ctrlPr>
          </m:fPr>
          <m:num>
            <m:r>
              <w:rPr>
                <w:rFonts w:ascii="Cambria Math" w:hAnsi="Cambria Math"/>
              </w:rPr>
              <m:t xml:space="preserve">5 </m:t>
            </m:r>
            <m:rad>
              <m:radPr>
                <m:degHide m:val="1"/>
                <m:ctrlPr>
                  <w:rPr>
                    <w:rFonts w:ascii="Cambria Math" w:hAnsi="Cambria Math"/>
                    <w:i/>
                  </w:rPr>
                </m:ctrlPr>
              </m:radPr>
              <m:deg/>
              <m:e>
                <m:r>
                  <w:rPr>
                    <w:rFonts w:ascii="Cambria Math" w:hAnsi="Cambria Math"/>
                  </w:rPr>
                  <m:t>5</m:t>
                </m:r>
              </m:e>
            </m:rad>
          </m:num>
          <m:den>
            <m:r>
              <w:rPr>
                <w:rFonts w:ascii="Cambria Math" w:hAnsi="Cambria Math"/>
              </w:rPr>
              <m:t>12a</m:t>
            </m:r>
          </m:den>
        </m:f>
        <m:r>
          <w:rPr>
            <w:rFonts w:ascii="Cambria Math" w:hAnsi="Cambria Math"/>
          </w:rPr>
          <m:t>+2)</m:t>
        </m:r>
      </m:oMath>
      <w:r w:rsidR="00935F05">
        <w:rPr>
          <w:rFonts w:eastAsiaTheme="minorEastAsia"/>
        </w:rPr>
        <w:t xml:space="preserve"> ein lokalen Tiefpunkt und der Punkt H(</w:t>
      </w:r>
      <m:oMath>
        <m:f>
          <m:fPr>
            <m:ctrlPr>
              <w:rPr>
                <w:rFonts w:ascii="Cambria Math" w:hAnsi="Cambria Math"/>
                <w:i/>
              </w:rPr>
            </m:ctrlPr>
          </m:fPr>
          <m:num>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r>
          <w:rPr>
            <w:rFonts w:ascii="Cambria Math" w:hAnsi="Cambria Math"/>
          </w:rPr>
          <m:t>a;</m:t>
        </m:r>
        <m:f>
          <m:fPr>
            <m:ctrlPr>
              <w:rPr>
                <w:rFonts w:ascii="Cambria Math" w:hAnsi="Cambria Math"/>
                <w:i/>
              </w:rPr>
            </m:ctrlPr>
          </m:fPr>
          <m:num>
            <m:r>
              <w:rPr>
                <w:rFonts w:ascii="Cambria Math" w:hAnsi="Cambria Math"/>
              </w:rPr>
              <m:t xml:space="preserve">5 </m:t>
            </m:r>
            <m:rad>
              <m:radPr>
                <m:degHide m:val="1"/>
                <m:ctrlPr>
                  <w:rPr>
                    <w:rFonts w:ascii="Cambria Math" w:hAnsi="Cambria Math"/>
                    <w:i/>
                  </w:rPr>
                </m:ctrlPr>
              </m:radPr>
              <m:deg/>
              <m:e>
                <m:r>
                  <w:rPr>
                    <w:rFonts w:ascii="Cambria Math" w:hAnsi="Cambria Math"/>
                  </w:rPr>
                  <m:t>5</m:t>
                </m:r>
              </m:e>
            </m:rad>
          </m:num>
          <m:den>
            <m:r>
              <w:rPr>
                <w:rFonts w:ascii="Cambria Math" w:hAnsi="Cambria Math"/>
              </w:rPr>
              <m:t>12a</m:t>
            </m:r>
          </m:den>
        </m:f>
        <m:r>
          <w:rPr>
            <w:rFonts w:ascii="Cambria Math" w:hAnsi="Cambria Math"/>
          </w:rPr>
          <m:t>+2)</m:t>
        </m:r>
      </m:oMath>
      <w:r w:rsidR="00935F05">
        <w:rPr>
          <w:rFonts w:eastAsiaTheme="minorEastAsia"/>
        </w:rPr>
        <w:t xml:space="preserve"> ein lokaler Hochpunkt.</w:t>
      </w:r>
    </w:p>
    <w:p w14:paraId="48A08122" w14:textId="77777777" w:rsidR="00935F05" w:rsidRDefault="00935F05" w:rsidP="00935F05">
      <w:r>
        <w:t>Zu d)</w:t>
      </w:r>
    </w:p>
    <w:p w14:paraId="5086CBBE" w14:textId="77777777" w:rsidR="00935F05" w:rsidRDefault="00935F05" w:rsidP="00D136CF">
      <w:pPr>
        <w:pStyle w:val="berschrift3"/>
        <w:ind w:left="1428" w:hanging="861"/>
      </w:pPr>
      <w:bookmarkStart w:id="26" w:name="_Toc487672428"/>
      <w:r>
        <w:t>Globales Verhalten</w:t>
      </w:r>
      <w:bookmarkEnd w:id="26"/>
      <w:r>
        <w:t xml:space="preserve"> </w:t>
      </w:r>
    </w:p>
    <w:p w14:paraId="5E43226C" w14:textId="77777777" w:rsidR="00935F05" w:rsidRDefault="00935F05" w:rsidP="00935F05">
      <w:r>
        <w:rPr>
          <w:noProof/>
        </w:rPr>
        <w:drawing>
          <wp:inline distT="0" distB="0" distL="0" distR="0" wp14:anchorId="1A7FE5D3" wp14:editId="37A09410">
            <wp:extent cx="2962275" cy="1143849"/>
            <wp:effectExtent l="0" t="0" r="0" b="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974630" cy="1148620"/>
                    </a:xfrm>
                    <a:prstGeom prst="rect">
                      <a:avLst/>
                    </a:prstGeom>
                  </pic:spPr>
                </pic:pic>
              </a:graphicData>
            </a:graphic>
          </wp:inline>
        </w:drawing>
      </w:r>
    </w:p>
    <w:p w14:paraId="508C6060" w14:textId="77777777" w:rsidR="00935F05" w:rsidRDefault="00935F05" w:rsidP="00935F05">
      <w:r>
        <w:t>Aus c) lässt sich ablesen, dass der Tiefpunkt mal im dritten und mal im zweiten Quadranten liegt und der Hochpunkt immer im ersten Quadranten liegt. Da zudem für die Grenzwerte gilt:</w:t>
      </w:r>
    </w:p>
    <w:p w14:paraId="345A263B" w14:textId="77777777" w:rsidR="00935F05" w:rsidRPr="006707A4" w:rsidRDefault="00935F05" w:rsidP="00935F05">
      <m:oMath>
        <m:r>
          <w:rPr>
            <w:rFonts w:ascii="Cambria Math" w:hAnsi="Cambria Math"/>
          </w:rPr>
          <m:t>li</m:t>
        </m:r>
        <m:sSub>
          <m:sSubPr>
            <m:ctrlPr>
              <w:rPr>
                <w:rFonts w:ascii="Cambria Math" w:hAnsi="Cambria Math"/>
                <w:i/>
              </w:rPr>
            </m:ctrlPr>
          </m:sSubPr>
          <m:e>
            <m:r>
              <w:rPr>
                <w:rFonts w:ascii="Cambria Math" w:hAnsi="Cambria Math"/>
              </w:rPr>
              <m:t>m</m:t>
            </m:r>
          </m:e>
          <m:sub>
            <m:r>
              <w:rPr>
                <w:rFonts w:ascii="Cambria Math" w:hAnsi="Cambria Math"/>
              </w:rPr>
              <m:t>x→-∞</m:t>
            </m:r>
          </m:sub>
        </m:sSub>
        <m:sSub>
          <m:sSubPr>
            <m:ctrlPr>
              <w:rPr>
                <w:rFonts w:ascii="Cambria Math" w:hAnsi="Cambria Math"/>
                <w:i/>
              </w:rPr>
            </m:ctrlPr>
          </m:sSubPr>
          <m:e>
            <m:r>
              <w:rPr>
                <w:rFonts w:ascii="Cambria Math" w:hAnsi="Cambria Math"/>
              </w:rPr>
              <m:t>f</m:t>
            </m:r>
          </m:e>
          <m:sub>
            <m:r>
              <w:rPr>
                <w:rFonts w:ascii="Cambria Math" w:hAnsi="Cambria Math"/>
              </w:rPr>
              <m:t>a</m:t>
            </m:r>
          </m:sub>
        </m:sSub>
        <m:d>
          <m:dPr>
            <m:ctrlPr>
              <w:rPr>
                <w:rFonts w:ascii="Cambria Math" w:hAnsi="Cambria Math"/>
                <w:i/>
              </w:rPr>
            </m:ctrlPr>
          </m:dPr>
          <m:e>
            <m:r>
              <w:rPr>
                <w:rFonts w:ascii="Cambria Math" w:hAnsi="Cambria Math"/>
              </w:rPr>
              <m:t>x</m:t>
            </m:r>
          </m:e>
        </m:d>
        <m:r>
          <w:rPr>
            <w:rFonts w:ascii="Cambria Math" w:hAnsi="Cambria Math"/>
          </w:rPr>
          <m:t>=∞</m:t>
        </m:r>
      </m:oMath>
      <w:r>
        <w:rPr>
          <w:rFonts w:eastAsiaTheme="minorEastAsia"/>
        </w:rPr>
        <w:t xml:space="preserve">; </w:t>
      </w:r>
      <m:oMath>
        <m:r>
          <w:rPr>
            <w:rFonts w:ascii="Cambria Math" w:hAnsi="Cambria Math"/>
          </w:rPr>
          <m:t>i</m:t>
        </m:r>
        <m:sSub>
          <m:sSubPr>
            <m:ctrlPr>
              <w:rPr>
                <w:rFonts w:ascii="Cambria Math" w:hAnsi="Cambria Math"/>
                <w:i/>
              </w:rPr>
            </m:ctrlPr>
          </m:sSubPr>
          <m:e>
            <m:r>
              <w:rPr>
                <w:rFonts w:ascii="Cambria Math" w:hAnsi="Cambria Math"/>
              </w:rPr>
              <m:t>m</m:t>
            </m:r>
          </m:e>
          <m:sub>
            <m:r>
              <w:rPr>
                <w:rFonts w:ascii="Cambria Math" w:hAnsi="Cambria Math"/>
              </w:rPr>
              <m:t>x→∞</m:t>
            </m:r>
          </m:sub>
        </m:sSub>
        <m:sSub>
          <m:sSubPr>
            <m:ctrlPr>
              <w:rPr>
                <w:rFonts w:ascii="Cambria Math" w:hAnsi="Cambria Math"/>
                <w:i/>
              </w:rPr>
            </m:ctrlPr>
          </m:sSubPr>
          <m:e>
            <m:r>
              <w:rPr>
                <w:rFonts w:ascii="Cambria Math" w:hAnsi="Cambria Math"/>
              </w:rPr>
              <m:t>f</m:t>
            </m:r>
          </m:e>
          <m:sub>
            <m:r>
              <w:rPr>
                <w:rFonts w:ascii="Cambria Math" w:hAnsi="Cambria Math"/>
              </w:rPr>
              <m:t>a</m:t>
            </m:r>
          </m:sub>
        </m:sSub>
        <m:d>
          <m:dPr>
            <m:ctrlPr>
              <w:rPr>
                <w:rFonts w:ascii="Cambria Math" w:hAnsi="Cambria Math"/>
                <w:i/>
              </w:rPr>
            </m:ctrlPr>
          </m:dPr>
          <m:e>
            <m:r>
              <w:rPr>
                <w:rFonts w:ascii="Cambria Math" w:hAnsi="Cambria Math"/>
              </w:rPr>
              <m:t>x</m:t>
            </m:r>
          </m:e>
        </m:d>
        <m:r>
          <w:rPr>
            <w:rFonts w:ascii="Cambria Math" w:hAnsi="Cambria Math"/>
          </w:rPr>
          <m:t>=-∞</m:t>
        </m:r>
      </m:oMath>
    </w:p>
    <w:p w14:paraId="017979BB" w14:textId="77777777" w:rsidR="00935F05" w:rsidRPr="00683580" w:rsidRDefault="00935F05" w:rsidP="00935F05">
      <w:pPr>
        <w:rPr>
          <w:rFonts w:eastAsiaTheme="minorHAnsi"/>
        </w:rPr>
      </w:pPr>
      <w:r>
        <w:lastRenderedPageBreak/>
        <w:t xml:space="preserve">und eine ganzrationale Funktion immer maximal drei Nullstellen haben kann, hat die Funktionenschar für </w:t>
      </w:r>
      <m:oMath>
        <m:r>
          <w:rPr>
            <w:rFonts w:ascii="Cambria Math" w:hAnsi="Cambria Math"/>
          </w:rPr>
          <m:t>a&gt;0</m:t>
        </m:r>
      </m:oMath>
      <w:r>
        <w:rPr>
          <w:rFonts w:eastAsiaTheme="minorEastAsia"/>
        </w:rPr>
        <w:t xml:space="preserve"> genau drei Nullstellen, wenn der Tiefpunkt im dritten Quadranten liegt, also die y-Koordinate negativ ist. Denn sie muss vor dem Tiefpunkt der im Ne</w:t>
      </w:r>
      <w:proofErr w:type="spellStart"/>
      <w:r>
        <w:rPr>
          <w:rFonts w:eastAsiaTheme="minorEastAsia"/>
        </w:rPr>
        <w:t>gativen</w:t>
      </w:r>
      <w:proofErr w:type="spellEnd"/>
      <w:r>
        <w:rPr>
          <w:rFonts w:eastAsiaTheme="minorEastAsia"/>
        </w:rPr>
        <w:t xml:space="preserve"> liegt einmal die x-Achse passieren, eine weitere Nullstelle muss zwischen Tiefpunkt und Hochpunkt liegen und nach dem Hochpunkt kreuzt der Graph wiederum die x-Achse, um nun weiter im 4. Quadranten zu verlaufen.</w:t>
      </w:r>
    </w:p>
    <w:p w14:paraId="2C3FBBAC" w14:textId="77777777" w:rsidR="00935F05" w:rsidRDefault="00935F05" w:rsidP="00935F05">
      <w:pPr>
        <w:rPr>
          <w:rFonts w:eastAsiaTheme="minorEastAsia"/>
        </w:rPr>
      </w:pPr>
      <w:r>
        <w:rPr>
          <w:noProof/>
        </w:rPr>
        <w:drawing>
          <wp:inline distT="0" distB="0" distL="0" distR="0" wp14:anchorId="265CFD6F" wp14:editId="58735A13">
            <wp:extent cx="2266950" cy="1092258"/>
            <wp:effectExtent l="0" t="0" r="0" b="0"/>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276597" cy="1096906"/>
                    </a:xfrm>
                    <a:prstGeom prst="rect">
                      <a:avLst/>
                    </a:prstGeom>
                  </pic:spPr>
                </pic:pic>
              </a:graphicData>
            </a:graphic>
          </wp:inline>
        </w:drawing>
      </w:r>
    </w:p>
    <w:p w14:paraId="240F8CEE" w14:textId="77777777" w:rsidR="00935F05" w:rsidRDefault="00935F05" w:rsidP="00935F05">
      <w:pPr>
        <w:rPr>
          <w:rFonts w:eastAsiaTheme="minorEastAsia"/>
        </w:rPr>
      </w:pPr>
      <w:r>
        <w:rPr>
          <w:noProof/>
        </w:rPr>
        <w:drawing>
          <wp:inline distT="0" distB="0" distL="0" distR="0" wp14:anchorId="5C536112" wp14:editId="05BFC509">
            <wp:extent cx="2450250" cy="857250"/>
            <wp:effectExtent l="0" t="0" r="7620" b="0"/>
            <wp:docPr id="288" name="Grafi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463990" cy="862057"/>
                    </a:xfrm>
                    <a:prstGeom prst="rect">
                      <a:avLst/>
                    </a:prstGeom>
                  </pic:spPr>
                </pic:pic>
              </a:graphicData>
            </a:graphic>
          </wp:inline>
        </w:drawing>
      </w:r>
    </w:p>
    <w:p w14:paraId="039E4478" w14:textId="77777777" w:rsidR="00935F05" w:rsidRDefault="00935F05" w:rsidP="00935F05">
      <w:pPr>
        <w:rPr>
          <w:rFonts w:eastAsiaTheme="minorEastAsia"/>
        </w:rPr>
      </w:pPr>
      <w:r>
        <w:rPr>
          <w:rFonts w:eastAsiaTheme="minorEastAsia"/>
        </w:rPr>
        <w:t xml:space="preserve">CAS liefert für die y-Koordinate des Tiefpunkts: </w:t>
      </w:r>
    </w:p>
    <w:p w14:paraId="69B55BB0" w14:textId="77777777" w:rsidR="00935F05" w:rsidRDefault="00935F05" w:rsidP="00935F05">
      <w:pPr>
        <w:rPr>
          <w:rFonts w:eastAsiaTheme="minorEastAsia"/>
        </w:rPr>
      </w:pPr>
      <m:oMath>
        <m:r>
          <w:rPr>
            <w:rFonts w:ascii="Cambria Math" w:hAnsi="Cambria Math"/>
          </w:rPr>
          <m:t>-</m:t>
        </m:r>
        <m:f>
          <m:fPr>
            <m:ctrlPr>
              <w:rPr>
                <w:rFonts w:ascii="Cambria Math" w:hAnsi="Cambria Math"/>
                <w:i/>
              </w:rPr>
            </m:ctrlPr>
          </m:fPr>
          <m:num>
            <m:r>
              <w:rPr>
                <w:rFonts w:ascii="Cambria Math" w:hAnsi="Cambria Math"/>
              </w:rPr>
              <m:t xml:space="preserve">5 </m:t>
            </m:r>
            <m:rad>
              <m:radPr>
                <m:degHide m:val="1"/>
                <m:ctrlPr>
                  <w:rPr>
                    <w:rFonts w:ascii="Cambria Math" w:hAnsi="Cambria Math"/>
                    <w:i/>
                  </w:rPr>
                </m:ctrlPr>
              </m:radPr>
              <m:deg/>
              <m:e>
                <m:r>
                  <w:rPr>
                    <w:rFonts w:ascii="Cambria Math" w:hAnsi="Cambria Math"/>
                  </w:rPr>
                  <m:t>5</m:t>
                </m:r>
              </m:e>
            </m:rad>
          </m:num>
          <m:den>
            <m:r>
              <w:rPr>
                <w:rFonts w:ascii="Cambria Math" w:hAnsi="Cambria Math"/>
              </w:rPr>
              <m:t>12a</m:t>
            </m:r>
          </m:den>
        </m:f>
        <m:r>
          <w:rPr>
            <w:rFonts w:ascii="Cambria Math" w:hAnsi="Cambria Math"/>
          </w:rPr>
          <m:t>+2=0⇔a=</m:t>
        </m:r>
        <m:f>
          <m:fPr>
            <m:ctrlPr>
              <w:rPr>
                <w:rFonts w:ascii="Cambria Math" w:hAnsi="Cambria Math"/>
                <w:i/>
              </w:rPr>
            </m:ctrlPr>
          </m:fPr>
          <m:num>
            <m:r>
              <w:rPr>
                <w:rFonts w:ascii="Cambria Math" w:hAnsi="Cambria Math"/>
              </w:rPr>
              <m:t>24⋅</m:t>
            </m:r>
            <m:rad>
              <m:radPr>
                <m:degHide m:val="1"/>
                <m:ctrlPr>
                  <w:rPr>
                    <w:rFonts w:ascii="Cambria Math" w:hAnsi="Cambria Math"/>
                    <w:i/>
                  </w:rPr>
                </m:ctrlPr>
              </m:radPr>
              <m:deg/>
              <m:e>
                <m:r>
                  <w:rPr>
                    <w:rFonts w:ascii="Cambria Math" w:hAnsi="Cambria Math"/>
                  </w:rPr>
                  <m:t>5</m:t>
                </m:r>
              </m:e>
            </m:rad>
          </m:num>
          <m:den>
            <m:r>
              <w:rPr>
                <w:rFonts w:ascii="Cambria Math" w:hAnsi="Cambria Math"/>
              </w:rPr>
              <m:t>25</m:t>
            </m:r>
          </m:den>
        </m:f>
      </m:oMath>
      <w:r>
        <w:rPr>
          <w:rFonts w:eastAsiaTheme="minorEastAsia"/>
        </w:rPr>
        <w:t xml:space="preserve"> und </w:t>
      </w:r>
      <m:oMath>
        <m:r>
          <w:rPr>
            <w:rFonts w:ascii="Cambria Math" w:hAnsi="Cambria Math"/>
          </w:rPr>
          <m:t>-</m:t>
        </m:r>
        <m:f>
          <m:fPr>
            <m:ctrlPr>
              <w:rPr>
                <w:rFonts w:ascii="Cambria Math" w:hAnsi="Cambria Math"/>
                <w:i/>
              </w:rPr>
            </m:ctrlPr>
          </m:fPr>
          <m:num>
            <m:r>
              <w:rPr>
                <w:rFonts w:ascii="Cambria Math" w:hAnsi="Cambria Math"/>
              </w:rPr>
              <m:t xml:space="preserve">5 </m:t>
            </m:r>
            <m:rad>
              <m:radPr>
                <m:degHide m:val="1"/>
                <m:ctrlPr>
                  <w:rPr>
                    <w:rFonts w:ascii="Cambria Math" w:hAnsi="Cambria Math"/>
                    <w:i/>
                  </w:rPr>
                </m:ctrlPr>
              </m:radPr>
              <m:deg/>
              <m:e>
                <m:r>
                  <w:rPr>
                    <w:rFonts w:ascii="Cambria Math" w:hAnsi="Cambria Math"/>
                  </w:rPr>
                  <m:t>5</m:t>
                </m:r>
              </m:e>
            </m:rad>
          </m:num>
          <m:den>
            <m:r>
              <w:rPr>
                <w:rFonts w:ascii="Cambria Math" w:hAnsi="Cambria Math"/>
              </w:rPr>
              <m:t>12a</m:t>
            </m:r>
          </m:den>
        </m:f>
        <m:r>
          <w:rPr>
            <w:rFonts w:ascii="Cambria Math" w:hAnsi="Cambria Math"/>
          </w:rPr>
          <m:t>+2&lt;0⇔a&gt;</m:t>
        </m:r>
        <m:f>
          <m:fPr>
            <m:ctrlPr>
              <w:rPr>
                <w:rFonts w:ascii="Cambria Math" w:hAnsi="Cambria Math"/>
                <w:i/>
              </w:rPr>
            </m:ctrlPr>
          </m:fPr>
          <m:num>
            <m:r>
              <w:rPr>
                <w:rFonts w:ascii="Cambria Math" w:hAnsi="Cambria Math"/>
              </w:rPr>
              <m:t>24⋅</m:t>
            </m:r>
            <m:rad>
              <m:radPr>
                <m:degHide m:val="1"/>
                <m:ctrlPr>
                  <w:rPr>
                    <w:rFonts w:ascii="Cambria Math" w:hAnsi="Cambria Math"/>
                    <w:i/>
                  </w:rPr>
                </m:ctrlPr>
              </m:radPr>
              <m:deg/>
              <m:e>
                <m:r>
                  <w:rPr>
                    <w:rFonts w:ascii="Cambria Math" w:hAnsi="Cambria Math"/>
                  </w:rPr>
                  <m:t>5</m:t>
                </m:r>
              </m:e>
            </m:rad>
          </m:num>
          <m:den>
            <m:r>
              <w:rPr>
                <w:rFonts w:ascii="Cambria Math" w:hAnsi="Cambria Math"/>
              </w:rPr>
              <m:t>25</m:t>
            </m:r>
          </m:den>
        </m:f>
      </m:oMath>
    </w:p>
    <w:p w14:paraId="6D8B57F2" w14:textId="77777777" w:rsidR="00935F05" w:rsidRDefault="00935F05" w:rsidP="00935F05">
      <w:r>
        <w:t>Insgesamt gilt also:</w:t>
      </w:r>
    </w:p>
    <w:p w14:paraId="15B9E1BE" w14:textId="77777777" w:rsidR="00935F05" w:rsidRDefault="00935F05" w:rsidP="00935F05">
      <w:pPr>
        <w:rPr>
          <w:rFonts w:eastAsiaTheme="minorEastAsia"/>
        </w:rPr>
      </w:pPr>
      <w:r>
        <w:rPr>
          <w:rFonts w:eastAsiaTheme="minorEastAsia"/>
        </w:rPr>
        <w:t>Eine Nullstelle, sofern</w:t>
      </w:r>
      <m:oMath>
        <m:r>
          <w:rPr>
            <w:rFonts w:ascii="Cambria Math" w:eastAsiaTheme="minorEastAsia" w:hAnsi="Cambria Math"/>
          </w:rPr>
          <m:t xml:space="preserve"> 0&lt;</m:t>
        </m:r>
        <m:r>
          <w:rPr>
            <w:rFonts w:ascii="Cambria Math" w:hAnsi="Cambria Math"/>
          </w:rPr>
          <m:t>a&lt;</m:t>
        </m:r>
        <m:f>
          <m:fPr>
            <m:ctrlPr>
              <w:rPr>
                <w:rFonts w:ascii="Cambria Math" w:hAnsi="Cambria Math"/>
                <w:i/>
              </w:rPr>
            </m:ctrlPr>
          </m:fPr>
          <m:num>
            <m:r>
              <w:rPr>
                <w:rFonts w:ascii="Cambria Math" w:hAnsi="Cambria Math"/>
              </w:rPr>
              <m:t>24⋅</m:t>
            </m:r>
            <m:rad>
              <m:radPr>
                <m:degHide m:val="1"/>
                <m:ctrlPr>
                  <w:rPr>
                    <w:rFonts w:ascii="Cambria Math" w:hAnsi="Cambria Math"/>
                    <w:i/>
                  </w:rPr>
                </m:ctrlPr>
              </m:radPr>
              <m:deg/>
              <m:e>
                <m:r>
                  <w:rPr>
                    <w:rFonts w:ascii="Cambria Math" w:hAnsi="Cambria Math"/>
                  </w:rPr>
                  <m:t>5</m:t>
                </m:r>
              </m:e>
            </m:rad>
          </m:num>
          <m:den>
            <m:r>
              <w:rPr>
                <w:rFonts w:ascii="Cambria Math" w:hAnsi="Cambria Math"/>
              </w:rPr>
              <m:t>25</m:t>
            </m:r>
          </m:den>
        </m:f>
      </m:oMath>
    </w:p>
    <w:p w14:paraId="1715EF32" w14:textId="77777777" w:rsidR="00935F05" w:rsidRDefault="00935F05" w:rsidP="00935F05">
      <w:pPr>
        <w:rPr>
          <w:rFonts w:eastAsiaTheme="minorEastAsia"/>
        </w:rPr>
      </w:pPr>
      <w:r>
        <w:rPr>
          <w:rFonts w:eastAsiaTheme="minorEastAsia"/>
        </w:rPr>
        <w:t>Zwei Nullstellen, sofern</w:t>
      </w:r>
      <m:oMath>
        <m:r>
          <w:rPr>
            <w:rFonts w:ascii="Cambria Math" w:eastAsiaTheme="minorEastAsia" w:hAnsi="Cambria Math"/>
          </w:rPr>
          <m:t xml:space="preserve"> </m:t>
        </m:r>
        <m:r>
          <w:rPr>
            <w:rFonts w:ascii="Cambria Math" w:hAnsi="Cambria Math"/>
          </w:rPr>
          <m:t>a=</m:t>
        </m:r>
        <m:f>
          <m:fPr>
            <m:ctrlPr>
              <w:rPr>
                <w:rFonts w:ascii="Cambria Math" w:hAnsi="Cambria Math"/>
                <w:i/>
              </w:rPr>
            </m:ctrlPr>
          </m:fPr>
          <m:num>
            <m:r>
              <w:rPr>
                <w:rFonts w:ascii="Cambria Math" w:hAnsi="Cambria Math"/>
              </w:rPr>
              <m:t>24⋅</m:t>
            </m:r>
            <m:rad>
              <m:radPr>
                <m:degHide m:val="1"/>
                <m:ctrlPr>
                  <w:rPr>
                    <w:rFonts w:ascii="Cambria Math" w:hAnsi="Cambria Math"/>
                    <w:i/>
                  </w:rPr>
                </m:ctrlPr>
              </m:radPr>
              <m:deg/>
              <m:e>
                <m:r>
                  <w:rPr>
                    <w:rFonts w:ascii="Cambria Math" w:hAnsi="Cambria Math"/>
                  </w:rPr>
                  <m:t>5</m:t>
                </m:r>
              </m:e>
            </m:rad>
          </m:num>
          <m:den>
            <m:r>
              <w:rPr>
                <w:rFonts w:ascii="Cambria Math" w:hAnsi="Cambria Math"/>
              </w:rPr>
              <m:t>25</m:t>
            </m:r>
          </m:den>
        </m:f>
      </m:oMath>
    </w:p>
    <w:p w14:paraId="3F861B58" w14:textId="77777777" w:rsidR="00935F05" w:rsidRDefault="00935F05" w:rsidP="00935F05">
      <w:r>
        <w:rPr>
          <w:rFonts w:eastAsiaTheme="minorEastAsia"/>
        </w:rPr>
        <w:t>Drei Nullstellen, sofern</w:t>
      </w:r>
      <m:oMath>
        <m:r>
          <w:rPr>
            <w:rFonts w:ascii="Cambria Math" w:eastAsiaTheme="minorEastAsia" w:hAnsi="Cambria Math"/>
          </w:rPr>
          <m:t xml:space="preserve"> </m:t>
        </m:r>
        <m:r>
          <w:rPr>
            <w:rFonts w:ascii="Cambria Math" w:hAnsi="Cambria Math"/>
          </w:rPr>
          <m:t>a&gt;</m:t>
        </m:r>
        <m:f>
          <m:fPr>
            <m:ctrlPr>
              <w:rPr>
                <w:rFonts w:ascii="Cambria Math" w:hAnsi="Cambria Math"/>
                <w:i/>
              </w:rPr>
            </m:ctrlPr>
          </m:fPr>
          <m:num>
            <m:r>
              <w:rPr>
                <w:rFonts w:ascii="Cambria Math" w:hAnsi="Cambria Math"/>
              </w:rPr>
              <m:t>24⋅</m:t>
            </m:r>
            <m:rad>
              <m:radPr>
                <m:degHide m:val="1"/>
                <m:ctrlPr>
                  <w:rPr>
                    <w:rFonts w:ascii="Cambria Math" w:hAnsi="Cambria Math"/>
                    <w:i/>
                  </w:rPr>
                </m:ctrlPr>
              </m:radPr>
              <m:deg/>
              <m:e>
                <m:r>
                  <w:rPr>
                    <w:rFonts w:ascii="Cambria Math" w:hAnsi="Cambria Math"/>
                  </w:rPr>
                  <m:t>5</m:t>
                </m:r>
              </m:e>
            </m:rad>
          </m:num>
          <m:den>
            <m:r>
              <w:rPr>
                <w:rFonts w:ascii="Cambria Math" w:hAnsi="Cambria Math"/>
              </w:rPr>
              <m:t>25</m:t>
            </m:r>
          </m:den>
        </m:f>
      </m:oMath>
    </w:p>
    <w:p w14:paraId="572E9A82" w14:textId="77777777" w:rsidR="00935F05" w:rsidRDefault="00935F05" w:rsidP="00935F05">
      <w:r>
        <w:t>Zu e)</w:t>
      </w:r>
    </w:p>
    <w:p w14:paraId="31EA603E" w14:textId="77777777" w:rsidR="00935F05" w:rsidRDefault="00935F05" w:rsidP="00D136CF">
      <w:pPr>
        <w:pStyle w:val="berschrift3"/>
        <w:ind w:left="1428" w:hanging="861"/>
      </w:pPr>
      <w:bookmarkStart w:id="27" w:name="_Toc487672429"/>
      <w:r>
        <w:t>Zeichnen für konkreten Parameterwert</w:t>
      </w:r>
      <w:bookmarkEnd w:id="27"/>
    </w:p>
    <w:p w14:paraId="077AFD66" w14:textId="77777777" w:rsidR="00935F05" w:rsidRPr="00C62500" w:rsidRDefault="00935F05" w:rsidP="00935F05">
      <w:r w:rsidRPr="00C62500">
        <w:rPr>
          <w:noProof/>
        </w:rPr>
        <w:drawing>
          <wp:inline distT="0" distB="0" distL="0" distR="0" wp14:anchorId="28F6A76A" wp14:editId="19814961">
            <wp:extent cx="4514850" cy="3632483"/>
            <wp:effectExtent l="0" t="0" r="0" b="6350"/>
            <wp:docPr id="289" name="Grafi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516375" cy="3633710"/>
                    </a:xfrm>
                    <a:prstGeom prst="rect">
                      <a:avLst/>
                    </a:prstGeom>
                  </pic:spPr>
                </pic:pic>
              </a:graphicData>
            </a:graphic>
          </wp:inline>
        </w:drawing>
      </w:r>
    </w:p>
    <w:p w14:paraId="1457E17D" w14:textId="77777777" w:rsidR="00935F05" w:rsidRDefault="00935F05" w:rsidP="00935F05">
      <w:r>
        <w:t>Zu f)</w:t>
      </w:r>
    </w:p>
    <w:p w14:paraId="0A722B11" w14:textId="77777777" w:rsidR="00935F05" w:rsidRDefault="00935F05" w:rsidP="005F5920">
      <w:pPr>
        <w:pStyle w:val="berschrift3"/>
        <w:ind w:left="2694" w:hanging="1134"/>
      </w:pPr>
      <w:bookmarkStart w:id="28" w:name="_Toc487672430"/>
      <w:r>
        <w:lastRenderedPageBreak/>
        <w:t>Punkte auf einem Funktionsgraphen mit festem Abstand berechnen</w:t>
      </w:r>
      <w:bookmarkEnd w:id="28"/>
    </w:p>
    <w:p w14:paraId="58EAD68F" w14:textId="77777777" w:rsidR="00935F05" w:rsidRPr="00CA7CAF" w:rsidRDefault="00935F05" w:rsidP="00935F05">
      <w:r>
        <w:t xml:space="preserve">Ansatz: </w:t>
      </w:r>
      <m:oMath>
        <m:sSub>
          <m:sSubPr>
            <m:ctrlPr>
              <w:rPr>
                <w:rFonts w:ascii="Cambria Math" w:hAnsi="Cambria Math"/>
                <w:i/>
              </w:rPr>
            </m:ctrlPr>
          </m:sSubPr>
          <m:e>
            <m:r>
              <w:rPr>
                <w:rFonts w:ascii="Cambria Math" w:hAnsi="Cambria Math"/>
              </w:rPr>
              <m:t>f</m:t>
            </m:r>
          </m:e>
          <m:sub>
            <m:r>
              <w:rPr>
                <w:rFonts w:ascii="Cambria Math" w:hAnsi="Cambria Math"/>
              </w:rPr>
              <m:t>3,6</m:t>
            </m:r>
          </m:sub>
        </m:sSub>
        <m:d>
          <m:dPr>
            <m:ctrlPr>
              <w:rPr>
                <w:rFonts w:ascii="Cambria Math" w:hAnsi="Cambria Math"/>
                <w:i/>
              </w:rPr>
            </m:ctrlPr>
          </m:dPr>
          <m:e>
            <m:r>
              <w:rPr>
                <w:rFonts w:ascii="Cambria Math" w:hAnsi="Cambria Math"/>
              </w:rPr>
              <m:t>x</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3,6</m:t>
            </m:r>
          </m:sub>
        </m:sSub>
        <m:r>
          <w:rPr>
            <w:rFonts w:ascii="Cambria Math" w:hAnsi="Cambria Math"/>
          </w:rPr>
          <m:t>(x+2)</m:t>
        </m:r>
      </m:oMath>
    </w:p>
    <w:p w14:paraId="44360C4F" w14:textId="77777777" w:rsidR="00935F05" w:rsidRPr="006B7DCE" w:rsidRDefault="00935F05" w:rsidP="00935F05"/>
    <w:p w14:paraId="6882FCCD" w14:textId="77777777" w:rsidR="00935F05" w:rsidRPr="00683580" w:rsidRDefault="00935F05" w:rsidP="00935F05">
      <w:r>
        <w:rPr>
          <w:noProof/>
        </w:rPr>
        <w:drawing>
          <wp:inline distT="0" distB="0" distL="0" distR="0" wp14:anchorId="0FE8C6BD" wp14:editId="701CF27C">
            <wp:extent cx="5248275" cy="2529261"/>
            <wp:effectExtent l="0" t="0" r="0" b="4445"/>
            <wp:docPr id="290" name="Grafi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255876" cy="2532924"/>
                    </a:xfrm>
                    <a:prstGeom prst="rect">
                      <a:avLst/>
                    </a:prstGeom>
                  </pic:spPr>
                </pic:pic>
              </a:graphicData>
            </a:graphic>
          </wp:inline>
        </w:drawing>
      </w:r>
    </w:p>
    <w:p w14:paraId="2D5FB5C0" w14:textId="77777777" w:rsidR="00935F05" w:rsidRPr="00935F05" w:rsidRDefault="00935F05" w:rsidP="00935F05"/>
    <w:p w14:paraId="5B1C01E9" w14:textId="549A3D51" w:rsidR="00DB090A" w:rsidRDefault="00DB090A" w:rsidP="00DB090A">
      <w:r>
        <w:t xml:space="preserve">zu b) Aufzeichnung der Spur der </w:t>
      </w:r>
      <w:proofErr w:type="spellStart"/>
      <w:r>
        <w:t>Momentanwerte</w:t>
      </w:r>
      <w:proofErr w:type="spellEnd"/>
      <w:r>
        <w:t xml:space="preserve"> in einem weiteren Grafikfenster: </w:t>
      </w:r>
    </w:p>
    <w:p w14:paraId="5C82278D" w14:textId="77777777" w:rsidR="00DB090A" w:rsidRDefault="00DB090A" w:rsidP="00DB090A">
      <w:pPr>
        <w:pStyle w:val="Arbeitsschritt"/>
        <w:tabs>
          <w:tab w:val="clear" w:pos="567"/>
          <w:tab w:val="num" w:pos="1417"/>
        </w:tabs>
        <w:ind w:left="1417"/>
      </w:pPr>
      <w:r>
        <w:rPr>
          <w:noProof/>
        </w:rPr>
        <w:drawing>
          <wp:anchor distT="0" distB="0" distL="114300" distR="114300" simplePos="0" relativeHeight="251669504" behindDoc="0" locked="0" layoutInCell="1" allowOverlap="1" wp14:anchorId="46080128" wp14:editId="441DEBDD">
            <wp:simplePos x="0" y="0"/>
            <wp:positionH relativeFrom="column">
              <wp:posOffset>4356064</wp:posOffset>
            </wp:positionH>
            <wp:positionV relativeFrom="paragraph">
              <wp:posOffset>54848</wp:posOffset>
            </wp:positionV>
            <wp:extent cx="1297305" cy="1978025"/>
            <wp:effectExtent l="19050" t="0" r="0" b="0"/>
            <wp:wrapSquare wrapText="bothSides"/>
            <wp:docPr id="719"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cstate="print"/>
                    <a:srcRect/>
                    <a:stretch>
                      <a:fillRect/>
                    </a:stretch>
                  </pic:blipFill>
                  <pic:spPr bwMode="auto">
                    <a:xfrm>
                      <a:off x="0" y="0"/>
                      <a:ext cx="1297305" cy="1978025"/>
                    </a:xfrm>
                    <a:prstGeom prst="rect">
                      <a:avLst/>
                    </a:prstGeom>
                    <a:noFill/>
                    <a:ln w="9525">
                      <a:noFill/>
                      <a:miter lim="800000"/>
                      <a:headEnd/>
                      <a:tailEnd/>
                    </a:ln>
                  </pic:spPr>
                </pic:pic>
              </a:graphicData>
            </a:graphic>
          </wp:anchor>
        </w:drawing>
      </w:r>
      <w:r>
        <w:t>Öffnen Sie im Menü "Ansicht" das Fenster "Grafik 2" und positionieren es unter dem ersten Grafikfenster.</w:t>
      </w:r>
      <w:r w:rsidRPr="008D1826">
        <w:t xml:space="preserve"> </w:t>
      </w:r>
    </w:p>
    <w:p w14:paraId="0834393F" w14:textId="77777777" w:rsidR="00DB090A" w:rsidRDefault="00DB090A" w:rsidP="00DB090A">
      <w:pPr>
        <w:pStyle w:val="Arbeitsschritt"/>
        <w:tabs>
          <w:tab w:val="clear" w:pos="567"/>
          <w:tab w:val="num" w:pos="1417"/>
        </w:tabs>
        <w:ind w:left="1417"/>
      </w:pPr>
      <w:r>
        <w:t xml:space="preserve">Erzeugen Sie z.B. einen Punkt </w:t>
      </w:r>
      <m:oMath>
        <m:r>
          <w:rPr>
            <w:rFonts w:ascii="Cambria Math" w:hAnsi="Cambria Math"/>
          </w:rPr>
          <m:t>B</m:t>
        </m:r>
      </m:oMath>
      <w:r>
        <w:t xml:space="preserve"> im zweiten Grafik</w:t>
      </w:r>
      <w:r>
        <w:softHyphen/>
        <w:t xml:space="preserve">fenster und ändern Sie die Koordinaten von B auf: </w:t>
      </w:r>
      <m:oMath>
        <m:r>
          <w:rPr>
            <w:rFonts w:ascii="Cambria Math" w:hAnsi="Cambria Math"/>
          </w:rPr>
          <m:t>(x(A),  m)</m:t>
        </m:r>
      </m:oMath>
      <w:r w:rsidRPr="005F7AE8">
        <w:t xml:space="preserve"> </w:t>
      </w:r>
    </w:p>
    <w:p w14:paraId="5684E460" w14:textId="1D689863" w:rsidR="00DB090A" w:rsidRDefault="004C6364" w:rsidP="00DB090A">
      <w:pPr>
        <w:pStyle w:val="Arbeitsschritt"/>
        <w:tabs>
          <w:tab w:val="clear" w:pos="567"/>
          <w:tab w:val="num" w:pos="1417"/>
        </w:tabs>
        <w:ind w:left="1417"/>
      </w:pPr>
      <w:r>
        <w:rPr>
          <w:noProof/>
        </w:rPr>
        <w:drawing>
          <wp:anchor distT="0" distB="0" distL="114300" distR="114300" simplePos="0" relativeHeight="251667456" behindDoc="0" locked="0" layoutInCell="1" allowOverlap="1" wp14:anchorId="61DE059D" wp14:editId="46AE8572">
            <wp:simplePos x="0" y="0"/>
            <wp:positionH relativeFrom="column">
              <wp:posOffset>2733675</wp:posOffset>
            </wp:positionH>
            <wp:positionV relativeFrom="paragraph">
              <wp:posOffset>33655</wp:posOffset>
            </wp:positionV>
            <wp:extent cx="1431290" cy="1654810"/>
            <wp:effectExtent l="19050" t="0" r="0" b="0"/>
            <wp:wrapSquare wrapText="bothSides"/>
            <wp:docPr id="720"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8" cstate="print"/>
                    <a:srcRect/>
                    <a:stretch>
                      <a:fillRect/>
                    </a:stretch>
                  </pic:blipFill>
                  <pic:spPr bwMode="auto">
                    <a:xfrm>
                      <a:off x="0" y="0"/>
                      <a:ext cx="1431290" cy="1654810"/>
                    </a:xfrm>
                    <a:prstGeom prst="rect">
                      <a:avLst/>
                    </a:prstGeom>
                    <a:noFill/>
                    <a:ln w="9525">
                      <a:noFill/>
                      <a:miter lim="800000"/>
                      <a:headEnd/>
                      <a:tailEnd/>
                    </a:ln>
                  </pic:spPr>
                </pic:pic>
              </a:graphicData>
            </a:graphic>
          </wp:anchor>
        </w:drawing>
      </w:r>
      <w:r w:rsidR="00AC0ED3">
        <w:rPr>
          <w:noProof/>
        </w:rPr>
        <mc:AlternateContent>
          <mc:Choice Requires="wps">
            <w:drawing>
              <wp:anchor distT="0" distB="0" distL="114300" distR="114300" simplePos="0" relativeHeight="251671552" behindDoc="0" locked="0" layoutInCell="1" allowOverlap="1" wp14:anchorId="099F4B65" wp14:editId="50AACDE1">
                <wp:simplePos x="0" y="0"/>
                <wp:positionH relativeFrom="column">
                  <wp:posOffset>4414245</wp:posOffset>
                </wp:positionH>
                <wp:positionV relativeFrom="paragraph">
                  <wp:posOffset>1027831</wp:posOffset>
                </wp:positionV>
                <wp:extent cx="1297305" cy="735330"/>
                <wp:effectExtent l="0" t="0" r="635" b="0"/>
                <wp:wrapSquare wrapText="bothSides"/>
                <wp:docPr id="721" name="Textfeld 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7305" cy="735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1C1DEF" w14:textId="76A3BFEC" w:rsidR="003A5836" w:rsidRPr="00A47DD2" w:rsidRDefault="003A5836" w:rsidP="00DB090A">
                            <w:pPr>
                              <w:pStyle w:val="Bildunterschrift"/>
                            </w:pPr>
                            <w:r w:rsidRPr="00A47DD2">
                              <w:t xml:space="preserve">Abbildung </w:t>
                            </w:r>
                            <w:fldSimple w:instr=" SEQ Abbildung \* ARABIC ">
                              <w:r>
                                <w:rPr>
                                  <w:noProof/>
                                </w:rPr>
                                <w:t>3</w:t>
                              </w:r>
                            </w:fldSimple>
                            <w:r>
                              <w:t>: Der</w:t>
                            </w:r>
                            <w:r w:rsidRPr="00A47DD2">
                              <w:t xml:space="preserve"> Stelle </w:t>
                            </w:r>
                            <m:oMath>
                              <m:r>
                                <w:rPr>
                                  <w:rFonts w:ascii="Cambria Math" w:hAnsi="Cambria Math"/>
                                </w:rPr>
                                <m:t>x=2</m:t>
                              </m:r>
                            </m:oMath>
                            <w:r w:rsidRPr="00A47DD2">
                              <w:t xml:space="preserve"> wird die Tangentensteigung einer Funktion </w:t>
                            </w:r>
                            <m:oMath>
                              <m:r>
                                <w:rPr>
                                  <w:rFonts w:ascii="Cambria Math" w:hAnsi="Cambria Math"/>
                                </w:rPr>
                                <m:t>f</m:t>
                              </m:r>
                            </m:oMath>
                            <w:r w:rsidRPr="00A47DD2">
                              <w:t xml:space="preserve"> an dieser Stelle zugeordnet.</w:t>
                            </w:r>
                            <w:r>
                              <w:t xml:space="preserve"> (Grafik 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99F4B65" id="Textfeld 721" o:spid="_x0000_s1033" type="#_x0000_t202" style="position:absolute;left:0;text-align:left;margin-left:347.6pt;margin-top:80.95pt;width:102.15pt;height:57.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" stroked="f">
                <v:textbox style="mso-fit-shape-to-text:t" inset="0,0,0,0">
                  <w:txbxContent>
                    <w:p w14:paraId="3F1C1DEF" w14:textId="76A3BFEC" w:rsidR="003A5836" w:rsidRPr="00A47DD2" w:rsidRDefault="003A5836" w:rsidP="00DB090A">
                      <w:pPr>
                        <w:pStyle w:val="Bildunterschrift"/>
                      </w:pPr>
                      <w:r w:rsidRPr="00A47DD2">
                        <w:t xml:space="preserve">Abbildung </w:t>
                      </w:r>
                      <w:fldSimple w:instr=" SEQ Abbildung \* ARABIC ">
                        <w:r>
                          <w:rPr>
                            <w:noProof/>
                          </w:rPr>
                          <w:t>3</w:t>
                        </w:r>
                      </w:fldSimple>
                      <w:r>
                        <w:t>: Der</w:t>
                      </w:r>
                      <w:r w:rsidRPr="00A47DD2">
                        <w:t xml:space="preserve"> Stelle </w:t>
                      </w:r>
                      <m:oMath>
                        <m:r>
                          <w:rPr>
                            <w:rFonts w:ascii="Cambria Math" w:hAnsi="Cambria Math"/>
                          </w:rPr>
                          <m:t>x=2</m:t>
                        </m:r>
                      </m:oMath>
                      <w:r w:rsidRPr="00A47DD2">
                        <w:t xml:space="preserve"> wird die Tangentensteigung einer Funktion </w:t>
                      </w:r>
                      <m:oMath>
                        <m:r>
                          <w:rPr>
                            <w:rFonts w:ascii="Cambria Math" w:hAnsi="Cambria Math"/>
                          </w:rPr>
                          <m:t>f</m:t>
                        </m:r>
                      </m:oMath>
                      <w:r w:rsidRPr="00A47DD2">
                        <w:t xml:space="preserve"> an dieser Stelle zugeordnet.</w:t>
                      </w:r>
                      <w:r>
                        <w:t xml:space="preserve"> (Grafik 2)</w:t>
                      </w:r>
                    </w:p>
                  </w:txbxContent>
                </v:textbox>
                <w10:wrap type="square"/>
              </v:shape>
            </w:pict>
          </mc:Fallback>
        </mc:AlternateContent>
      </w:r>
      <w:r w:rsidR="00DB090A">
        <w:t>Die Spur des Punktes wird aufgezeichnet indem Sie im Kontext</w:t>
      </w:r>
      <w:r w:rsidR="00DB090A">
        <w:softHyphen/>
        <w:t xml:space="preserve">menü des Punktes "Spur ein" einschalten. Bewegen Sie nun den Punkt </w:t>
      </w:r>
      <m:oMath>
        <m:r>
          <w:rPr>
            <w:rFonts w:ascii="Cambria Math" w:hAnsi="Cambria Math"/>
          </w:rPr>
          <m:t>A</m:t>
        </m:r>
      </m:oMath>
      <w:r w:rsidR="00DB090A">
        <w:t xml:space="preserve"> auf  dem Graphen.</w:t>
      </w:r>
      <w:r w:rsidR="00DB090A" w:rsidRPr="005F7AE8">
        <w:t xml:space="preserve"> </w:t>
      </w:r>
    </w:p>
    <w:p w14:paraId="552E2BC1" w14:textId="77777777" w:rsidR="00DB090A" w:rsidRDefault="00DB090A" w:rsidP="00DB090A">
      <w:pPr>
        <w:spacing w:line="276" w:lineRule="auto"/>
        <w:rPr>
          <w:rFonts w:asciiTheme="minorHAnsi" w:hAnsiTheme="minorHAnsi"/>
          <w:sz w:val="22"/>
          <w:szCs w:val="32"/>
        </w:rPr>
      </w:pPr>
    </w:p>
    <w:p w14:paraId="68E8BAAE" w14:textId="77777777" w:rsidR="00EE4874" w:rsidRDefault="00EE4874" w:rsidP="00D136CF">
      <w:pPr>
        <w:pStyle w:val="Listenabsatz"/>
        <w:rPr>
          <w:szCs w:val="32"/>
        </w:rPr>
      </w:pPr>
    </w:p>
    <w:p w14:paraId="4158270A" w14:textId="77777777" w:rsidR="00EE4874" w:rsidRDefault="00EE4874" w:rsidP="00D136CF">
      <w:pPr>
        <w:pStyle w:val="Listenabsatz"/>
        <w:rPr>
          <w:szCs w:val="32"/>
        </w:rPr>
      </w:pPr>
    </w:p>
    <w:p w14:paraId="0E531333" w14:textId="153010CA" w:rsidR="00EE4874" w:rsidRPr="0065481B" w:rsidRDefault="00EE4874" w:rsidP="00EE4874">
      <w:pPr>
        <w:pStyle w:val="berschrift2"/>
        <w:spacing w:after="240"/>
        <w:ind w:left="578" w:hanging="578"/>
      </w:pPr>
      <w:bookmarkStart w:id="29" w:name="_Toc487672431"/>
      <w:r>
        <w:t xml:space="preserve">Anwendungsaufgabe (Lösung s. Aufgabensammlung vom </w:t>
      </w:r>
      <w:proofErr w:type="spellStart"/>
      <w:r>
        <w:t>iqb</w:t>
      </w:r>
      <w:proofErr w:type="spellEnd"/>
      <w:r>
        <w:t>)</w:t>
      </w:r>
      <w:bookmarkEnd w:id="29"/>
    </w:p>
    <w:p w14:paraId="6DDE904F" w14:textId="77777777" w:rsidR="00EE4874" w:rsidRDefault="00EE4874" w:rsidP="00D136CF">
      <w:pPr>
        <w:pStyle w:val="Listenabsatz"/>
        <w:rPr>
          <w:szCs w:val="32"/>
        </w:rPr>
      </w:pPr>
    </w:p>
    <w:p w14:paraId="48D1C181" w14:textId="51E387CD" w:rsidR="00EE4874" w:rsidRDefault="00EE4874">
      <w:pPr>
        <w:rPr>
          <w:szCs w:val="32"/>
        </w:rPr>
      </w:pPr>
      <w:r>
        <w:rPr>
          <w:szCs w:val="32"/>
        </w:rPr>
        <w:br w:type="page"/>
      </w:r>
    </w:p>
    <w:p w14:paraId="157C48A1" w14:textId="5A5A8A86" w:rsidR="00EE4874" w:rsidRPr="0065481B" w:rsidRDefault="00EE4874" w:rsidP="00EE4874">
      <w:pPr>
        <w:pStyle w:val="berschrift2"/>
        <w:spacing w:after="240"/>
        <w:ind w:left="578" w:hanging="578"/>
      </w:pPr>
      <w:bookmarkStart w:id="30" w:name="_Toc487672432"/>
      <w:r w:rsidRPr="008817FE">
        <w:lastRenderedPageBreak/>
        <w:t>Grafisches ableiten</w:t>
      </w:r>
      <w:bookmarkEnd w:id="30"/>
    </w:p>
    <w:p w14:paraId="5BFB0554" w14:textId="77777777" w:rsidR="00EE4874" w:rsidRDefault="00EE4874" w:rsidP="00EE4874">
      <w:pPr>
        <w:spacing w:line="360" w:lineRule="auto"/>
      </w:pP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sSup>
          <m:sSupPr>
            <m:ctrlPr>
              <w:rPr>
                <w:rFonts w:ascii="Cambria Math" w:hAnsi="Cambria Math"/>
                <w:i/>
              </w:rPr>
            </m:ctrlPr>
          </m:sSupPr>
          <m:e>
            <m:d>
              <m:dPr>
                <m:ctrlPr>
                  <w:rPr>
                    <w:rFonts w:ascii="Cambria Math" w:hAnsi="Cambria Math"/>
                    <w:i/>
                  </w:rPr>
                </m:ctrlPr>
              </m:dPr>
              <m:e>
                <m:r>
                  <w:rPr>
                    <w:rFonts w:ascii="Cambria Math" w:hAnsi="Cambria Math"/>
                  </w:rPr>
                  <m:t>x-2</m:t>
                </m:r>
              </m:e>
            </m:d>
          </m:e>
          <m:sup>
            <m:r>
              <w:rPr>
                <w:rFonts w:ascii="Cambria Math" w:hAnsi="Cambria Math"/>
              </w:rPr>
              <m:t>2</m:t>
            </m:r>
          </m:sup>
        </m:sSup>
        <m:r>
          <w:rPr>
            <w:rFonts w:ascii="Cambria Math" w:hAnsi="Cambria Math"/>
          </w:rPr>
          <m:t>+3</m:t>
        </m:r>
      </m:oMath>
      <w:r>
        <w:t xml:space="preserve"> </w:t>
      </w:r>
      <w:r>
        <w:tab/>
      </w:r>
      <w:r>
        <w:tab/>
      </w:r>
      <w:r>
        <w:tab/>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m:t>
            </m:r>
          </m:den>
        </m:f>
        <m:r>
          <w:rPr>
            <w:rFonts w:ascii="Cambria Math" w:hAnsi="Cambria Math"/>
          </w:rPr>
          <m:t>x</m:t>
        </m:r>
        <m:d>
          <m:dPr>
            <m:ctrlPr>
              <w:rPr>
                <w:rFonts w:ascii="Cambria Math" w:hAnsi="Cambria Math"/>
                <w:i/>
              </w:rPr>
            </m:ctrlPr>
          </m:dPr>
          <m:e>
            <m:r>
              <w:rPr>
                <w:rFonts w:ascii="Cambria Math" w:hAnsi="Cambria Math"/>
              </w:rPr>
              <m:t>x-4</m:t>
            </m:r>
          </m:e>
        </m:d>
        <m:r>
          <w:rPr>
            <w:rFonts w:ascii="Cambria Math" w:hAnsi="Cambria Math"/>
          </w:rPr>
          <m:t xml:space="preserve">(x-8) </m:t>
        </m:r>
      </m:oMath>
    </w:p>
    <w:p w14:paraId="4808543D" w14:textId="77777777" w:rsidR="00EE4874" w:rsidRDefault="00EE4874" w:rsidP="00EE4874">
      <w:pPr>
        <w:spacing w:line="360" w:lineRule="auto"/>
      </w:pP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15</m:t>
            </m:r>
          </m:den>
        </m:f>
        <m:sSup>
          <m:sSupPr>
            <m:ctrlPr>
              <w:rPr>
                <w:rFonts w:ascii="Cambria Math" w:hAnsi="Cambria Math"/>
                <w:i/>
              </w:rPr>
            </m:ctrlPr>
          </m:sSupPr>
          <m:e>
            <m:d>
              <m:dPr>
                <m:ctrlPr>
                  <w:rPr>
                    <w:rFonts w:ascii="Cambria Math" w:hAnsi="Cambria Math"/>
                    <w:i/>
                  </w:rPr>
                </m:ctrlPr>
              </m:dPr>
              <m:e>
                <m:r>
                  <w:rPr>
                    <w:rFonts w:ascii="Cambria Math" w:hAnsi="Cambria Math"/>
                  </w:rPr>
                  <m:t>x-1</m:t>
                </m:r>
              </m:e>
            </m:d>
          </m:e>
          <m:sup>
            <m:r>
              <w:rPr>
                <w:rFonts w:ascii="Cambria Math" w:hAnsi="Cambria Math"/>
              </w:rPr>
              <m:t>3</m:t>
            </m:r>
          </m:sup>
        </m:sSup>
        <m:r>
          <w:rPr>
            <w:rFonts w:ascii="Cambria Math" w:hAnsi="Cambria Math"/>
          </w:rPr>
          <m:t>(x-6)+2</m:t>
        </m:r>
      </m:oMath>
      <w:r>
        <w:t xml:space="preserve"> </w:t>
      </w:r>
      <w:r>
        <w:tab/>
      </w:r>
      <w:r>
        <w:tab/>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1,2</m:t>
            </m:r>
          </m:e>
          <m:sup>
            <m:r>
              <w:rPr>
                <w:rFonts w:ascii="Cambria Math" w:hAnsi="Cambria Math"/>
              </w:rPr>
              <m:t>x</m:t>
            </m:r>
          </m:sup>
        </m:sSup>
        <m:r>
          <w:rPr>
            <w:rFonts w:ascii="Cambria Math" w:hAnsi="Cambria Math"/>
          </w:rPr>
          <m:t>-3</m:t>
        </m:r>
      </m:oMath>
    </w:p>
    <w:p w14:paraId="02947125" w14:textId="77777777" w:rsidR="00EE4874" w:rsidRDefault="00EE4874" w:rsidP="00EE4874">
      <w:pPr>
        <w:spacing w:line="276" w:lineRule="auto"/>
      </w:pPr>
      <w:r>
        <w:rPr>
          <w:noProof/>
        </w:rPr>
        <w:drawing>
          <wp:anchor distT="0" distB="0" distL="114300" distR="114300" simplePos="0" relativeHeight="251731968" behindDoc="0" locked="0" layoutInCell="1" allowOverlap="1" wp14:anchorId="16AD483C" wp14:editId="10B8DEF8">
            <wp:simplePos x="0" y="0"/>
            <wp:positionH relativeFrom="column">
              <wp:posOffset>5267960</wp:posOffset>
            </wp:positionH>
            <wp:positionV relativeFrom="paragraph">
              <wp:posOffset>368300</wp:posOffset>
            </wp:positionV>
            <wp:extent cx="310515" cy="299720"/>
            <wp:effectExtent l="19050" t="0" r="0" b="0"/>
            <wp:wrapSquare wrapText="bothSides"/>
            <wp:docPr id="74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srcRect/>
                    <a:stretch>
                      <a:fillRect/>
                    </a:stretch>
                  </pic:blipFill>
                  <pic:spPr bwMode="auto">
                    <a:xfrm>
                      <a:off x="0" y="0"/>
                      <a:ext cx="310515" cy="299720"/>
                    </a:xfrm>
                    <a:prstGeom prst="rect">
                      <a:avLst/>
                    </a:prstGeom>
                    <a:noFill/>
                    <a:ln w="9525">
                      <a:noFill/>
                      <a:miter lim="800000"/>
                      <a:headEnd/>
                      <a:tailEnd/>
                    </a:ln>
                  </pic:spPr>
                </pic:pic>
              </a:graphicData>
            </a:graphic>
          </wp:anchor>
        </w:drawing>
      </w:r>
      <w:r>
        <w:rPr>
          <w:noProof/>
        </w:rPr>
        <w:drawing>
          <wp:anchor distT="0" distB="0" distL="114300" distR="114300" simplePos="0" relativeHeight="251729920" behindDoc="0" locked="0" layoutInCell="1" allowOverlap="1" wp14:anchorId="1F4E9A46" wp14:editId="25814287">
            <wp:simplePos x="0" y="0"/>
            <wp:positionH relativeFrom="column">
              <wp:posOffset>5271770</wp:posOffset>
            </wp:positionH>
            <wp:positionV relativeFrom="paragraph">
              <wp:posOffset>7620</wp:posOffset>
            </wp:positionV>
            <wp:extent cx="317500" cy="314325"/>
            <wp:effectExtent l="19050" t="0" r="6350" b="0"/>
            <wp:wrapSquare wrapText="bothSides"/>
            <wp:docPr id="74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srcRect/>
                    <a:stretch>
                      <a:fillRect/>
                    </a:stretch>
                  </pic:blipFill>
                  <pic:spPr bwMode="auto">
                    <a:xfrm>
                      <a:off x="0" y="0"/>
                      <a:ext cx="317500" cy="314325"/>
                    </a:xfrm>
                    <a:prstGeom prst="rect">
                      <a:avLst/>
                    </a:prstGeom>
                    <a:noFill/>
                    <a:ln w="9525">
                      <a:noFill/>
                      <a:miter lim="800000"/>
                      <a:headEnd/>
                      <a:tailEnd/>
                    </a:ln>
                  </pic:spPr>
                </pic:pic>
              </a:graphicData>
            </a:graphic>
          </wp:anchor>
        </w:drawing>
      </w:r>
      <w:r>
        <w:t xml:space="preserve">Stellen Sie jeweils die Graphen von </w:t>
      </w:r>
      <m:oMath>
        <m:r>
          <w:rPr>
            <w:rFonts w:ascii="Cambria Math" w:hAnsi="Cambria Math"/>
          </w:rPr>
          <m:t>f</m:t>
        </m:r>
      </m:oMath>
      <w:r>
        <w:t xml:space="preserve"> dar und tragen Sie an den Stellen 0, 1, 2, 3, 4, 5 und 6 den "gut" geschätzten Ableitungswert von </w:t>
      </w:r>
      <m:oMath>
        <m:r>
          <w:rPr>
            <w:rFonts w:ascii="Cambria Math" w:hAnsi="Cambria Math"/>
          </w:rPr>
          <m:t>f</m:t>
        </m:r>
      </m:oMath>
      <w:r>
        <w:t xml:space="preserve"> an der jeweiligen Stelle mit einem </w:t>
      </w:r>
      <w:r w:rsidRPr="008817FE">
        <w:rPr>
          <w:b/>
          <w:color w:val="4A66AC" w:themeColor="accent1"/>
        </w:rPr>
        <w:t>Punkt</w:t>
      </w:r>
      <w:r w:rsidRPr="008817FE">
        <w:rPr>
          <w:color w:val="4A66AC" w:themeColor="accent1"/>
        </w:rPr>
        <w:t xml:space="preserve"> </w:t>
      </w:r>
      <w:r>
        <w:t xml:space="preserve">ein und Verbinden Sie die Punkte mit dem Werkzeug </w:t>
      </w:r>
      <w:r w:rsidRPr="008817FE">
        <w:rPr>
          <w:b/>
          <w:color w:val="4A66AC" w:themeColor="accent1"/>
        </w:rPr>
        <w:t>Stift</w:t>
      </w:r>
      <w:r>
        <w:t xml:space="preserve"> zum geschätzten Verlauf der Ableitungsfunktion.</w:t>
      </w:r>
    </w:p>
    <w:p w14:paraId="13C548C6" w14:textId="77777777" w:rsidR="00EE4874" w:rsidRDefault="00EE4874" w:rsidP="00EE4874">
      <w:pPr>
        <w:spacing w:line="276" w:lineRule="auto"/>
      </w:pPr>
      <w:r>
        <w:t>Legen Sie alleine oder mit Ihrem Nachbarn einige Kriterien für einen "gelungenen" Graph der Ableitungsfunktion fest. Beurteilen Sie ihre Ergebnisse gegenseitig. Kontrollieren Sie Ihre Skizzen indem Sie die Ableitungsfunktionen mit GeoGebra einzeichnen.</w:t>
      </w:r>
    </w:p>
    <w:p w14:paraId="12858D7B" w14:textId="77777777" w:rsidR="00EE4874" w:rsidRDefault="00EE4874" w:rsidP="00EE4874">
      <w:pPr>
        <w:pStyle w:val="Arbeitsschritt"/>
        <w:numPr>
          <w:ilvl w:val="0"/>
          <w:numId w:val="10"/>
        </w:numPr>
      </w:pPr>
      <w:r>
        <w:rPr>
          <w:noProof/>
        </w:rPr>
        <mc:AlternateContent>
          <mc:Choice Requires="wps">
            <w:drawing>
              <wp:anchor distT="0" distB="0" distL="114300" distR="114300" simplePos="0" relativeHeight="251730944" behindDoc="0" locked="0" layoutInCell="1" allowOverlap="1" wp14:anchorId="6AE1F960" wp14:editId="7A28CAE3">
                <wp:simplePos x="0" y="0"/>
                <wp:positionH relativeFrom="column">
                  <wp:posOffset>4426585</wp:posOffset>
                </wp:positionH>
                <wp:positionV relativeFrom="paragraph">
                  <wp:posOffset>93345</wp:posOffset>
                </wp:positionV>
                <wp:extent cx="232410" cy="52070"/>
                <wp:effectExtent l="12065" t="60325" r="31750" b="11430"/>
                <wp:wrapNone/>
                <wp:docPr id="747" name="Gerade Verbindung mit Pfeil 7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2410" cy="520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EB35FA3" id="_x0000_t32" coordsize="21600,21600" o:spt="32" o:oned="t" path="m,l21600,21600e" filled="f">
                <v:path arrowok="t" fillok="f" o:connecttype="none"/>
                <o:lock v:ext="edit" shapetype="t"/>
              </v:shapetype>
              <v:shape id="Gerade Verbindung mit Pfeil 747" o:spid="_x0000_s1026" type="#_x0000_t32" style="position:absolute;margin-left:348.55pt;margin-top:7.35pt;width:18.3pt;height:4.1pt;flip: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">
                <v:stroke endarrow="block"/>
              </v:shape>
            </w:pict>
          </mc:Fallback>
        </mc:AlternateContent>
      </w:r>
      <w:r>
        <w:rPr>
          <w:noProof/>
        </w:rPr>
        <w:drawing>
          <wp:anchor distT="0" distB="0" distL="114300" distR="114300" simplePos="0" relativeHeight="251728896" behindDoc="0" locked="0" layoutInCell="1" allowOverlap="1" wp14:anchorId="09FC5FC7" wp14:editId="31F30BC4">
            <wp:simplePos x="0" y="0"/>
            <wp:positionH relativeFrom="margin">
              <wp:align>right</wp:align>
            </wp:positionH>
            <wp:positionV relativeFrom="paragraph">
              <wp:posOffset>15240</wp:posOffset>
            </wp:positionV>
            <wp:extent cx="1148080" cy="647700"/>
            <wp:effectExtent l="0" t="0" r="0" b="0"/>
            <wp:wrapSquare wrapText="bothSides"/>
            <wp:docPr id="746"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cstate="print"/>
                    <a:srcRect/>
                    <a:stretch>
                      <a:fillRect/>
                    </a:stretch>
                  </pic:blipFill>
                  <pic:spPr bwMode="auto">
                    <a:xfrm>
                      <a:off x="0" y="0"/>
                      <a:ext cx="1148080" cy="647700"/>
                    </a:xfrm>
                    <a:prstGeom prst="rect">
                      <a:avLst/>
                    </a:prstGeom>
                    <a:noFill/>
                    <a:ln w="9525">
                      <a:noFill/>
                      <a:miter lim="800000"/>
                      <a:headEnd/>
                      <a:tailEnd/>
                    </a:ln>
                  </pic:spPr>
                </pic:pic>
              </a:graphicData>
            </a:graphic>
            <wp14:sizeRelV relativeFrom="margin">
              <wp14:pctHeight>0</wp14:pctHeight>
            </wp14:sizeRelV>
          </wp:anchor>
        </w:drawing>
      </w:r>
      <w:r>
        <w:t>Hilfreich ist die Einblendung des Koordinatengitters im Graphikfenster</w:t>
      </w:r>
      <w:r>
        <w:rPr>
          <w:noProof/>
        </w:rPr>
        <w:t>. Öffnen Sie das Kontextmenü indem Sie mit der rechten Maustaste auf einen leeren Breich des Grafikfensters klicken und schalten Sie das Koordinatengitter ein.</w:t>
      </w:r>
    </w:p>
    <w:p w14:paraId="28915EFC" w14:textId="77777777" w:rsidR="00EE4874" w:rsidRPr="008817FE" w:rsidRDefault="00EE4874" w:rsidP="00EE4874">
      <w:pPr>
        <w:pStyle w:val="Untertitel"/>
      </w:pPr>
      <w:r>
        <w:t>Tangente und Spur der Ableitung</w:t>
      </w:r>
    </w:p>
    <w:p w14:paraId="6BF59EF8" w14:textId="77777777" w:rsidR="00EE4874" w:rsidRDefault="00EE4874" w:rsidP="00EE4874">
      <w:r>
        <w:rPr>
          <w:noProof/>
        </w:rPr>
        <w:drawing>
          <wp:anchor distT="0" distB="0" distL="114300" distR="114300" simplePos="0" relativeHeight="251735040" behindDoc="0" locked="0" layoutInCell="1" allowOverlap="1" wp14:anchorId="54173A10" wp14:editId="1A1B6C2E">
            <wp:simplePos x="0" y="0"/>
            <wp:positionH relativeFrom="column">
              <wp:posOffset>4589780</wp:posOffset>
            </wp:positionH>
            <wp:positionV relativeFrom="paragraph">
              <wp:posOffset>198120</wp:posOffset>
            </wp:positionV>
            <wp:extent cx="805180" cy="719455"/>
            <wp:effectExtent l="19050" t="0" r="0" b="0"/>
            <wp:wrapSquare wrapText="bothSides"/>
            <wp:docPr id="71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srcRect/>
                    <a:stretch>
                      <a:fillRect/>
                    </a:stretch>
                  </pic:blipFill>
                  <pic:spPr bwMode="auto">
                    <a:xfrm>
                      <a:off x="0" y="0"/>
                      <a:ext cx="805180" cy="719455"/>
                    </a:xfrm>
                    <a:prstGeom prst="rect">
                      <a:avLst/>
                    </a:prstGeom>
                    <a:noFill/>
                    <a:ln w="9525">
                      <a:noFill/>
                      <a:miter lim="800000"/>
                      <a:headEnd/>
                      <a:tailEnd/>
                    </a:ln>
                  </pic:spPr>
                </pic:pic>
              </a:graphicData>
            </a:graphic>
          </wp:anchor>
        </w:drawing>
      </w:r>
      <w:r>
        <w:t xml:space="preserve">Auf dem Intervall </w:t>
      </w:r>
      <m:oMath>
        <m:r>
          <w:rPr>
            <w:rFonts w:ascii="Cambria Math" w:hAnsi="Cambria Math"/>
          </w:rPr>
          <m:t>x∈[0/4]</m:t>
        </m:r>
      </m:oMath>
      <w:r>
        <w:t xml:space="preserve"> wird der Höhenverlauf einer neuen Teilpiste durch die Funktion </w:t>
      </w:r>
      <m:oMath>
        <m:r>
          <w:rPr>
            <w:rFonts w:ascii="Cambria Math" w:hAnsi="Cambria Math"/>
          </w:rPr>
          <m:t>h</m:t>
        </m:r>
      </m:oMath>
      <w:r>
        <w:t xml:space="preserve"> modelliert:</w:t>
      </w:r>
    </w:p>
    <w:p w14:paraId="48E07D7D" w14:textId="77777777" w:rsidR="00EE4874" w:rsidRDefault="00EE4874" w:rsidP="00EE4874">
      <m:oMathPara>
        <m:oMath>
          <m:r>
            <w:rPr>
              <w:rFonts w:ascii="Cambria Math" w:hAnsi="Cambria Math"/>
            </w:rPr>
            <m:t>h</m:t>
          </m:r>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32</m:t>
              </m:r>
            </m:den>
          </m:f>
          <m:sSup>
            <m:sSupPr>
              <m:ctrlPr>
                <w:rPr>
                  <w:rFonts w:ascii="Cambria Math" w:hAnsi="Cambria Math"/>
                  <w:i/>
                </w:rPr>
              </m:ctrlPr>
            </m:sSupPr>
            <m:e>
              <m:r>
                <w:rPr>
                  <w:rFonts w:ascii="Cambria Math" w:hAnsi="Cambria Math"/>
                </w:rPr>
                <m:t>x</m:t>
              </m:r>
            </m:e>
            <m:sup>
              <m:r>
                <w:rPr>
                  <w:rFonts w:ascii="Cambria Math" w:hAnsi="Cambria Math"/>
                </w:rPr>
                <m:t>4</m:t>
              </m:r>
            </m:sup>
          </m:s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sSup>
            <m:sSupPr>
              <m:ctrlPr>
                <w:rPr>
                  <w:rFonts w:ascii="Cambria Math" w:hAnsi="Cambria Math"/>
                  <w:i/>
                </w:rPr>
              </m:ctrlPr>
            </m:sSupPr>
            <m:e>
              <m:r>
                <w:rPr>
                  <w:rFonts w:ascii="Cambria Math" w:hAnsi="Cambria Math"/>
                </w:rPr>
                <m:t>x</m:t>
              </m:r>
            </m:e>
            <m:sup>
              <m:r>
                <w:rPr>
                  <w:rFonts w:ascii="Cambria Math" w:hAnsi="Cambria Math"/>
                </w:rPr>
                <m:t>3</m:t>
              </m:r>
            </m:sup>
          </m:sSup>
          <m:r>
            <w:rPr>
              <w:rFonts w:ascii="Cambria Math" w:hAnsi="Cambria Math"/>
            </w:rPr>
            <m:t>+</m:t>
          </m:r>
          <m:f>
            <m:fPr>
              <m:ctrlPr>
                <w:rPr>
                  <w:rFonts w:ascii="Cambria Math" w:hAnsi="Cambria Math"/>
                  <w:i/>
                </w:rPr>
              </m:ctrlPr>
            </m:fPr>
            <m:num>
              <m:r>
                <w:rPr>
                  <w:rFonts w:ascii="Cambria Math" w:hAnsi="Cambria Math"/>
                </w:rPr>
                <m:t>9</m:t>
              </m:r>
            </m:num>
            <m:den>
              <m:r>
                <w:rPr>
                  <w:rFonts w:ascii="Cambria Math" w:hAnsi="Cambria Math"/>
                </w:rPr>
                <m:t>16</m:t>
              </m:r>
            </m:den>
          </m:f>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 xml:space="preserve">x+1 </m:t>
          </m:r>
        </m:oMath>
      </m:oMathPara>
    </w:p>
    <w:p w14:paraId="673B05BD" w14:textId="77777777" w:rsidR="00EE4874" w:rsidRDefault="00EE4874" w:rsidP="00EE4874">
      <w:r>
        <w:t xml:space="preserve">Dabei entsprechen einer Einheit von </w:t>
      </w:r>
      <m:oMath>
        <m:r>
          <w:rPr>
            <w:rFonts w:ascii="Cambria Math" w:hAnsi="Cambria Math"/>
          </w:rPr>
          <m:t>x</m:t>
        </m:r>
      </m:oMath>
      <w:r>
        <w:t xml:space="preserve"> und </w:t>
      </w:r>
      <m:oMath>
        <m:r>
          <w:rPr>
            <w:rFonts w:ascii="Cambria Math" w:hAnsi="Cambria Math"/>
          </w:rPr>
          <m:t>h(x)</m:t>
        </m:r>
      </m:oMath>
      <w:r>
        <w:t xml:space="preserve"> jeweils 100 m.</w:t>
      </w:r>
    </w:p>
    <w:p w14:paraId="5E5821FD" w14:textId="77777777" w:rsidR="00EE4874" w:rsidRPr="002D77CC" w:rsidRDefault="00EE4874" w:rsidP="00EE4874">
      <w:r w:rsidRPr="002D77CC">
        <w:t xml:space="preserve">Die Schwierigkeitsgrade sind in den Normen </w:t>
      </w:r>
      <w:hyperlink r:id="rId73" w:tooltip="DIN" w:history="1">
        <w:r w:rsidRPr="002D77CC">
          <w:t>DIN</w:t>
        </w:r>
      </w:hyperlink>
      <w:r w:rsidRPr="002D77CC">
        <w:t xml:space="preserve"> 32912 und </w:t>
      </w:r>
      <w:r>
        <w:br/>
      </w:r>
      <w:hyperlink r:id="rId74" w:tooltip="ÖNORM" w:history="1">
        <w:r w:rsidRPr="002D77CC">
          <w:t>ÖNORM</w:t>
        </w:r>
      </w:hyperlink>
      <w:r w:rsidRPr="002D77CC">
        <w:t xml:space="preserve"> S 4610 f wie folgt festgelegt:</w:t>
      </w:r>
    </w:p>
    <w:p w14:paraId="761CCA30" w14:textId="77777777" w:rsidR="00EE4874" w:rsidRPr="002D77CC" w:rsidRDefault="00EE4874" w:rsidP="00EE4874">
      <w:r w:rsidRPr="002D77CC">
        <w:rPr>
          <w:noProof/>
        </w:rPr>
        <w:drawing>
          <wp:inline distT="0" distB="0" distL="0" distR="0" wp14:anchorId="2911D78F" wp14:editId="2C87614B">
            <wp:extent cx="189230" cy="189230"/>
            <wp:effectExtent l="0" t="0" r="1270" b="0"/>
            <wp:docPr id="714" name="Bild 2" descr="Pictogram Ski Slope blue.svg">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ogram Ski Slope blue.svg">
                      <a:hlinkClick r:id="rId75"/>
                    </pic:cNvPr>
                    <pic:cNvPicPr>
                      <a:picLocks noChangeAspect="1" noChangeArrowheads="1"/>
                    </pic:cNvPicPr>
                  </pic:nvPicPr>
                  <pic:blipFill>
                    <a:blip r:embed="rId76" cstate="print"/>
                    <a:srcRect/>
                    <a:stretch>
                      <a:fillRect/>
                    </a:stretch>
                  </pic:blipFill>
                  <pic:spPr bwMode="auto">
                    <a:xfrm>
                      <a:off x="0" y="0"/>
                      <a:ext cx="189230" cy="189230"/>
                    </a:xfrm>
                    <a:prstGeom prst="rect">
                      <a:avLst/>
                    </a:prstGeom>
                    <a:noFill/>
                    <a:ln w="9525">
                      <a:noFill/>
                      <a:miter lim="800000"/>
                      <a:headEnd/>
                      <a:tailEnd/>
                    </a:ln>
                  </pic:spPr>
                </pic:pic>
              </a:graphicData>
            </a:graphic>
          </wp:inline>
        </w:drawing>
      </w:r>
      <w:r>
        <w:t xml:space="preserve">   </w:t>
      </w:r>
      <w:r w:rsidRPr="002D77CC">
        <w:t xml:space="preserve">leicht (blau markiert): Die Skipiste hat nicht mehr als 25 % Längs- und Quergefälle, mit </w:t>
      </w:r>
      <w:r>
        <w:br/>
        <w:t xml:space="preserve">         </w:t>
      </w:r>
      <w:r w:rsidRPr="002D77CC">
        <w:t xml:space="preserve">Ausnahme kurzer Teilstücke im offenen Gelände. </w:t>
      </w:r>
      <w:r w:rsidRPr="002D77CC">
        <w:br/>
      </w:r>
      <w:r w:rsidRPr="002D77CC">
        <w:rPr>
          <w:noProof/>
        </w:rPr>
        <w:drawing>
          <wp:inline distT="0" distB="0" distL="0" distR="0" wp14:anchorId="60AC33A4" wp14:editId="4945F9A9">
            <wp:extent cx="189230" cy="189230"/>
            <wp:effectExtent l="0" t="0" r="1270" b="0"/>
            <wp:docPr id="715" name="Bild 3" descr="Pictogram Ski Slope red.svg">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ogram Ski Slope red.svg">
                      <a:hlinkClick r:id="rId77"/>
                    </pic:cNvPr>
                    <pic:cNvPicPr>
                      <a:picLocks noChangeAspect="1" noChangeArrowheads="1"/>
                    </pic:cNvPicPr>
                  </pic:nvPicPr>
                  <pic:blipFill>
                    <a:blip r:embed="rId78" cstate="print"/>
                    <a:srcRect/>
                    <a:stretch>
                      <a:fillRect/>
                    </a:stretch>
                  </pic:blipFill>
                  <pic:spPr bwMode="auto">
                    <a:xfrm>
                      <a:off x="0" y="0"/>
                      <a:ext cx="189230" cy="189230"/>
                    </a:xfrm>
                    <a:prstGeom prst="rect">
                      <a:avLst/>
                    </a:prstGeom>
                    <a:noFill/>
                    <a:ln w="9525">
                      <a:noFill/>
                      <a:miter lim="800000"/>
                      <a:headEnd/>
                      <a:tailEnd/>
                    </a:ln>
                  </pic:spPr>
                </pic:pic>
              </a:graphicData>
            </a:graphic>
          </wp:inline>
        </w:drawing>
      </w:r>
      <w:r>
        <w:t xml:space="preserve">   </w:t>
      </w:r>
      <w:r w:rsidRPr="002D77CC">
        <w:t xml:space="preserve">mittel (rot markiert): Die Skipiste hat nicht mehr als 40 % Längs- und Quergefälle, mit </w:t>
      </w:r>
      <w:r>
        <w:t xml:space="preserve">  </w:t>
      </w:r>
      <w:r>
        <w:br/>
        <w:t xml:space="preserve">         </w:t>
      </w:r>
      <w:r w:rsidRPr="002D77CC">
        <w:t>Ausnahme kurzer Teilstücke im offenen Gelände.</w:t>
      </w:r>
      <w:r w:rsidRPr="002D77CC">
        <w:br/>
      </w:r>
      <w:r w:rsidRPr="002D77CC">
        <w:rPr>
          <w:noProof/>
        </w:rPr>
        <w:drawing>
          <wp:inline distT="0" distB="0" distL="0" distR="0" wp14:anchorId="1C87B57E" wp14:editId="1D4A683C">
            <wp:extent cx="189230" cy="189230"/>
            <wp:effectExtent l="0" t="0" r="1270" b="0"/>
            <wp:docPr id="716" name="Bild 4" descr="Pictogram Ski Slope black.svg">
              <a:hlinkClick xmlns:a="http://schemas.openxmlformats.org/drawingml/2006/main" r:id="rId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ogram Ski Slope black.svg">
                      <a:hlinkClick r:id="rId79"/>
                    </pic:cNvPr>
                    <pic:cNvPicPr>
                      <a:picLocks noChangeAspect="1" noChangeArrowheads="1"/>
                    </pic:cNvPicPr>
                  </pic:nvPicPr>
                  <pic:blipFill>
                    <a:blip r:embed="rId80" cstate="print"/>
                    <a:srcRect/>
                    <a:stretch>
                      <a:fillRect/>
                    </a:stretch>
                  </pic:blipFill>
                  <pic:spPr bwMode="auto">
                    <a:xfrm>
                      <a:off x="0" y="0"/>
                      <a:ext cx="189230" cy="189230"/>
                    </a:xfrm>
                    <a:prstGeom prst="rect">
                      <a:avLst/>
                    </a:prstGeom>
                    <a:noFill/>
                    <a:ln w="9525">
                      <a:noFill/>
                      <a:miter lim="800000"/>
                      <a:headEnd/>
                      <a:tailEnd/>
                    </a:ln>
                  </pic:spPr>
                </pic:pic>
              </a:graphicData>
            </a:graphic>
          </wp:inline>
        </w:drawing>
      </w:r>
      <w:r>
        <w:t xml:space="preserve">   </w:t>
      </w:r>
      <w:r w:rsidRPr="002D77CC">
        <w:t xml:space="preserve">schwer (schwarz markiert): Die Skipiste hat mehr als 40 % Längs- und Quergefälle. </w:t>
      </w:r>
    </w:p>
    <w:p w14:paraId="49858720" w14:textId="77777777" w:rsidR="00EE4874" w:rsidRDefault="00EE4874" w:rsidP="00EE4874">
      <w:r>
        <w:t xml:space="preserve">Untersuchen Sie den Höhenverlauf und legen Sie einen Schwierigkeitsgrad fest. Sie können dabei wie folgt vorgehen: </w:t>
      </w:r>
    </w:p>
    <w:p w14:paraId="229DC1D9" w14:textId="77777777" w:rsidR="00EE4874" w:rsidRDefault="00EE4874" w:rsidP="00EE4874">
      <w:pPr>
        <w:pStyle w:val="Teilbungsaufgabe"/>
        <w:numPr>
          <w:ilvl w:val="1"/>
          <w:numId w:val="13"/>
        </w:numPr>
      </w:pPr>
      <w:r>
        <w:t xml:space="preserve">Bestimmen </w:t>
      </w:r>
      <w:r w:rsidRPr="00CF37D5">
        <w:t>Sie</w:t>
      </w:r>
      <w:r>
        <w:t xml:space="preserve"> zunächst grafisch einige </w:t>
      </w:r>
      <w:proofErr w:type="spellStart"/>
      <w:r>
        <w:t>Momentansteigungen</w:t>
      </w:r>
      <w:proofErr w:type="spellEnd"/>
      <w:r>
        <w:t xml:space="preserve"> über die </w:t>
      </w:r>
      <w:r w:rsidRPr="00CF37D5">
        <w:rPr>
          <w:b/>
        </w:rPr>
        <w:t>Tangentensteigung</w:t>
      </w:r>
      <w:r>
        <w:rPr>
          <w:b/>
        </w:rPr>
        <w:t xml:space="preserve"> </w:t>
      </w:r>
      <m:oMath>
        <m:r>
          <w:rPr>
            <w:rFonts w:ascii="Cambria Math" w:hAnsi="Cambria Math"/>
          </w:rPr>
          <m:t>m</m:t>
        </m:r>
      </m:oMath>
      <w:r>
        <w:t xml:space="preserve"> </w:t>
      </w:r>
    </w:p>
    <w:p w14:paraId="192278E7" w14:textId="77777777" w:rsidR="00EE4874" w:rsidRDefault="00EE4874" w:rsidP="00EE4874">
      <w:pPr>
        <w:pStyle w:val="Teilbungsaufgabe"/>
        <w:numPr>
          <w:ilvl w:val="1"/>
          <w:numId w:val="13"/>
        </w:numPr>
      </w:pPr>
      <w:r>
        <w:t xml:space="preserve">Zeichen Sie einen Graphen der Tangentensteigungen mit Hilfe der Spur auf. Dabei soll jeder (horizontalen) Stelle die </w:t>
      </w:r>
      <w:proofErr w:type="spellStart"/>
      <w:r>
        <w:t>Momentansteigung</w:t>
      </w:r>
      <w:proofErr w:type="spellEnd"/>
      <w:r>
        <w:t xml:space="preserve"> </w:t>
      </w:r>
      <m:oMath>
        <m:r>
          <w:rPr>
            <w:rFonts w:ascii="Cambria Math" w:hAnsi="Cambria Math"/>
          </w:rPr>
          <m:t>m</m:t>
        </m:r>
      </m:oMath>
      <w:r>
        <w:t xml:space="preserve"> zuordnet werden. </w:t>
      </w:r>
    </w:p>
    <w:p w14:paraId="5A84EBF1" w14:textId="77777777" w:rsidR="00EE4874" w:rsidRDefault="00EE4874" w:rsidP="00EE4874">
      <w:r>
        <w:t>Umsetzung mit GeoGebra:</w:t>
      </w:r>
    </w:p>
    <w:p w14:paraId="385C54F8" w14:textId="77777777" w:rsidR="00EE4874" w:rsidRDefault="00EE4874" w:rsidP="00EE4874">
      <w:r>
        <w:t xml:space="preserve">zu a) Bestimmung von </w:t>
      </w:r>
      <w:proofErr w:type="spellStart"/>
      <w:r>
        <w:t>Momentanwerten</w:t>
      </w:r>
      <w:proofErr w:type="spellEnd"/>
      <w:r>
        <w:t xml:space="preserve"> an einer festen Stelle:</w:t>
      </w:r>
    </w:p>
    <w:p w14:paraId="49346E75" w14:textId="77777777" w:rsidR="00EE4874" w:rsidRDefault="00EE4874" w:rsidP="00EE4874">
      <w:pPr>
        <w:pStyle w:val="Arbeitsschritt"/>
        <w:tabs>
          <w:tab w:val="clear" w:pos="567"/>
          <w:tab w:val="num" w:pos="1417"/>
        </w:tabs>
        <w:spacing w:after="0"/>
        <w:ind w:left="1418"/>
      </w:pPr>
      <w:r>
        <w:rPr>
          <w:noProof/>
        </w:rPr>
        <w:drawing>
          <wp:anchor distT="0" distB="0" distL="114300" distR="114300" simplePos="0" relativeHeight="251732992" behindDoc="0" locked="0" layoutInCell="1" allowOverlap="1" wp14:anchorId="4A8D87E2" wp14:editId="01E30877">
            <wp:simplePos x="0" y="0"/>
            <wp:positionH relativeFrom="column">
              <wp:posOffset>5468620</wp:posOffset>
            </wp:positionH>
            <wp:positionV relativeFrom="paragraph">
              <wp:posOffset>6985</wp:posOffset>
            </wp:positionV>
            <wp:extent cx="367030" cy="362585"/>
            <wp:effectExtent l="19050" t="0" r="0" b="0"/>
            <wp:wrapSquare wrapText="bothSides"/>
            <wp:docPr id="71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1" cstate="print"/>
                    <a:srcRect/>
                    <a:stretch>
                      <a:fillRect/>
                    </a:stretch>
                  </pic:blipFill>
                  <pic:spPr bwMode="auto">
                    <a:xfrm>
                      <a:off x="0" y="0"/>
                      <a:ext cx="367030" cy="362585"/>
                    </a:xfrm>
                    <a:prstGeom prst="rect">
                      <a:avLst/>
                    </a:prstGeom>
                    <a:noFill/>
                    <a:ln w="9525">
                      <a:noFill/>
                      <a:miter lim="800000"/>
                      <a:headEnd/>
                      <a:tailEnd/>
                    </a:ln>
                  </pic:spPr>
                </pic:pic>
              </a:graphicData>
            </a:graphic>
          </wp:anchor>
        </w:drawing>
      </w:r>
      <w:r>
        <w:t>Stellen Sie die Funktion grafisch dar.</w:t>
      </w:r>
    </w:p>
    <w:p w14:paraId="7B7E5977" w14:textId="77777777" w:rsidR="00EE4874" w:rsidRDefault="00EE4874" w:rsidP="00EE4874">
      <w:pPr>
        <w:pStyle w:val="Arbeitsschritt"/>
        <w:tabs>
          <w:tab w:val="clear" w:pos="567"/>
          <w:tab w:val="num" w:pos="1417"/>
        </w:tabs>
        <w:spacing w:after="0"/>
        <w:ind w:left="1418"/>
      </w:pPr>
      <w:r>
        <w:rPr>
          <w:noProof/>
        </w:rPr>
        <w:drawing>
          <wp:anchor distT="0" distB="0" distL="114300" distR="114300" simplePos="0" relativeHeight="251734016" behindDoc="0" locked="0" layoutInCell="1" allowOverlap="1" wp14:anchorId="2A4E1B84" wp14:editId="23D04C09">
            <wp:simplePos x="0" y="0"/>
            <wp:positionH relativeFrom="column">
              <wp:posOffset>5459095</wp:posOffset>
            </wp:positionH>
            <wp:positionV relativeFrom="paragraph">
              <wp:posOffset>181610</wp:posOffset>
            </wp:positionV>
            <wp:extent cx="367030" cy="362585"/>
            <wp:effectExtent l="19050" t="0" r="0" b="0"/>
            <wp:wrapSquare wrapText="bothSides"/>
            <wp:docPr id="718"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cstate="print"/>
                    <a:srcRect/>
                    <a:stretch>
                      <a:fillRect/>
                    </a:stretch>
                  </pic:blipFill>
                  <pic:spPr bwMode="auto">
                    <a:xfrm>
                      <a:off x="0" y="0"/>
                      <a:ext cx="367030" cy="362585"/>
                    </a:xfrm>
                    <a:prstGeom prst="rect">
                      <a:avLst/>
                    </a:prstGeom>
                    <a:noFill/>
                    <a:ln w="9525">
                      <a:noFill/>
                      <a:miter lim="800000"/>
                      <a:headEnd/>
                      <a:tailEnd/>
                    </a:ln>
                  </pic:spPr>
                </pic:pic>
              </a:graphicData>
            </a:graphic>
          </wp:anchor>
        </w:drawing>
      </w:r>
      <w:r>
        <w:t xml:space="preserve">Zeichnen Sie die </w:t>
      </w:r>
      <w:r w:rsidRPr="00FA6577">
        <w:t>Tangente</w:t>
      </w:r>
      <w:r>
        <w:t xml:space="preserve"> ein, die durch einen Punkt </w:t>
      </w:r>
      <m:oMath>
        <m:r>
          <w:rPr>
            <w:rFonts w:ascii="Cambria Math" w:hAnsi="Cambria Math"/>
          </w:rPr>
          <m:t>A</m:t>
        </m:r>
      </m:oMath>
      <w:r>
        <w:t xml:space="preserve"> auf dem Graphen der Funktion verläuft.</w:t>
      </w:r>
    </w:p>
    <w:p w14:paraId="393B17B4" w14:textId="77777777" w:rsidR="00EE4874" w:rsidRDefault="00EE4874" w:rsidP="00EE4874">
      <w:pPr>
        <w:pStyle w:val="Arbeitsschritt"/>
        <w:tabs>
          <w:tab w:val="clear" w:pos="567"/>
          <w:tab w:val="num" w:pos="1417"/>
        </w:tabs>
        <w:spacing w:after="0"/>
        <w:ind w:left="1418"/>
      </w:pPr>
      <w:r>
        <w:t xml:space="preserve">Zeichnen Sie auch die </w:t>
      </w:r>
      <w:r w:rsidRPr="00FA6577">
        <w:t>Steigung</w:t>
      </w:r>
      <w:r>
        <w:t xml:space="preserve"> der Tangente durch den Punkt </w:t>
      </w:r>
      <m:oMath>
        <m:r>
          <w:rPr>
            <w:rFonts w:ascii="Cambria Math" w:hAnsi="Cambria Math"/>
          </w:rPr>
          <m:t>A</m:t>
        </m:r>
      </m:oMath>
      <w:r>
        <w:t xml:space="preserve"> ein. </w:t>
      </w:r>
    </w:p>
    <w:p w14:paraId="2B091667" w14:textId="77777777" w:rsidR="00EE4874" w:rsidRDefault="00EE4874" w:rsidP="00EE4874">
      <w:pPr>
        <w:pStyle w:val="Arbeitsschritt"/>
        <w:tabs>
          <w:tab w:val="clear" w:pos="567"/>
          <w:tab w:val="num" w:pos="1417"/>
        </w:tabs>
        <w:ind w:left="1417"/>
      </w:pPr>
      <w:r>
        <w:t xml:space="preserve">Bewegen Sie den Punkt </w:t>
      </w:r>
      <m:oMath>
        <m:r>
          <w:rPr>
            <w:rFonts w:ascii="Cambria Math" w:hAnsi="Cambria Math"/>
          </w:rPr>
          <m:t>A</m:t>
        </m:r>
      </m:oMath>
      <w:r>
        <w:t xml:space="preserve"> auf dem Graphen und lesen Sie die Tangenten</w:t>
      </w:r>
      <w:proofErr w:type="spellStart"/>
      <w:r>
        <w:t>steigung</w:t>
      </w:r>
      <w:proofErr w:type="spellEnd"/>
      <w:r>
        <w:t xml:space="preserve"> </w:t>
      </w:r>
      <m:oMath>
        <m:r>
          <w:rPr>
            <w:rFonts w:ascii="Cambria Math" w:hAnsi="Cambria Math"/>
          </w:rPr>
          <m:t>m</m:t>
        </m:r>
      </m:oMath>
      <w:r>
        <w:t xml:space="preserve"> ab.</w:t>
      </w:r>
    </w:p>
    <w:p w14:paraId="5B6A16AD" w14:textId="77777777" w:rsidR="00EE4874" w:rsidRDefault="00EE4874" w:rsidP="00EE4874">
      <w:pPr>
        <w:pStyle w:val="berschrift2"/>
        <w:spacing w:after="240"/>
        <w:ind w:left="578" w:hanging="578"/>
      </w:pPr>
      <w:bookmarkStart w:id="31" w:name="_Toc487672433"/>
      <w:r>
        <w:lastRenderedPageBreak/>
        <w:t>Rotationsvolumen</w:t>
      </w:r>
      <w:bookmarkEnd w:id="31"/>
    </w:p>
    <w:p w14:paraId="0FF4DFE4" w14:textId="77777777" w:rsidR="00EE4874" w:rsidRDefault="00EE4874" w:rsidP="00EE4874">
      <w:r>
        <w:t xml:space="preserve">Bei Aufgaben zur Berechnung von Rotationsvolumen bietet es sich auch an, die durch Rotation entstehende Körper mit Hilfe von </w:t>
      </w:r>
      <w:proofErr w:type="spellStart"/>
      <w:r>
        <w:t>Geogebra</w:t>
      </w:r>
      <w:proofErr w:type="spellEnd"/>
      <w:r>
        <w:t xml:space="preserve"> in der </w:t>
      </w:r>
      <w:r w:rsidRPr="00853A22">
        <w:rPr>
          <w:b/>
        </w:rPr>
        <w:t>3D-Ansicht</w:t>
      </w:r>
      <w:r>
        <w:t xml:space="preserve"> zu visualisieren. Evtl. sollten hier Schülerinnen und Schüler entlastet werden und die Visualisierung mit vorgefertigten Dateien durchgeführt werden. </w:t>
      </w:r>
    </w:p>
    <w:p w14:paraId="71355A8B" w14:textId="77777777" w:rsidR="00EE4874" w:rsidRDefault="00EE4874" w:rsidP="00EE4874"/>
    <w:p w14:paraId="765D1554" w14:textId="77777777" w:rsidR="00EE4874" w:rsidRDefault="00EE4874" w:rsidP="00EE4874">
      <w:r>
        <w:t>Zum einen muss die Funktionsdarstellung von dem 2-dimensionalen Raum in 3D übertragen werden. Dies geschieht mit dem Konzept der parametrisierten Kurven (</w:t>
      </w:r>
      <w:r w:rsidRPr="0065481B">
        <w:rPr>
          <w:b/>
        </w:rPr>
        <w:t>Befehl Kurve</w:t>
      </w:r>
      <w:r>
        <w:t xml:space="preserve">) und zum anderen nutzen wir den </w:t>
      </w:r>
      <w:r w:rsidRPr="0065481B">
        <w:rPr>
          <w:b/>
        </w:rPr>
        <w:t>Befehl Oberfläche</w:t>
      </w:r>
      <w:r>
        <w:t>, mit dem sich die Mantelfläche des Körpers anzeigen lässt.</w:t>
      </w:r>
    </w:p>
    <w:p w14:paraId="6C082AFA" w14:textId="77777777" w:rsidR="00EE4874" w:rsidRDefault="00EE4874" w:rsidP="00EE4874"/>
    <w:p w14:paraId="1065B594" w14:textId="77777777" w:rsidR="00EE4874" w:rsidRPr="00E33BCD" w:rsidRDefault="00EE4874" w:rsidP="00EE4874">
      <w:pPr>
        <w:rPr>
          <w:lang w:val="es-ES"/>
        </w:rPr>
      </w:pPr>
      <w:proofErr w:type="spellStart"/>
      <w:r w:rsidRPr="00E33BCD">
        <w:rPr>
          <w:lang w:val="es-ES"/>
        </w:rPr>
        <w:t>f_x</w:t>
      </w:r>
      <w:proofErr w:type="spellEnd"/>
      <w:r w:rsidRPr="00E33BCD">
        <w:rPr>
          <w:lang w:val="es-ES"/>
        </w:rPr>
        <w:t>(</w:t>
      </w:r>
      <w:proofErr w:type="spellStart"/>
      <w:r w:rsidRPr="00E33BCD">
        <w:rPr>
          <w:lang w:val="es-ES"/>
        </w:rPr>
        <w:t>Oberfläche</w:t>
      </w:r>
      <w:proofErr w:type="spellEnd"/>
      <w:r w:rsidRPr="00E33BCD">
        <w:rPr>
          <w:lang w:val="es-ES"/>
        </w:rPr>
        <w:t>[u, cos(v) f(u), sin(v) f(u), u, 0, 3, v, 0, 2 Pi]</w:t>
      </w:r>
    </w:p>
    <w:p w14:paraId="28F3B2E1" w14:textId="77777777" w:rsidR="00EE4874" w:rsidRPr="00E33BCD" w:rsidRDefault="00EE4874" w:rsidP="00EE4874">
      <w:pPr>
        <w:rPr>
          <w:lang w:val="es-ES"/>
        </w:rPr>
      </w:pPr>
    </w:p>
    <w:p w14:paraId="2822197D" w14:textId="77777777" w:rsidR="00EE4874" w:rsidRDefault="00EE4874" w:rsidP="00EE4874">
      <w:r>
        <w:t xml:space="preserve">Zur Demo können Sie die vorbereitete </w:t>
      </w:r>
      <w:proofErr w:type="spellStart"/>
      <w:r>
        <w:t>Geogebradatei</w:t>
      </w:r>
      <w:proofErr w:type="spellEnd"/>
      <w:r>
        <w:t xml:space="preserve"> nutzen und bei Interesse auch nachbauen (Hinweis: Anhand des Konstruktionsprotokoll lassen sich sämtliche Schritte zum Aufbau der Datei nachverfolgen.)</w:t>
      </w:r>
    </w:p>
    <w:p w14:paraId="76F763D2" w14:textId="61702419" w:rsidR="00EE4874" w:rsidRPr="00853A22" w:rsidRDefault="00EE4874" w:rsidP="00EE4874">
      <w:pPr>
        <w:rPr>
          <w:rStyle w:val="IntensiveHervorhebung"/>
        </w:rPr>
      </w:pPr>
      <w:r w:rsidRPr="00853A22">
        <w:rPr>
          <w:rStyle w:val="IntensiveHervorhebung"/>
        </w:rPr>
        <w:t>Anwendungsaufgabe</w:t>
      </w:r>
    </w:p>
    <w:p w14:paraId="0BBD793C" w14:textId="77777777" w:rsidR="00EE4874" w:rsidRDefault="00EE4874" w:rsidP="00EE4874">
      <w:r>
        <w:rPr>
          <w:noProof/>
        </w:rPr>
        <w:drawing>
          <wp:inline distT="0" distB="0" distL="0" distR="0" wp14:anchorId="77DBFD4F" wp14:editId="4D91B4BD">
            <wp:extent cx="5759450" cy="3999230"/>
            <wp:effectExtent l="0" t="0" r="0" b="127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59450" cy="3999230"/>
                    </a:xfrm>
                    <a:prstGeom prst="rect">
                      <a:avLst/>
                    </a:prstGeom>
                  </pic:spPr>
                </pic:pic>
              </a:graphicData>
            </a:graphic>
          </wp:inline>
        </w:drawing>
      </w:r>
    </w:p>
    <w:p w14:paraId="7EE0B5B4" w14:textId="77777777" w:rsidR="00EE4874" w:rsidRDefault="00EE4874" w:rsidP="00EE4874">
      <w:r>
        <w:rPr>
          <w:noProof/>
        </w:rPr>
        <w:lastRenderedPageBreak/>
        <w:drawing>
          <wp:inline distT="0" distB="0" distL="0" distR="0" wp14:anchorId="69CF8602" wp14:editId="5954E247">
            <wp:extent cx="5759450" cy="271145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59450" cy="2711450"/>
                    </a:xfrm>
                    <a:prstGeom prst="rect">
                      <a:avLst/>
                    </a:prstGeom>
                  </pic:spPr>
                </pic:pic>
              </a:graphicData>
            </a:graphic>
          </wp:inline>
        </w:drawing>
      </w:r>
    </w:p>
    <w:p w14:paraId="0DA7C277" w14:textId="77777777" w:rsidR="00EE4874" w:rsidRPr="00302BE4" w:rsidRDefault="00EE4874" w:rsidP="00EE4874"/>
    <w:p w14:paraId="462A2F6C" w14:textId="77777777" w:rsidR="00EE4874" w:rsidRDefault="00EE4874" w:rsidP="00D136CF">
      <w:pPr>
        <w:pStyle w:val="Listenabsatz"/>
        <w:rPr>
          <w:szCs w:val="32"/>
        </w:rPr>
      </w:pPr>
    </w:p>
    <w:p w14:paraId="135689A0" w14:textId="26DF6B34" w:rsidR="00EE4874" w:rsidRDefault="00EE4874">
      <w:pPr>
        <w:rPr>
          <w:rFonts w:asciiTheme="minorHAnsi" w:eastAsiaTheme="minorEastAsia" w:hAnsiTheme="minorHAnsi" w:cstheme="minorBidi"/>
          <w:sz w:val="22"/>
          <w:szCs w:val="32"/>
        </w:rPr>
      </w:pPr>
      <w:r>
        <w:rPr>
          <w:szCs w:val="32"/>
        </w:rPr>
        <w:br w:type="page"/>
      </w:r>
    </w:p>
    <w:p w14:paraId="14680DC6" w14:textId="30C4CE4C" w:rsidR="00037F9C" w:rsidRDefault="00A041D7" w:rsidP="00A041D7">
      <w:pPr>
        <w:pStyle w:val="berschrift1"/>
      </w:pPr>
      <w:bookmarkStart w:id="32" w:name="_Toc487672434"/>
      <w:r>
        <w:lastRenderedPageBreak/>
        <w:t>Methodische Gestaltungsideen</w:t>
      </w:r>
      <w:bookmarkEnd w:id="32"/>
    </w:p>
    <w:p w14:paraId="43E46CE7" w14:textId="0CD03B09" w:rsidR="005F0EE7" w:rsidRDefault="005F0EE7">
      <w:pPr>
        <w:rPr>
          <w:rFonts w:asciiTheme="majorHAnsi" w:eastAsiaTheme="majorEastAsia" w:hAnsiTheme="majorHAnsi" w:cstheme="majorBidi"/>
          <w:b/>
          <w:bCs/>
          <w:color w:val="4A66AC" w:themeColor="accent1"/>
          <w:sz w:val="26"/>
          <w:szCs w:val="26"/>
        </w:rPr>
      </w:pPr>
    </w:p>
    <w:p w14:paraId="474A9F21" w14:textId="47FBCA5E" w:rsidR="005F0EE7" w:rsidRDefault="007243AD" w:rsidP="007243AD">
      <w:pPr>
        <w:pStyle w:val="berschrift2"/>
      </w:pPr>
      <w:bookmarkStart w:id="33" w:name="_Toc487672435"/>
      <w:r>
        <w:t>Partnerpuzzle</w:t>
      </w:r>
      <w:bookmarkEnd w:id="33"/>
    </w:p>
    <w:p w14:paraId="1791E524" w14:textId="549A4D6F" w:rsidR="00912EFE" w:rsidRPr="00912EFE" w:rsidRDefault="00912EFE" w:rsidP="00912EFE">
      <w:r>
        <w:t>Ziele: Bewusst werden der Unterschiede zwischen „technischer Sprache“ und „mathematischer Fachsprache“,</w:t>
      </w:r>
      <w:r w:rsidR="001250AB">
        <w:t xml:space="preserve"> Sicherung des Umgangs mit Kurvenscharen, Lernen durch Lehren.</w:t>
      </w:r>
    </w:p>
    <w:p w14:paraId="73A7BEE8" w14:textId="77777777" w:rsidR="007243AD" w:rsidRPr="000006D8" w:rsidRDefault="007243AD" w:rsidP="000006D8">
      <w:pPr>
        <w:pStyle w:val="berschrift3"/>
        <w:ind w:left="720"/>
        <w:rPr>
          <w:sz w:val="24"/>
        </w:rPr>
      </w:pPr>
      <w:bookmarkStart w:id="34" w:name="_Toc487672436"/>
      <w:r w:rsidRPr="000006D8">
        <w:rPr>
          <w:noProof/>
          <w:sz w:val="24"/>
        </w:rPr>
        <mc:AlternateContent>
          <mc:Choice Requires="wps">
            <w:drawing>
              <wp:anchor distT="0" distB="0" distL="114300" distR="114300" simplePos="0" relativeHeight="251634688" behindDoc="0" locked="0" layoutInCell="1" allowOverlap="1" wp14:anchorId="5FDD5B75" wp14:editId="4A0A8520">
                <wp:simplePos x="0" y="0"/>
                <wp:positionH relativeFrom="column">
                  <wp:posOffset>5197475</wp:posOffset>
                </wp:positionH>
                <wp:positionV relativeFrom="paragraph">
                  <wp:posOffset>-24765</wp:posOffset>
                </wp:positionV>
                <wp:extent cx="1828800" cy="1828800"/>
                <wp:effectExtent l="0" t="0" r="0" b="0"/>
                <wp:wrapNone/>
                <wp:docPr id="774" name="Textfeld 77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417896DE" w14:textId="77777777" w:rsidR="003A5836" w:rsidRPr="009F4BC3" w:rsidRDefault="003A5836" w:rsidP="007243AD">
                            <w:pPr>
                              <w:jc w:val="cente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FDD5B75" id="Textfeld 774" o:spid="_x0000_s1034" type="#_x0000_t202" style="position:absolute;left:0;text-align:left;margin-left:409.25pt;margin-top:-1.95pt;width:2in;height:2in;z-index:2516346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" filled="f" stroked="f">
                <v:textbox style="mso-fit-shape-to-text:t">
                  <w:txbxContent>
                    <w:p w14:paraId="417896DE" w14:textId="77777777" w:rsidR="003A5836" w:rsidRPr="009F4BC3" w:rsidRDefault="003A5836" w:rsidP="007243AD">
                      <w:pPr>
                        <w:jc w:val="cente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A</w:t>
                      </w:r>
                    </w:p>
                  </w:txbxContent>
                </v:textbox>
              </v:shape>
            </w:pict>
          </mc:Fallback>
        </mc:AlternateContent>
      </w:r>
      <w:r w:rsidRPr="000006D8">
        <w:rPr>
          <w:sz w:val="24"/>
        </w:rPr>
        <w:t>Übung zur Sicherung und Festigung</w:t>
      </w:r>
      <w:bookmarkEnd w:id="34"/>
      <w:r w:rsidRPr="000006D8">
        <w:rPr>
          <w:sz w:val="24"/>
        </w:rPr>
        <w:tab/>
      </w:r>
      <w:r w:rsidRPr="000006D8">
        <w:rPr>
          <w:sz w:val="24"/>
        </w:rPr>
        <w:tab/>
      </w:r>
      <w:r w:rsidRPr="000006D8">
        <w:rPr>
          <w:sz w:val="24"/>
        </w:rPr>
        <w:tab/>
      </w:r>
      <w:r w:rsidRPr="000006D8">
        <w:rPr>
          <w:sz w:val="24"/>
        </w:rPr>
        <w:tab/>
      </w:r>
      <w:r w:rsidRPr="000006D8">
        <w:rPr>
          <w:sz w:val="24"/>
        </w:rPr>
        <w:tab/>
      </w:r>
      <w:r w:rsidRPr="000006D8">
        <w:rPr>
          <w:sz w:val="24"/>
        </w:rPr>
        <w:tab/>
      </w:r>
    </w:p>
    <w:p w14:paraId="0553B608" w14:textId="77777777" w:rsidR="007243AD" w:rsidRPr="006115B2" w:rsidRDefault="007243AD" w:rsidP="007243AD">
      <w:pPr>
        <w:spacing w:line="276" w:lineRule="auto"/>
        <w:rPr>
          <w:rFonts w:asciiTheme="minorHAnsi" w:hAnsiTheme="minorHAnsi"/>
        </w:rPr>
      </w:pPr>
      <w:r w:rsidRPr="006115B2">
        <w:rPr>
          <w:rFonts w:asciiTheme="minorHAnsi" w:hAnsiTheme="minorHAnsi"/>
        </w:rPr>
        <w:t>Klasse :</w:t>
      </w:r>
      <w:r w:rsidRPr="006115B2">
        <w:rPr>
          <w:rFonts w:asciiTheme="minorHAnsi" w:hAnsiTheme="minorHAnsi"/>
        </w:rPr>
        <w:tab/>
      </w:r>
      <w:r>
        <w:rPr>
          <w:rFonts w:asciiTheme="minorHAnsi" w:hAnsiTheme="minorHAnsi"/>
        </w:rPr>
        <w:t>12/13</w:t>
      </w:r>
    </w:p>
    <w:p w14:paraId="777B0C2C" w14:textId="77777777" w:rsidR="007243AD" w:rsidRPr="006115B2" w:rsidRDefault="007243AD" w:rsidP="007243AD">
      <w:pPr>
        <w:spacing w:line="276" w:lineRule="auto"/>
        <w:rPr>
          <w:rFonts w:asciiTheme="minorHAnsi" w:hAnsiTheme="minorHAnsi"/>
        </w:rPr>
      </w:pPr>
      <w:r w:rsidRPr="006115B2">
        <w:rPr>
          <w:rFonts w:asciiTheme="minorHAnsi" w:hAnsiTheme="minorHAnsi"/>
        </w:rPr>
        <w:t xml:space="preserve">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03"/>
        <w:gridCol w:w="2303"/>
        <w:gridCol w:w="4678"/>
      </w:tblGrid>
      <w:tr w:rsidR="007243AD" w:rsidRPr="006115B2" w14:paraId="25AAA304" w14:textId="77777777" w:rsidTr="007243AD">
        <w:tc>
          <w:tcPr>
            <w:tcW w:w="2303" w:type="dxa"/>
          </w:tcPr>
          <w:p w14:paraId="468EE7D3" w14:textId="77777777" w:rsidR="007243AD" w:rsidRPr="006115B2" w:rsidRDefault="007243AD" w:rsidP="007243AD">
            <w:pPr>
              <w:spacing w:line="276" w:lineRule="auto"/>
              <w:jc w:val="center"/>
              <w:rPr>
                <w:rFonts w:asciiTheme="minorHAnsi" w:hAnsiTheme="minorHAnsi"/>
              </w:rPr>
            </w:pPr>
            <w:r w:rsidRPr="006115B2">
              <w:rPr>
                <w:rFonts w:asciiTheme="minorHAnsi" w:hAnsiTheme="minorHAnsi"/>
              </w:rPr>
              <w:t>Arbeitsform</w:t>
            </w:r>
          </w:p>
        </w:tc>
        <w:tc>
          <w:tcPr>
            <w:tcW w:w="2303" w:type="dxa"/>
          </w:tcPr>
          <w:p w14:paraId="73605C98" w14:textId="77777777" w:rsidR="007243AD" w:rsidRPr="006115B2" w:rsidRDefault="007243AD" w:rsidP="007243AD">
            <w:pPr>
              <w:spacing w:line="276" w:lineRule="auto"/>
              <w:jc w:val="center"/>
              <w:rPr>
                <w:rFonts w:asciiTheme="minorHAnsi" w:hAnsiTheme="minorHAnsi"/>
              </w:rPr>
            </w:pPr>
            <w:r w:rsidRPr="006115B2">
              <w:rPr>
                <w:rFonts w:asciiTheme="minorHAnsi" w:hAnsiTheme="minorHAnsi"/>
              </w:rPr>
              <w:t>Zeitrahmen</w:t>
            </w:r>
          </w:p>
        </w:tc>
        <w:tc>
          <w:tcPr>
            <w:tcW w:w="4678" w:type="dxa"/>
          </w:tcPr>
          <w:p w14:paraId="52CD3658" w14:textId="77777777" w:rsidR="007243AD" w:rsidRPr="006115B2" w:rsidRDefault="007243AD" w:rsidP="007243AD">
            <w:pPr>
              <w:spacing w:line="276" w:lineRule="auto"/>
              <w:rPr>
                <w:rFonts w:asciiTheme="minorHAnsi" w:hAnsiTheme="minorHAnsi"/>
              </w:rPr>
            </w:pPr>
            <w:r w:rsidRPr="006115B2">
              <w:rPr>
                <w:rFonts w:asciiTheme="minorHAnsi" w:hAnsiTheme="minorHAnsi"/>
              </w:rPr>
              <w:t>Arbeitsmaterial</w:t>
            </w:r>
          </w:p>
        </w:tc>
      </w:tr>
      <w:tr w:rsidR="007243AD" w:rsidRPr="006115B2" w14:paraId="2B55C014" w14:textId="77777777" w:rsidTr="007243AD">
        <w:trPr>
          <w:trHeight w:val="664"/>
        </w:trPr>
        <w:tc>
          <w:tcPr>
            <w:tcW w:w="2303" w:type="dxa"/>
            <w:shd w:val="clear" w:color="auto" w:fill="7EB1E6" w:themeFill="accent3" w:themeFillTint="99"/>
            <w:vAlign w:val="center"/>
          </w:tcPr>
          <w:p w14:paraId="1E3C8A26" w14:textId="77777777" w:rsidR="007243AD" w:rsidRPr="006115B2" w:rsidRDefault="007243AD" w:rsidP="007243AD">
            <w:pPr>
              <w:spacing w:line="276" w:lineRule="auto"/>
              <w:jc w:val="center"/>
              <w:rPr>
                <w:rFonts w:asciiTheme="minorHAnsi" w:hAnsiTheme="minorHAnsi"/>
              </w:rPr>
            </w:pPr>
            <w:r w:rsidRPr="006115B2">
              <w:rPr>
                <w:rFonts w:asciiTheme="minorHAnsi" w:hAnsiTheme="minorHAnsi"/>
              </w:rPr>
              <w:sym w:font="Wingdings" w:char="F04A"/>
            </w:r>
            <w:r w:rsidRPr="006115B2">
              <w:rPr>
                <w:rFonts w:asciiTheme="minorHAnsi" w:hAnsiTheme="minorHAnsi"/>
              </w:rPr>
              <w:sym w:font="Wingdings" w:char="F04A"/>
            </w:r>
          </w:p>
        </w:tc>
        <w:tc>
          <w:tcPr>
            <w:tcW w:w="2303" w:type="dxa"/>
            <w:shd w:val="clear" w:color="auto" w:fill="7EB1E6" w:themeFill="accent3" w:themeFillTint="99"/>
            <w:vAlign w:val="center"/>
          </w:tcPr>
          <w:p w14:paraId="138CA867" w14:textId="77777777" w:rsidR="007243AD" w:rsidRPr="006115B2" w:rsidRDefault="007243AD" w:rsidP="007243AD">
            <w:pPr>
              <w:spacing w:line="276" w:lineRule="auto"/>
              <w:jc w:val="center"/>
              <w:rPr>
                <w:rFonts w:asciiTheme="minorHAnsi" w:hAnsiTheme="minorHAnsi"/>
              </w:rPr>
            </w:pPr>
            <w:r>
              <w:rPr>
                <w:rFonts w:asciiTheme="minorHAnsi" w:hAnsiTheme="minorHAnsi"/>
              </w:rPr>
              <w:t>80</w:t>
            </w:r>
            <w:r w:rsidRPr="006115B2">
              <w:rPr>
                <w:rFonts w:asciiTheme="minorHAnsi" w:hAnsiTheme="minorHAnsi"/>
              </w:rPr>
              <w:t xml:space="preserve"> min</w:t>
            </w:r>
          </w:p>
        </w:tc>
        <w:tc>
          <w:tcPr>
            <w:tcW w:w="4678" w:type="dxa"/>
            <w:shd w:val="clear" w:color="auto" w:fill="7EB1E6" w:themeFill="accent3" w:themeFillTint="99"/>
            <w:vAlign w:val="center"/>
          </w:tcPr>
          <w:p w14:paraId="16252DAB" w14:textId="77777777" w:rsidR="007243AD" w:rsidRPr="006115B2" w:rsidRDefault="007243AD" w:rsidP="007243AD">
            <w:pPr>
              <w:spacing w:line="276" w:lineRule="auto"/>
              <w:jc w:val="center"/>
              <w:rPr>
                <w:rFonts w:asciiTheme="minorHAnsi" w:hAnsiTheme="minorHAnsi"/>
              </w:rPr>
            </w:pPr>
            <w:r>
              <w:rPr>
                <w:rFonts w:asciiTheme="minorHAnsi" w:hAnsiTheme="minorHAnsi"/>
              </w:rPr>
              <w:t>PC/</w:t>
            </w:r>
            <w:proofErr w:type="spellStart"/>
            <w:r>
              <w:rPr>
                <w:rFonts w:asciiTheme="minorHAnsi" w:hAnsiTheme="minorHAnsi"/>
              </w:rPr>
              <w:t>Geogebra</w:t>
            </w:r>
            <w:proofErr w:type="spellEnd"/>
            <w:r>
              <w:rPr>
                <w:rFonts w:asciiTheme="minorHAnsi" w:hAnsiTheme="minorHAnsi"/>
              </w:rPr>
              <w:t xml:space="preserve"> und WORD</w:t>
            </w:r>
          </w:p>
        </w:tc>
      </w:tr>
    </w:tbl>
    <w:p w14:paraId="13B699A2" w14:textId="77777777" w:rsidR="007243AD" w:rsidRPr="006115B2" w:rsidRDefault="007243AD" w:rsidP="007243AD">
      <w:pPr>
        <w:spacing w:line="276" w:lineRule="auto"/>
        <w:rPr>
          <w:rFonts w:asciiTheme="minorHAnsi" w:hAnsiTheme="minorHAnsi"/>
        </w:rPr>
      </w:pPr>
    </w:p>
    <w:p w14:paraId="5F309193" w14:textId="77777777" w:rsidR="007243AD" w:rsidRPr="006115B2" w:rsidRDefault="007243AD" w:rsidP="007243AD">
      <w:pPr>
        <w:pBdr>
          <w:top w:val="single" w:sz="4" w:space="1" w:color="auto"/>
          <w:left w:val="single" w:sz="4" w:space="4" w:color="auto"/>
          <w:bottom w:val="single" w:sz="4" w:space="1" w:color="auto"/>
          <w:right w:val="single" w:sz="4" w:space="4" w:color="auto"/>
        </w:pBdr>
        <w:shd w:val="clear" w:color="auto" w:fill="D9D9D9"/>
        <w:spacing w:line="276" w:lineRule="auto"/>
        <w:rPr>
          <w:rFonts w:asciiTheme="minorHAnsi" w:hAnsiTheme="minorHAnsi"/>
          <w:b/>
          <w:bCs/>
        </w:rPr>
      </w:pPr>
      <w:r w:rsidRPr="006115B2">
        <w:rPr>
          <w:rFonts w:asciiTheme="minorHAnsi" w:hAnsiTheme="minorHAnsi"/>
          <w:b/>
          <w:bCs/>
        </w:rPr>
        <w:t xml:space="preserve">Ziel ist die </w:t>
      </w:r>
      <w:r>
        <w:rPr>
          <w:rFonts w:asciiTheme="minorHAnsi" w:hAnsiTheme="minorHAnsi"/>
          <w:b/>
          <w:bCs/>
        </w:rPr>
        <w:t>Festigung der Methoden zur Untersuchung von Funktionen mit Hilfe eines CAS-Systems bezogen auf Grenzwerte, Symmetrie, Nullstellen, besondere Punkt u. Ortskurven</w:t>
      </w:r>
    </w:p>
    <w:p w14:paraId="46B30A04" w14:textId="77777777" w:rsidR="00D20160" w:rsidRDefault="00D20160" w:rsidP="00D20160">
      <w:pPr>
        <w:rPr>
          <w:rStyle w:val="Fett"/>
          <w:rFonts w:asciiTheme="minorHAnsi" w:hAnsiTheme="minorHAnsi"/>
        </w:rPr>
      </w:pPr>
    </w:p>
    <w:p w14:paraId="654D974E" w14:textId="7B328CDA" w:rsidR="007243AD" w:rsidRDefault="007243AD" w:rsidP="00D20160">
      <w:pPr>
        <w:rPr>
          <w:rStyle w:val="Fett"/>
          <w:rFonts w:asciiTheme="minorHAnsi" w:hAnsiTheme="minorHAnsi"/>
        </w:rPr>
      </w:pPr>
      <w:r w:rsidRPr="0050019C">
        <w:rPr>
          <w:rStyle w:val="Fett"/>
          <w:rFonts w:asciiTheme="minorHAnsi" w:hAnsiTheme="minorHAnsi"/>
        </w:rPr>
        <w:t xml:space="preserve">Wie arbeiten Sie </w:t>
      </w:r>
      <w:r w:rsidR="000006D8">
        <w:rPr>
          <w:rStyle w:val="Fett"/>
          <w:rFonts w:asciiTheme="minorHAnsi" w:hAnsiTheme="minorHAnsi"/>
        </w:rPr>
        <w:t>mit</w:t>
      </w:r>
      <w:r w:rsidRPr="0050019C">
        <w:rPr>
          <w:rStyle w:val="Fett"/>
          <w:rFonts w:asciiTheme="minorHAnsi" w:hAnsiTheme="minorHAnsi"/>
        </w:rPr>
        <w:t xml:space="preserve"> dieser </w:t>
      </w:r>
      <w:r w:rsidR="000006D8">
        <w:rPr>
          <w:rStyle w:val="Fett"/>
          <w:rFonts w:asciiTheme="minorHAnsi" w:hAnsiTheme="minorHAnsi"/>
        </w:rPr>
        <w:t>Methode</w:t>
      </w:r>
      <w:r w:rsidRPr="0050019C">
        <w:rPr>
          <w:rStyle w:val="Fett"/>
          <w:rFonts w:asciiTheme="minorHAnsi" w:hAnsiTheme="minorHAnsi"/>
        </w:rPr>
        <w:t>?</w:t>
      </w:r>
    </w:p>
    <w:p w14:paraId="6CB2828B" w14:textId="412710FA" w:rsidR="007243AD" w:rsidRDefault="007243AD" w:rsidP="007243AD">
      <w:pPr>
        <w:pStyle w:val="StandardWeb"/>
        <w:rPr>
          <w:rFonts w:asciiTheme="minorHAnsi" w:hAnsiTheme="minorHAnsi"/>
        </w:rPr>
      </w:pPr>
      <w:r>
        <w:rPr>
          <w:noProof/>
        </w:rPr>
        <w:drawing>
          <wp:anchor distT="0" distB="0" distL="114300" distR="114300" simplePos="0" relativeHeight="251616256" behindDoc="1" locked="0" layoutInCell="1" allowOverlap="1" wp14:anchorId="10A1EC80" wp14:editId="2EFAB61B">
            <wp:simplePos x="0" y="0"/>
            <wp:positionH relativeFrom="column">
              <wp:posOffset>3437255</wp:posOffset>
            </wp:positionH>
            <wp:positionV relativeFrom="paragraph">
              <wp:posOffset>144145</wp:posOffset>
            </wp:positionV>
            <wp:extent cx="2406015" cy="1711960"/>
            <wp:effectExtent l="0" t="0" r="0" b="2540"/>
            <wp:wrapTight wrapText="bothSides">
              <wp:wrapPolygon edited="0">
                <wp:start x="0" y="0"/>
                <wp:lineTo x="0" y="21392"/>
                <wp:lineTo x="21378" y="21392"/>
                <wp:lineTo x="21378" y="0"/>
                <wp:lineTo x="0" y="0"/>
              </wp:wrapPolygon>
            </wp:wrapTight>
            <wp:docPr id="783" name="Grafik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extLst>
                        <a:ext uri="{28A0092B-C50C-407E-A947-70E740481C1C}">
                          <a14:useLocalDpi xmlns:a14="http://schemas.microsoft.com/office/drawing/2010/main" val="0"/>
                        </a:ext>
                      </a:extLst>
                    </a:blip>
                    <a:stretch>
                      <a:fillRect/>
                    </a:stretch>
                  </pic:blipFill>
                  <pic:spPr>
                    <a:xfrm>
                      <a:off x="0" y="0"/>
                      <a:ext cx="2406015" cy="1711960"/>
                    </a:xfrm>
                    <a:prstGeom prst="rect">
                      <a:avLst/>
                    </a:prstGeom>
                  </pic:spPr>
                </pic:pic>
              </a:graphicData>
            </a:graphic>
            <wp14:sizeRelH relativeFrom="page">
              <wp14:pctWidth>0</wp14:pctWidth>
            </wp14:sizeRelH>
            <wp14:sizeRelV relativeFrom="page">
              <wp14:pctHeight>0</wp14:pctHeight>
            </wp14:sizeRelV>
          </wp:anchor>
        </w:drawing>
      </w:r>
      <w:r w:rsidRPr="0050019C">
        <w:rPr>
          <w:rFonts w:asciiTheme="minorHAnsi" w:hAnsiTheme="minorHAnsi"/>
        </w:rPr>
        <w:t>Sie arbeiten in dieser</w:t>
      </w:r>
      <w:r>
        <w:rPr>
          <w:rFonts w:asciiTheme="minorHAnsi" w:hAnsiTheme="minorHAnsi"/>
        </w:rPr>
        <w:t xml:space="preserve"> Station in einem sogenannten </w:t>
      </w:r>
      <w:r w:rsidRPr="00980D10">
        <w:rPr>
          <w:rFonts w:asciiTheme="minorHAnsi" w:hAnsiTheme="minorHAnsi"/>
          <w:b/>
        </w:rPr>
        <w:t>Lerntandem</w:t>
      </w:r>
      <w:r>
        <w:rPr>
          <w:rFonts w:asciiTheme="minorHAnsi" w:hAnsiTheme="minorHAnsi"/>
        </w:rPr>
        <w:t xml:space="preserve">. </w:t>
      </w:r>
      <w:r w:rsidRPr="00980D10">
        <w:rPr>
          <w:rFonts w:asciiTheme="minorHAnsi" w:hAnsiTheme="minorHAnsi"/>
        </w:rPr>
        <w:t>Lernen geht häufig zusammen einfacher und effektiver als allein und es hilft, wenn man sich gegenseitig unterstützen und austauschen kann</w:t>
      </w:r>
      <w:r>
        <w:rPr>
          <w:rFonts w:asciiTheme="minorHAnsi" w:hAnsiTheme="minorHAnsi"/>
        </w:rPr>
        <w:t xml:space="preserve">. Bei dieser Methode </w:t>
      </w:r>
      <w:r w:rsidR="000006D8">
        <w:rPr>
          <w:rFonts w:asciiTheme="minorHAnsi" w:hAnsiTheme="minorHAnsi"/>
        </w:rPr>
        <w:t>trainieren Sie sich</w:t>
      </w:r>
      <w:r>
        <w:rPr>
          <w:rFonts w:asciiTheme="minorHAnsi" w:hAnsiTheme="minorHAnsi"/>
        </w:rPr>
        <w:t xml:space="preserve"> gegenseitig.</w:t>
      </w:r>
    </w:p>
    <w:p w14:paraId="17470E54" w14:textId="64B44EF3" w:rsidR="007243AD" w:rsidRDefault="007243AD" w:rsidP="007243AD">
      <w:pPr>
        <w:pStyle w:val="StandardWeb"/>
        <w:rPr>
          <w:rFonts w:asciiTheme="minorHAnsi" w:hAnsiTheme="minorHAnsi"/>
        </w:rPr>
      </w:pPr>
      <w:r>
        <w:rPr>
          <w:rFonts w:asciiTheme="minorHAnsi" w:hAnsiTheme="minorHAnsi"/>
        </w:rPr>
        <w:t xml:space="preserve">Nach jedem Aufgabenteil wechseln </w:t>
      </w:r>
      <w:r w:rsidR="000006D8">
        <w:rPr>
          <w:rFonts w:asciiTheme="minorHAnsi" w:hAnsiTheme="minorHAnsi"/>
        </w:rPr>
        <w:t>Sie</w:t>
      </w:r>
      <w:r>
        <w:rPr>
          <w:rFonts w:asciiTheme="minorHAnsi" w:hAnsiTheme="minorHAnsi"/>
        </w:rPr>
        <w:t xml:space="preserve"> die Rollen. A beginnt in der Rolle des „Lernenden“ und B in der Rolle des „Trainierenden“. B hat als Hilfestellung die Lösungen von A zu den Aufgabeteilen a, c, e und A die Lösungen zu den Aufgabenteilen b, d, und f von B.</w:t>
      </w:r>
    </w:p>
    <w:p w14:paraId="1BFD5B80" w14:textId="77777777" w:rsidR="007243AD" w:rsidRDefault="007243AD" w:rsidP="007243AD">
      <w:pPr>
        <w:pStyle w:val="StandardWeb"/>
        <w:rPr>
          <w:rFonts w:asciiTheme="minorHAnsi" w:hAnsiTheme="minorHAnsi"/>
        </w:rPr>
      </w:pPr>
      <w:r>
        <w:rPr>
          <w:rFonts w:asciiTheme="minorHAnsi" w:hAnsiTheme="minorHAnsi"/>
        </w:rPr>
        <w:t xml:space="preserve">Jedes Tandem arbeitet mit einem (!) PC. Auf dem PC finden Sie die Aufgabenstellungen, in die sie ihre Lösungen jeweils ergänzen können. Auf ihrer Moodle-Plattform finden Sie noch Tipps zum </w:t>
      </w:r>
      <w:proofErr w:type="spellStart"/>
      <w:r>
        <w:rPr>
          <w:rFonts w:asciiTheme="minorHAnsi" w:hAnsiTheme="minorHAnsi"/>
        </w:rPr>
        <w:t>schreiben</w:t>
      </w:r>
      <w:proofErr w:type="spellEnd"/>
      <w:r>
        <w:rPr>
          <w:rFonts w:asciiTheme="minorHAnsi" w:hAnsiTheme="minorHAnsi"/>
        </w:rPr>
        <w:t xml:space="preserve"> von Mathe-Formeln mit Word. Bildschirmausschnitte können Sie mit dem </w:t>
      </w:r>
      <w:proofErr w:type="spellStart"/>
      <w:r>
        <w:rPr>
          <w:rFonts w:asciiTheme="minorHAnsi" w:hAnsiTheme="minorHAnsi"/>
        </w:rPr>
        <w:t>Snipping</w:t>
      </w:r>
      <w:proofErr w:type="spellEnd"/>
      <w:r>
        <w:rPr>
          <w:rFonts w:asciiTheme="minorHAnsi" w:hAnsiTheme="minorHAnsi"/>
        </w:rPr>
        <w:t>-Tool aus Windows-&gt; Zubehör erstellen (ab Windows 2007).</w:t>
      </w:r>
    </w:p>
    <w:p w14:paraId="61ABECB4" w14:textId="77777777" w:rsidR="007243AD" w:rsidRDefault="007243AD" w:rsidP="007243AD">
      <w:pPr>
        <w:pStyle w:val="StandardWeb"/>
        <w:rPr>
          <w:rFonts w:asciiTheme="minorHAnsi" w:hAnsiTheme="minorHAnsi"/>
        </w:rPr>
      </w:pPr>
      <w:r>
        <w:rPr>
          <w:rFonts w:asciiTheme="minorHAnsi" w:hAnsiTheme="minorHAnsi"/>
        </w:rPr>
        <w:t>A bearbeitet den Aufgabenteil laut denkend während B gut zuhört und mit Fragen und kleinen Hinweisen weiterhilft, falls A nicht von alleine weiterkommt. Hat A den Aufgabenteil fertig, beginnt B mit dem nächsten Aufgabenteil in der Rolle des Lernenden und A hört gut zu und unterstützt so wenig wie nötig.</w:t>
      </w:r>
      <w:r>
        <w:rPr>
          <w:rFonts w:asciiTheme="minorHAnsi" w:hAnsiTheme="minorHAnsi"/>
        </w:rPr>
        <w:br/>
      </w:r>
      <w:r w:rsidRPr="00FC3B0B">
        <w:rPr>
          <w:rFonts w:asciiTheme="minorHAnsi" w:hAnsiTheme="minorHAnsi"/>
          <w:b/>
        </w:rPr>
        <w:t xml:space="preserve">Appell an die Lernenden: </w:t>
      </w:r>
      <w:r>
        <w:rPr>
          <w:rFonts w:asciiTheme="minorHAnsi" w:hAnsiTheme="minorHAnsi"/>
        </w:rPr>
        <w:t>Setzen Sie sich intensiv mit Ihren Aufgabenteilen auseinander und geben Sie nicht auf, eine gute Trainerin bzw. ein guter Trainer stehen Ihnen zur Seite!</w:t>
      </w:r>
    </w:p>
    <w:p w14:paraId="1BA49FDE" w14:textId="77777777" w:rsidR="007243AD" w:rsidRDefault="007243AD" w:rsidP="007243AD">
      <w:pPr>
        <w:pStyle w:val="StandardWeb"/>
        <w:rPr>
          <w:rFonts w:asciiTheme="minorHAnsi" w:hAnsiTheme="minorHAnsi"/>
        </w:rPr>
      </w:pPr>
      <w:r w:rsidRPr="009F4BC3">
        <w:rPr>
          <w:rFonts w:asciiTheme="minorHAnsi" w:hAnsiTheme="minorHAnsi"/>
          <w:b/>
        </w:rPr>
        <w:t>Appell an die Trainierenden</w:t>
      </w:r>
      <w:r>
        <w:rPr>
          <w:rFonts w:asciiTheme="minorHAnsi" w:hAnsiTheme="minorHAnsi"/>
        </w:rPr>
        <w:t xml:space="preserve">: Bleiben Sie geduldig und sagen Sie nichts vor. Denn ohne Verstehen nützt ein Ergebnis dem Lernenden gar nichts. </w:t>
      </w:r>
    </w:p>
    <w:p w14:paraId="1595BF66" w14:textId="77777777" w:rsidR="007243AD" w:rsidRDefault="007243AD" w:rsidP="007243AD">
      <w:r>
        <w:br w:type="page"/>
      </w:r>
    </w:p>
    <w:p w14:paraId="2CDC64ED" w14:textId="77777777" w:rsidR="007243AD" w:rsidRDefault="007243AD" w:rsidP="007243AD">
      <w:pPr>
        <w:pStyle w:val="StandardWeb"/>
        <w:rPr>
          <w:rFonts w:asciiTheme="minorHAnsi" w:hAnsiTheme="minorHAnsi"/>
        </w:rPr>
      </w:pPr>
    </w:p>
    <w:p w14:paraId="1E18ACC5" w14:textId="77777777" w:rsidR="007243AD" w:rsidRDefault="007243AD" w:rsidP="007243AD">
      <w:pPr>
        <w:rPr>
          <w:rFonts w:asciiTheme="minorHAnsi" w:hAnsiTheme="minorHAnsi"/>
          <w:b/>
          <w:bCs/>
        </w:rPr>
      </w:pPr>
      <w:r>
        <w:rPr>
          <w:rFonts w:asciiTheme="minorHAnsi" w:hAnsiTheme="minorHAnsi"/>
          <w:b/>
          <w:bCs/>
        </w:rPr>
        <w:t>Vorbemerkung:</w:t>
      </w:r>
    </w:p>
    <w:p w14:paraId="33A8BEC9" w14:textId="77777777" w:rsidR="007243AD" w:rsidRDefault="007243AD" w:rsidP="007243AD">
      <w:pPr>
        <w:rPr>
          <w:rFonts w:asciiTheme="minorHAnsi" w:hAnsiTheme="minorHAnsi"/>
          <w:b/>
          <w:bCs/>
        </w:rPr>
      </w:pPr>
    </w:p>
    <w:p w14:paraId="6BABE7DA" w14:textId="7445B1DE" w:rsidR="007243AD" w:rsidRDefault="007243AD" w:rsidP="007243AD">
      <w:pPr>
        <w:rPr>
          <w:rFonts w:asciiTheme="minorHAnsi" w:hAnsiTheme="minorHAnsi"/>
          <w:bCs/>
        </w:rPr>
      </w:pPr>
      <w:r w:rsidRPr="00064A5E">
        <w:rPr>
          <w:rFonts w:asciiTheme="minorHAnsi" w:hAnsiTheme="minorHAnsi"/>
          <w:bCs/>
        </w:rPr>
        <w:t>Die Funktionenschar ist schon</w:t>
      </w:r>
      <w:r>
        <w:rPr>
          <w:rFonts w:asciiTheme="minorHAnsi" w:hAnsiTheme="minorHAnsi"/>
          <w:bCs/>
        </w:rPr>
        <w:t xml:space="preserve"> </w:t>
      </w:r>
      <w:r w:rsidRPr="00064A5E">
        <w:rPr>
          <w:rFonts w:asciiTheme="minorHAnsi" w:hAnsiTheme="minorHAnsi"/>
          <w:bCs/>
        </w:rPr>
        <w:t>relativ komplex. Eingesetzt wurde diese</w:t>
      </w:r>
      <w:r>
        <w:rPr>
          <w:rFonts w:asciiTheme="minorHAnsi" w:hAnsiTheme="minorHAnsi"/>
          <w:bCs/>
        </w:rPr>
        <w:t>s</w:t>
      </w:r>
      <w:r w:rsidRPr="00064A5E">
        <w:rPr>
          <w:rFonts w:asciiTheme="minorHAnsi" w:hAnsiTheme="minorHAnsi"/>
          <w:bCs/>
        </w:rPr>
        <w:t xml:space="preserve"> </w:t>
      </w:r>
      <w:r>
        <w:rPr>
          <w:rFonts w:asciiTheme="minorHAnsi" w:hAnsiTheme="minorHAnsi"/>
          <w:bCs/>
        </w:rPr>
        <w:t>Element als Teil eines Stationenlernens</w:t>
      </w:r>
      <w:r w:rsidRPr="00064A5E">
        <w:rPr>
          <w:rFonts w:asciiTheme="minorHAnsi" w:hAnsiTheme="minorHAnsi"/>
          <w:bCs/>
        </w:rPr>
        <w:t xml:space="preserve"> am Ende des Themas Differentialrechnung</w:t>
      </w:r>
      <w:r>
        <w:rPr>
          <w:rFonts w:asciiTheme="minorHAnsi" w:hAnsiTheme="minorHAnsi"/>
          <w:bCs/>
        </w:rPr>
        <w:t xml:space="preserve">, um noch mal sämtliche Fachmethoden </w:t>
      </w:r>
      <w:r w:rsidRPr="00064A5E">
        <w:rPr>
          <w:rFonts w:asciiTheme="minorHAnsi" w:hAnsiTheme="minorHAnsi"/>
          <w:b/>
          <w:bCs/>
        </w:rPr>
        <w:t>anzuwenden</w:t>
      </w:r>
      <w:r>
        <w:rPr>
          <w:rFonts w:asciiTheme="minorHAnsi" w:hAnsiTheme="minorHAnsi"/>
          <w:bCs/>
        </w:rPr>
        <w:t xml:space="preserve"> (konkrete Lösung), zu </w:t>
      </w:r>
      <w:r w:rsidRPr="00064A5E">
        <w:rPr>
          <w:rFonts w:asciiTheme="minorHAnsi" w:hAnsiTheme="minorHAnsi"/>
          <w:b/>
          <w:bCs/>
        </w:rPr>
        <w:t>reflektieren</w:t>
      </w:r>
      <w:r w:rsidRPr="00064A5E">
        <w:rPr>
          <w:rFonts w:asciiTheme="minorHAnsi" w:hAnsiTheme="minorHAnsi"/>
          <w:bCs/>
        </w:rPr>
        <w:t xml:space="preserve"> </w:t>
      </w:r>
      <w:r>
        <w:rPr>
          <w:rFonts w:asciiTheme="minorHAnsi" w:hAnsiTheme="minorHAnsi"/>
          <w:bCs/>
        </w:rPr>
        <w:t xml:space="preserve">(welche Strategien helfen mir über die konkrete Kurvenschar hinaus) und die Informationen zu technischen Hilfsmitteln zu </w:t>
      </w:r>
      <w:r w:rsidRPr="004E67A5">
        <w:rPr>
          <w:rFonts w:asciiTheme="minorHAnsi" w:hAnsiTheme="minorHAnsi"/>
          <w:b/>
          <w:bCs/>
        </w:rPr>
        <w:t>strukturieren</w:t>
      </w:r>
      <w:r>
        <w:rPr>
          <w:rFonts w:asciiTheme="minorHAnsi" w:hAnsiTheme="minorHAnsi"/>
          <w:bCs/>
        </w:rPr>
        <w:t>. Da hier die Strukturierung im Fokus stand wurde in dieser Station bewusst auf einen Anwendungsbezug verzichtet.</w:t>
      </w:r>
    </w:p>
    <w:p w14:paraId="3CEA974C" w14:textId="77777777" w:rsidR="007243AD" w:rsidRDefault="007243AD" w:rsidP="007243AD">
      <w:pPr>
        <w:rPr>
          <w:rFonts w:asciiTheme="minorHAnsi" w:hAnsiTheme="minorHAnsi"/>
          <w:bCs/>
        </w:rPr>
      </w:pPr>
    </w:p>
    <w:p w14:paraId="0EBB1741" w14:textId="77777777" w:rsidR="007243AD" w:rsidRPr="00064A5E" w:rsidRDefault="007243AD" w:rsidP="007243AD">
      <w:pPr>
        <w:rPr>
          <w:rFonts w:asciiTheme="minorHAnsi" w:hAnsiTheme="minorHAnsi"/>
          <w:bCs/>
        </w:rPr>
      </w:pPr>
      <w:r w:rsidRPr="00064A5E">
        <w:rPr>
          <w:rFonts w:asciiTheme="minorHAnsi" w:hAnsiTheme="minorHAnsi"/>
          <w:bCs/>
        </w:rPr>
        <w:t>Die Lösung zu jedem Aufgabenteil erfolgt immer in drei Schritten:</w:t>
      </w:r>
    </w:p>
    <w:p w14:paraId="3A77C785" w14:textId="77777777" w:rsidR="007243AD" w:rsidRPr="00064A5E" w:rsidRDefault="007243AD" w:rsidP="007243AD">
      <w:pPr>
        <w:rPr>
          <w:rFonts w:asciiTheme="minorHAnsi" w:hAnsiTheme="minorHAnsi"/>
          <w:bCs/>
        </w:rPr>
      </w:pPr>
    </w:p>
    <w:p w14:paraId="202E07EB" w14:textId="77777777" w:rsidR="007243AD" w:rsidRDefault="007243AD" w:rsidP="00994642">
      <w:pPr>
        <w:pStyle w:val="Listenabsatz"/>
        <w:numPr>
          <w:ilvl w:val="0"/>
          <w:numId w:val="17"/>
        </w:numPr>
        <w:rPr>
          <w:rFonts w:asciiTheme="minorHAnsi" w:hAnsiTheme="minorHAnsi"/>
          <w:bCs/>
        </w:rPr>
      </w:pPr>
      <w:r w:rsidRPr="00064A5E">
        <w:rPr>
          <w:rFonts w:asciiTheme="minorHAnsi" w:hAnsiTheme="minorHAnsi"/>
          <w:bCs/>
        </w:rPr>
        <w:t>Wie löse ich die konkrete Aufgabenstellung bezogen auf die gegebene Funktionenschar?</w:t>
      </w:r>
    </w:p>
    <w:p w14:paraId="20F28A9B" w14:textId="77777777" w:rsidR="007243AD" w:rsidRDefault="007243AD" w:rsidP="00994642">
      <w:pPr>
        <w:pStyle w:val="Listenabsatz"/>
        <w:numPr>
          <w:ilvl w:val="0"/>
          <w:numId w:val="17"/>
        </w:numPr>
        <w:rPr>
          <w:rFonts w:asciiTheme="minorHAnsi" w:hAnsiTheme="minorHAnsi"/>
          <w:bCs/>
        </w:rPr>
      </w:pPr>
      <w:r>
        <w:rPr>
          <w:rFonts w:asciiTheme="minorHAnsi" w:hAnsiTheme="minorHAnsi"/>
          <w:bCs/>
        </w:rPr>
        <w:t>Welche Überlegungen helfen mir weiter, wenn ich allgemein die Aufgabe habe Nullstellen etc. zu bestimmen (unabhängig von der konkret gegebenen Kurvenschar).</w:t>
      </w:r>
      <w:r>
        <w:rPr>
          <w:rFonts w:asciiTheme="minorHAnsi" w:hAnsiTheme="minorHAnsi"/>
          <w:bCs/>
        </w:rPr>
        <w:br/>
        <w:t>Für die Dokumentation der Überlegungen kann die linke Spalte genutzt werden!</w:t>
      </w:r>
    </w:p>
    <w:p w14:paraId="13BC13AF" w14:textId="77777777" w:rsidR="007243AD" w:rsidRDefault="007243AD" w:rsidP="00994642">
      <w:pPr>
        <w:pStyle w:val="Listenabsatz"/>
        <w:numPr>
          <w:ilvl w:val="0"/>
          <w:numId w:val="17"/>
        </w:numPr>
        <w:rPr>
          <w:rFonts w:asciiTheme="minorHAnsi" w:hAnsiTheme="minorHAnsi"/>
          <w:bCs/>
        </w:rPr>
      </w:pPr>
      <w:r>
        <w:rPr>
          <w:rFonts w:asciiTheme="minorHAnsi" w:hAnsiTheme="minorHAnsi"/>
          <w:bCs/>
        </w:rPr>
        <w:t xml:space="preserve">Welche </w:t>
      </w:r>
      <w:proofErr w:type="spellStart"/>
      <w:r>
        <w:rPr>
          <w:rFonts w:asciiTheme="minorHAnsi" w:hAnsiTheme="minorHAnsi"/>
          <w:bCs/>
        </w:rPr>
        <w:t>Geogebra-Hilfsmitttel</w:t>
      </w:r>
      <w:proofErr w:type="spellEnd"/>
      <w:r>
        <w:rPr>
          <w:rFonts w:asciiTheme="minorHAnsi" w:hAnsiTheme="minorHAnsi"/>
          <w:bCs/>
        </w:rPr>
        <w:t xml:space="preserve"> lassen sich hierfür sinnvoll nutzen (aufgabenorientierte Strukturierung der verwendeten </w:t>
      </w:r>
      <w:proofErr w:type="spellStart"/>
      <w:r>
        <w:rPr>
          <w:rFonts w:asciiTheme="minorHAnsi" w:hAnsiTheme="minorHAnsi"/>
          <w:bCs/>
        </w:rPr>
        <w:t>Geogebra</w:t>
      </w:r>
      <w:proofErr w:type="spellEnd"/>
      <w:r>
        <w:rPr>
          <w:rFonts w:asciiTheme="minorHAnsi" w:hAnsiTheme="minorHAnsi"/>
          <w:bCs/>
        </w:rPr>
        <w:t>-Befehle: Dokumentation jeweils in der rechten Spalte der Tabelle).</w:t>
      </w:r>
    </w:p>
    <w:p w14:paraId="314BDCF8" w14:textId="77777777" w:rsidR="007243AD" w:rsidRDefault="007243AD" w:rsidP="007243AD">
      <w:pPr>
        <w:rPr>
          <w:rFonts w:asciiTheme="minorHAnsi" w:hAnsiTheme="minorHAnsi"/>
          <w:bCs/>
        </w:rPr>
      </w:pPr>
    </w:p>
    <w:p w14:paraId="4668D901" w14:textId="77777777" w:rsidR="007243AD" w:rsidRDefault="007243AD" w:rsidP="007243AD">
      <w:pPr>
        <w:rPr>
          <w:rFonts w:asciiTheme="minorHAnsi" w:hAnsiTheme="minorHAnsi"/>
          <w:bCs/>
        </w:rPr>
      </w:pPr>
      <w:r>
        <w:rPr>
          <w:rFonts w:asciiTheme="minorHAnsi" w:hAnsiTheme="minorHAnsi"/>
          <w:bCs/>
        </w:rPr>
        <w:t>Beispiel: Aufstellen von Wertetabellen:</w:t>
      </w:r>
    </w:p>
    <w:p w14:paraId="3F59DD12" w14:textId="77777777" w:rsidR="007243AD" w:rsidRPr="004E67A5" w:rsidRDefault="007243AD" w:rsidP="007243AD">
      <w:pPr>
        <w:rPr>
          <w:rFonts w:asciiTheme="minorHAnsi" w:hAnsiTheme="minorHAnsi"/>
          <w:bCs/>
        </w:rPr>
      </w:pPr>
      <w:r>
        <w:rPr>
          <w:rFonts w:asciiTheme="minorHAnsi" w:hAnsiTheme="minorHAnsi"/>
          <w:bCs/>
        </w:rPr>
        <w:t xml:space="preserve">Zunächst die konkrete Wertetabelle für </w:t>
      </w:r>
      <m:oMath>
        <m:r>
          <w:rPr>
            <w:rFonts w:ascii="Cambria Math" w:hAnsi="Cambria Math"/>
          </w:rPr>
          <m:t>k=1, 2, 3</m:t>
        </m:r>
      </m:oMath>
      <w:r>
        <w:rPr>
          <w:rFonts w:asciiTheme="minorHAnsi" w:hAnsiTheme="minorHAnsi"/>
          <w:bCs/>
        </w:rPr>
        <w:t xml:space="preserve"> …</w:t>
      </w:r>
    </w:p>
    <w:p w14:paraId="7582CFFB" w14:textId="77777777" w:rsidR="007243AD" w:rsidRDefault="007243AD" w:rsidP="007243AD">
      <w:pPr>
        <w:rPr>
          <w:rFonts w:asciiTheme="minorHAnsi" w:hAnsiTheme="minorHAnsi"/>
          <w:bCs/>
        </w:rPr>
      </w:pPr>
    </w:p>
    <w:tbl>
      <w:tblPr>
        <w:tblStyle w:val="TabelleSpezial2"/>
        <w:tblW w:w="0" w:type="auto"/>
        <w:tblLook w:val="04A0" w:firstRow="1" w:lastRow="0" w:firstColumn="1" w:lastColumn="0" w:noHBand="0" w:noVBand="1"/>
      </w:tblPr>
      <w:tblGrid>
        <w:gridCol w:w="4596"/>
        <w:gridCol w:w="4460"/>
      </w:tblGrid>
      <w:tr w:rsidR="007243AD" w14:paraId="55F15FA3" w14:textId="77777777" w:rsidTr="007243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08" w:type="dxa"/>
          </w:tcPr>
          <w:p w14:paraId="3671C539" w14:textId="77777777" w:rsidR="007243AD" w:rsidRDefault="007243AD" w:rsidP="007243AD">
            <w:pPr>
              <w:rPr>
                <w:rFonts w:asciiTheme="minorHAnsi" w:hAnsiTheme="minorHAnsi"/>
              </w:rPr>
            </w:pPr>
            <w:r>
              <w:rPr>
                <w:rFonts w:asciiTheme="minorHAnsi" w:hAnsiTheme="minorHAnsi"/>
              </w:rPr>
              <w:t>Ideen – Verfahren – Strategien</w:t>
            </w:r>
          </w:p>
        </w:tc>
        <w:tc>
          <w:tcPr>
            <w:tcW w:w="4580" w:type="dxa"/>
          </w:tcPr>
          <w:p w14:paraId="45A7EB0E" w14:textId="77777777" w:rsidR="007243AD" w:rsidRDefault="007243AD" w:rsidP="007243AD">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So hilft hier </w:t>
            </w:r>
            <w:proofErr w:type="spellStart"/>
            <w:r>
              <w:rPr>
                <w:rFonts w:asciiTheme="minorHAnsi" w:hAnsiTheme="minorHAnsi"/>
              </w:rPr>
              <w:t>Geogebra</w:t>
            </w:r>
            <w:proofErr w:type="spellEnd"/>
          </w:p>
        </w:tc>
      </w:tr>
      <w:tr w:rsidR="007243AD" w14:paraId="3DCEC439" w14:textId="77777777" w:rsidTr="007243AD">
        <w:tc>
          <w:tcPr>
            <w:cnfStyle w:val="001000000000" w:firstRow="0" w:lastRow="0" w:firstColumn="1" w:lastColumn="0" w:oddVBand="0" w:evenVBand="0" w:oddHBand="0" w:evenHBand="0" w:firstRowFirstColumn="0" w:firstRowLastColumn="0" w:lastRowFirstColumn="0" w:lastRowLastColumn="0"/>
            <w:tcW w:w="4708" w:type="dxa"/>
          </w:tcPr>
          <w:p w14:paraId="27EECB1B" w14:textId="77777777" w:rsidR="007243AD" w:rsidRDefault="007243AD" w:rsidP="00994642">
            <w:pPr>
              <w:pStyle w:val="Listenabsatz"/>
              <w:numPr>
                <w:ilvl w:val="0"/>
                <w:numId w:val="18"/>
              </w:numPr>
              <w:rPr>
                <w:rFonts w:asciiTheme="minorHAnsi" w:hAnsiTheme="minorHAnsi"/>
              </w:rPr>
            </w:pPr>
            <w:r>
              <w:rPr>
                <w:rFonts w:asciiTheme="minorHAnsi" w:hAnsiTheme="minorHAnsi"/>
              </w:rPr>
              <w:t>Vorüberlegungen zum interessierenden Definitions- und Wertebereich</w:t>
            </w:r>
          </w:p>
          <w:p w14:paraId="0EF28AF3" w14:textId="77777777" w:rsidR="007243AD" w:rsidRDefault="007243AD" w:rsidP="00994642">
            <w:pPr>
              <w:pStyle w:val="Listenabsatz"/>
              <w:numPr>
                <w:ilvl w:val="0"/>
                <w:numId w:val="18"/>
              </w:numPr>
              <w:rPr>
                <w:rFonts w:asciiTheme="minorHAnsi" w:hAnsiTheme="minorHAnsi"/>
              </w:rPr>
            </w:pPr>
            <w:r>
              <w:rPr>
                <w:rFonts w:asciiTheme="minorHAnsi" w:hAnsiTheme="minorHAnsi"/>
              </w:rPr>
              <w:t xml:space="preserve">Welche Schrittweite ist geeignet. </w:t>
            </w:r>
          </w:p>
          <w:p w14:paraId="09C95257" w14:textId="77777777" w:rsidR="007243AD" w:rsidRPr="004E67A5" w:rsidRDefault="007243AD" w:rsidP="00994642">
            <w:pPr>
              <w:pStyle w:val="Listenabsatz"/>
              <w:numPr>
                <w:ilvl w:val="0"/>
                <w:numId w:val="18"/>
              </w:numPr>
              <w:rPr>
                <w:rFonts w:asciiTheme="minorHAnsi" w:hAnsiTheme="minorHAnsi"/>
              </w:rPr>
            </w:pPr>
            <w:r>
              <w:rPr>
                <w:rFonts w:asciiTheme="minorHAnsi" w:hAnsiTheme="minorHAnsi"/>
              </w:rPr>
              <w:t xml:space="preserve">Welche Parameterwerte sollen einbezogen werden. </w:t>
            </w:r>
          </w:p>
        </w:tc>
        <w:tc>
          <w:tcPr>
            <w:tcW w:w="4580" w:type="dxa"/>
          </w:tcPr>
          <w:p w14:paraId="0B6880B7"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Tabellenansicht: </w:t>
            </w:r>
          </w:p>
          <w:p w14:paraId="431EAD4B"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Startwert in erste Spalte (Überschrift „x“),</w:t>
            </w:r>
          </w:p>
          <w:p w14:paraId="0AEAF4A9"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nächsten Wert ebenfalls e4ingeben. Beide Markieren und bis zum gewünschten Endwert herunterziehen.</w:t>
            </w:r>
          </w:p>
          <w:p w14:paraId="72B8A5C6"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30BC877B"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Funktion z.B. im CAS-Fenster eingeben (</w:t>
            </w:r>
            <m:oMath>
              <m:r>
                <w:rPr>
                  <w:rFonts w:ascii="Cambria Math" w:hAnsi="Cambria Math"/>
                </w:rPr>
                <m:t>f(x,k):=</m:t>
              </m:r>
            </m:oMath>
            <w:r>
              <w:rPr>
                <w:rFonts w:asciiTheme="minorHAnsi" w:hAnsiTheme="minorHAnsi"/>
              </w:rPr>
              <w:t xml:space="preserve"> …</w:t>
            </w:r>
          </w:p>
          <w:p w14:paraId="4BA6388C"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y-Spalten für verschiedene Parameterwerte anlegen.</w:t>
            </w:r>
          </w:p>
          <w:p w14:paraId="42D43BE9"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f(A2,…),…</w:t>
            </w:r>
          </w:p>
          <w:p w14:paraId="630B2672"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Ebenfalls herunterziehen.</w:t>
            </w:r>
          </w:p>
        </w:tc>
      </w:tr>
    </w:tbl>
    <w:p w14:paraId="404A8C42" w14:textId="77777777" w:rsidR="007243AD" w:rsidRPr="004E67A5" w:rsidRDefault="007243AD" w:rsidP="007243AD">
      <w:pPr>
        <w:rPr>
          <w:rFonts w:asciiTheme="minorHAnsi" w:hAnsiTheme="minorHAnsi"/>
          <w:bCs/>
        </w:rPr>
      </w:pPr>
    </w:p>
    <w:p w14:paraId="06F399BF" w14:textId="77777777" w:rsidR="007243AD" w:rsidRDefault="007243AD" w:rsidP="007243AD">
      <w:pPr>
        <w:rPr>
          <w:rFonts w:asciiTheme="minorHAnsi" w:hAnsiTheme="minorHAnsi"/>
          <w:b/>
          <w:bCs/>
        </w:rPr>
      </w:pPr>
    </w:p>
    <w:p w14:paraId="4A5DD8BA" w14:textId="77777777" w:rsidR="007243AD" w:rsidRDefault="007243AD" w:rsidP="007243AD">
      <w:pPr>
        <w:rPr>
          <w:rFonts w:asciiTheme="minorHAnsi" w:hAnsiTheme="minorHAnsi"/>
          <w:b/>
        </w:rPr>
      </w:pPr>
      <w:r>
        <w:rPr>
          <w:rFonts w:asciiTheme="minorHAnsi" w:hAnsiTheme="minorHAnsi"/>
          <w:b/>
        </w:rPr>
        <w:t xml:space="preserve"> </w:t>
      </w:r>
      <w:r>
        <w:rPr>
          <w:rFonts w:asciiTheme="minorHAnsi" w:hAnsiTheme="minorHAnsi"/>
          <w:b/>
        </w:rPr>
        <w:br w:type="page"/>
      </w:r>
    </w:p>
    <w:p w14:paraId="0D503516" w14:textId="1CE329D0" w:rsidR="007243AD" w:rsidRPr="000006D8" w:rsidRDefault="007243AD" w:rsidP="000006D8">
      <w:pPr>
        <w:pStyle w:val="berschrift3"/>
        <w:ind w:left="720"/>
        <w:rPr>
          <w:sz w:val="24"/>
        </w:rPr>
      </w:pPr>
      <w:bookmarkStart w:id="35" w:name="_Toc487672437"/>
      <w:r w:rsidRPr="000006D8">
        <w:rPr>
          <w:sz w:val="24"/>
        </w:rPr>
        <w:lastRenderedPageBreak/>
        <w:t>Arbeitsauftrag</w:t>
      </w:r>
      <w:r w:rsidR="000006D8">
        <w:rPr>
          <w:sz w:val="24"/>
        </w:rPr>
        <w:t xml:space="preserve"> für A</w:t>
      </w:r>
      <w:bookmarkEnd w:id="35"/>
    </w:p>
    <w:p w14:paraId="5911347A" w14:textId="77777777" w:rsidR="007243AD" w:rsidRPr="009347E8" w:rsidRDefault="007243AD" w:rsidP="007243AD">
      <w:pPr>
        <w:pStyle w:val="StandardWeb"/>
        <w:rPr>
          <w:rFonts w:asciiTheme="minorHAnsi" w:hAnsiTheme="minorHAnsi"/>
        </w:rPr>
      </w:pPr>
      <w:r w:rsidRPr="009347E8">
        <w:rPr>
          <w:rFonts w:asciiTheme="minorHAnsi" w:hAnsiTheme="minorHAnsi"/>
        </w:rPr>
        <w:t>Es ist folgende Funktionenschar gegeben:</w:t>
      </w:r>
    </w:p>
    <w:p w14:paraId="041721F6" w14:textId="77777777" w:rsidR="007243AD" w:rsidRDefault="003A5836" w:rsidP="007243AD">
      <w:pPr>
        <w:pStyle w:val="StandardWeb"/>
      </w:pPr>
      <m:oMathPara>
        <m:oMath>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x-3k</m:t>
                  </m:r>
                </m:e>
              </m:d>
            </m:e>
            <m:sup>
              <m:r>
                <w:rPr>
                  <w:rFonts w:ascii="Cambria Math" w:hAnsi="Cambria Math"/>
                </w:rPr>
                <m:t>2</m:t>
              </m:r>
            </m:sup>
          </m:sSup>
          <m:r>
            <w:rPr>
              <w:rFonts w:ascii="Cambria Math" w:hAnsi="Cambria Math"/>
            </w:rPr>
            <m:t xml:space="preserve"> </m:t>
          </m:r>
          <m:sSup>
            <m:sSupPr>
              <m:ctrlPr>
                <w:rPr>
                  <w:rFonts w:ascii="Cambria Math" w:hAnsi="Cambria Math"/>
                  <w:i/>
                </w:rPr>
              </m:ctrlPr>
            </m:sSupPr>
            <m:e>
              <m:r>
                <m:rPr>
                  <m:scr m:val="script"/>
                </m:rPr>
                <w:rPr>
                  <w:rFonts w:ascii="Cambria Math" w:hAnsi="Cambria Math"/>
                </w:rPr>
                <m:t>e</m:t>
              </m:r>
            </m:e>
            <m:sup>
              <m:d>
                <m:dPr>
                  <m:ctrlPr>
                    <w:rPr>
                      <w:rFonts w:ascii="Cambria Math" w:hAnsi="Cambria Math"/>
                      <w:i/>
                    </w:rPr>
                  </m:ctrlPr>
                </m:dPr>
                <m:e>
                  <m:r>
                    <w:rPr>
                      <w:rFonts w:ascii="Cambria Math" w:hAnsi="Cambria Math"/>
                    </w:rPr>
                    <m:t xml:space="preserve">- </m:t>
                  </m:r>
                  <m:f>
                    <m:fPr>
                      <m:ctrlPr>
                        <w:rPr>
                          <w:rFonts w:ascii="Cambria Math" w:hAnsi="Cambria Math"/>
                          <w:i/>
                        </w:rPr>
                      </m:ctrlPr>
                    </m:fPr>
                    <m:num>
                      <m:r>
                        <w:rPr>
                          <w:rFonts w:ascii="Cambria Math" w:hAnsi="Cambria Math"/>
                        </w:rPr>
                        <m:t>k</m:t>
                      </m:r>
                    </m:num>
                    <m:den>
                      <m:r>
                        <w:rPr>
                          <w:rFonts w:ascii="Cambria Math" w:hAnsi="Cambria Math"/>
                        </w:rPr>
                        <m:t>10</m:t>
                      </m:r>
                    </m:den>
                  </m:f>
                  <m:r>
                    <w:rPr>
                      <w:rFonts w:ascii="Cambria Math" w:hAnsi="Cambria Math"/>
                    </w:rPr>
                    <m:t>∙ x</m:t>
                  </m:r>
                </m:e>
              </m:d>
            </m:sup>
          </m:sSup>
        </m:oMath>
      </m:oMathPara>
    </w:p>
    <w:p w14:paraId="067E9497" w14:textId="77777777" w:rsidR="007243AD" w:rsidRDefault="007243AD" w:rsidP="00994642">
      <w:pPr>
        <w:pStyle w:val="Listenabsatz"/>
        <w:numPr>
          <w:ilvl w:val="0"/>
          <w:numId w:val="14"/>
        </w:numPr>
        <w:rPr>
          <w:rFonts w:asciiTheme="minorHAnsi" w:hAnsiTheme="minorHAnsi"/>
        </w:rPr>
      </w:pPr>
      <w:r>
        <w:rPr>
          <w:noProof/>
        </w:rPr>
        <mc:AlternateContent>
          <mc:Choice Requires="wps">
            <w:drawing>
              <wp:anchor distT="0" distB="0" distL="114300" distR="114300" simplePos="0" relativeHeight="251618304" behindDoc="0" locked="0" layoutInCell="1" allowOverlap="1" wp14:anchorId="6328E7D9" wp14:editId="335358F5">
                <wp:simplePos x="0" y="0"/>
                <wp:positionH relativeFrom="column">
                  <wp:posOffset>-706755</wp:posOffset>
                </wp:positionH>
                <wp:positionV relativeFrom="paragraph">
                  <wp:posOffset>55245</wp:posOffset>
                </wp:positionV>
                <wp:extent cx="1828800" cy="1828800"/>
                <wp:effectExtent l="0" t="0" r="0" b="0"/>
                <wp:wrapNone/>
                <wp:docPr id="775" name="Textfeld 77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28845E54" w14:textId="77777777" w:rsidR="003A5836" w:rsidRPr="009F4BC3" w:rsidRDefault="003A5836" w:rsidP="007243AD">
                            <w:pPr>
                              <w:jc w:val="cente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328E7D9" id="Textfeld 775" o:spid="_x0000_s1035" type="#_x0000_t202" style="position:absolute;left:0;text-align:left;margin-left:-55.65pt;margin-top:4.35pt;width:2in;height:2in;z-index:2516183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" filled="f" stroked="f">
                <v:textbox style="mso-fit-shape-to-text:t">
                  <w:txbxContent>
                    <w:p w14:paraId="28845E54" w14:textId="77777777" w:rsidR="003A5836" w:rsidRPr="009F4BC3" w:rsidRDefault="003A5836" w:rsidP="007243AD">
                      <w:pPr>
                        <w:jc w:val="cente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A</w:t>
                      </w:r>
                    </w:p>
                  </w:txbxContent>
                </v:textbox>
              </v:shape>
            </w:pict>
          </mc:Fallback>
        </mc:AlternateContent>
      </w:r>
      <w:r w:rsidRPr="009347E8">
        <w:rPr>
          <w:rFonts w:asciiTheme="minorHAnsi" w:hAnsiTheme="minorHAnsi"/>
        </w:rPr>
        <w:t>Bestimmen Sie den maximalen Definitionsbereich</w:t>
      </w:r>
    </w:p>
    <w:p w14:paraId="41171D80" w14:textId="77777777" w:rsidR="007243AD" w:rsidRDefault="007243AD" w:rsidP="007243AD">
      <w:pPr>
        <w:rPr>
          <w:rFonts w:asciiTheme="minorHAnsi" w:hAnsiTheme="minorHAnsi"/>
        </w:rPr>
      </w:pPr>
    </w:p>
    <w:p w14:paraId="2ED39DA1" w14:textId="77777777" w:rsidR="007243AD" w:rsidRDefault="007243AD" w:rsidP="007243AD">
      <w:pPr>
        <w:rPr>
          <w:rFonts w:asciiTheme="minorHAnsi" w:hAnsiTheme="minorHAnsi"/>
        </w:rPr>
      </w:pPr>
      <w:r>
        <w:rPr>
          <w:rFonts w:asciiTheme="minorHAnsi" w:hAnsiTheme="minorHAnsi"/>
        </w:rPr>
        <w:t>Lösung (Bitte dokumentieren Sie ihre Lösungen in mathematischer Fachsprache, falls Sie einen CAS-Befehl genutzt haben geben Sie diesen in Klammern hinter der Umformung an.):</w:t>
      </w:r>
    </w:p>
    <w:p w14:paraId="0752F312" w14:textId="77777777" w:rsidR="007243AD" w:rsidRDefault="007243AD" w:rsidP="007243AD">
      <w:pPr>
        <w:rPr>
          <w:rFonts w:asciiTheme="minorHAnsi" w:hAnsiTheme="minorHAnsi"/>
        </w:rPr>
      </w:pPr>
    </w:p>
    <w:p w14:paraId="1443BB41" w14:textId="77777777" w:rsidR="007243AD" w:rsidRPr="00357F95" w:rsidRDefault="007243AD" w:rsidP="007243AD">
      <w:pPr>
        <w:rPr>
          <w:rFonts w:asciiTheme="minorHAnsi" w:hAnsiTheme="minorHAnsi"/>
        </w:rPr>
      </w:pPr>
    </w:p>
    <w:p w14:paraId="05736B8F" w14:textId="77777777" w:rsidR="007243AD" w:rsidRDefault="007243AD" w:rsidP="007243AD">
      <w:pPr>
        <w:rPr>
          <w:rFonts w:asciiTheme="minorHAnsi" w:hAnsiTheme="minorHAnsi"/>
        </w:rPr>
      </w:pPr>
    </w:p>
    <w:tbl>
      <w:tblPr>
        <w:tblStyle w:val="TabelleSpezial2"/>
        <w:tblW w:w="0" w:type="auto"/>
        <w:tblLook w:val="04A0" w:firstRow="1" w:lastRow="0" w:firstColumn="1" w:lastColumn="0" w:noHBand="0" w:noVBand="1"/>
      </w:tblPr>
      <w:tblGrid>
        <w:gridCol w:w="4590"/>
        <w:gridCol w:w="4466"/>
      </w:tblGrid>
      <w:tr w:rsidR="007243AD" w14:paraId="54110312" w14:textId="77777777" w:rsidTr="007243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08" w:type="dxa"/>
          </w:tcPr>
          <w:p w14:paraId="37F1F03E" w14:textId="77777777" w:rsidR="007243AD" w:rsidRDefault="007243AD" w:rsidP="007243AD">
            <w:pPr>
              <w:rPr>
                <w:rFonts w:asciiTheme="minorHAnsi" w:hAnsiTheme="minorHAnsi"/>
              </w:rPr>
            </w:pPr>
            <w:r>
              <w:rPr>
                <w:rFonts w:asciiTheme="minorHAnsi" w:hAnsiTheme="minorHAnsi"/>
              </w:rPr>
              <w:t>Ideen – Verfahren - Strategien</w:t>
            </w:r>
          </w:p>
        </w:tc>
        <w:tc>
          <w:tcPr>
            <w:tcW w:w="4580" w:type="dxa"/>
          </w:tcPr>
          <w:p w14:paraId="579A4334" w14:textId="77777777" w:rsidR="007243AD" w:rsidRDefault="007243AD" w:rsidP="007243AD">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So hilft hier </w:t>
            </w:r>
            <w:proofErr w:type="spellStart"/>
            <w:r>
              <w:rPr>
                <w:rFonts w:asciiTheme="minorHAnsi" w:hAnsiTheme="minorHAnsi"/>
              </w:rPr>
              <w:t>Geogebra</w:t>
            </w:r>
            <w:proofErr w:type="spellEnd"/>
          </w:p>
        </w:tc>
      </w:tr>
      <w:tr w:rsidR="007243AD" w14:paraId="4F8E39A9" w14:textId="77777777" w:rsidTr="007243AD">
        <w:tc>
          <w:tcPr>
            <w:cnfStyle w:val="001000000000" w:firstRow="0" w:lastRow="0" w:firstColumn="1" w:lastColumn="0" w:oddVBand="0" w:evenVBand="0" w:oddHBand="0" w:evenHBand="0" w:firstRowFirstColumn="0" w:firstRowLastColumn="0" w:lastRowFirstColumn="0" w:lastRowLastColumn="0"/>
            <w:tcW w:w="4708" w:type="dxa"/>
          </w:tcPr>
          <w:p w14:paraId="2BAFB9EF" w14:textId="77777777" w:rsidR="007243AD" w:rsidRDefault="007243AD" w:rsidP="007243AD">
            <w:pPr>
              <w:rPr>
                <w:rFonts w:asciiTheme="minorHAnsi" w:hAnsiTheme="minorHAnsi"/>
              </w:rPr>
            </w:pPr>
          </w:p>
        </w:tc>
        <w:tc>
          <w:tcPr>
            <w:tcW w:w="4580" w:type="dxa"/>
          </w:tcPr>
          <w:p w14:paraId="0F7CCAFC"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4183F220"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7DEC8186"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7531F1F4"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181C1CA6"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0983BB4A"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1DB4B517"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3893F777"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1F896E58"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765ADED6"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1723B2C7"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r>
    </w:tbl>
    <w:p w14:paraId="1E46D92B" w14:textId="77777777" w:rsidR="007243AD" w:rsidRDefault="007243AD" w:rsidP="007243AD">
      <w:pPr>
        <w:ind w:left="720"/>
        <w:rPr>
          <w:rFonts w:asciiTheme="minorHAnsi" w:hAnsiTheme="minorHAnsi"/>
        </w:rPr>
      </w:pPr>
    </w:p>
    <w:p w14:paraId="1F06191F" w14:textId="77777777" w:rsidR="007243AD" w:rsidRDefault="007243AD" w:rsidP="00994642">
      <w:pPr>
        <w:pStyle w:val="Listenabsatz"/>
        <w:numPr>
          <w:ilvl w:val="0"/>
          <w:numId w:val="14"/>
        </w:numPr>
        <w:rPr>
          <w:rFonts w:asciiTheme="minorHAnsi" w:hAnsiTheme="minorHAnsi"/>
        </w:rPr>
      </w:pPr>
      <w:r>
        <w:rPr>
          <w:noProof/>
        </w:rPr>
        <mc:AlternateContent>
          <mc:Choice Requires="wps">
            <w:drawing>
              <wp:anchor distT="0" distB="0" distL="114300" distR="114300" simplePos="0" relativeHeight="251620352" behindDoc="0" locked="0" layoutInCell="1" allowOverlap="1" wp14:anchorId="1F8882C7" wp14:editId="530DC29D">
                <wp:simplePos x="0" y="0"/>
                <wp:positionH relativeFrom="column">
                  <wp:posOffset>-770890</wp:posOffset>
                </wp:positionH>
                <wp:positionV relativeFrom="paragraph">
                  <wp:posOffset>57150</wp:posOffset>
                </wp:positionV>
                <wp:extent cx="1828800" cy="1828800"/>
                <wp:effectExtent l="0" t="0" r="0" b="0"/>
                <wp:wrapNone/>
                <wp:docPr id="776" name="Textfeld 77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64DEB7A5" w14:textId="77777777" w:rsidR="003A5836" w:rsidRPr="009F4BC3" w:rsidRDefault="003A5836" w:rsidP="007243AD">
                            <w:pPr>
                              <w:jc w:val="cente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9F4BC3">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F8882C7" id="Textfeld 776" o:spid="_x0000_s1036" type="#_x0000_t202" style="position:absolute;left:0;text-align:left;margin-left:-60.7pt;margin-top:4.5pt;width:2in;height:2in;z-index:2516203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" filled="f" stroked="f">
                <v:textbox style="mso-fit-shape-to-text:t">
                  <w:txbxContent>
                    <w:p w14:paraId="64DEB7A5" w14:textId="77777777" w:rsidR="003A5836" w:rsidRPr="009F4BC3" w:rsidRDefault="003A5836" w:rsidP="007243AD">
                      <w:pPr>
                        <w:jc w:val="cente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9F4BC3">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B</w:t>
                      </w:r>
                    </w:p>
                  </w:txbxContent>
                </v:textbox>
              </v:shape>
            </w:pict>
          </mc:Fallback>
        </mc:AlternateContent>
      </w:r>
      <w:r w:rsidRPr="002542CD">
        <w:rPr>
          <w:rFonts w:asciiTheme="minorHAnsi" w:hAnsiTheme="minorHAnsi"/>
        </w:rPr>
        <w:t>Grenzwertbetrachtungen:</w:t>
      </w:r>
      <w:r w:rsidRPr="009F4BC3">
        <w:rPr>
          <w:noProof/>
        </w:rPr>
        <w:t xml:space="preserve"> </w:t>
      </w:r>
      <w:r w:rsidRPr="002542CD">
        <w:rPr>
          <w:rFonts w:asciiTheme="minorHAnsi" w:hAnsiTheme="minorHAnsi"/>
        </w:rPr>
        <w:br/>
        <w:t>Bestimme</w:t>
      </w:r>
      <w:r>
        <w:rPr>
          <w:rFonts w:asciiTheme="minorHAnsi" w:hAnsiTheme="minorHAnsi"/>
        </w:rPr>
        <w:t>n Sie</w:t>
      </w:r>
      <w:r w:rsidRPr="002542CD">
        <w:rPr>
          <w:rFonts w:asciiTheme="minorHAnsi" w:hAnsiTheme="minorHAnsi"/>
        </w:rPr>
        <w:t xml:space="preserve"> die Grenzwerte an allen </w:t>
      </w:r>
      <w:r>
        <w:rPr>
          <w:rFonts w:asciiTheme="minorHAnsi" w:hAnsiTheme="minorHAnsi"/>
        </w:rPr>
        <w:t>Grenzen des Definitionsbereichs</w:t>
      </w:r>
    </w:p>
    <w:p w14:paraId="47FE6D36" w14:textId="77777777" w:rsidR="007243AD" w:rsidRDefault="007243AD" w:rsidP="007243AD">
      <w:pPr>
        <w:pStyle w:val="Listenabsatz"/>
        <w:ind w:left="360"/>
        <w:rPr>
          <w:rFonts w:asciiTheme="minorHAnsi" w:hAnsiTheme="minorHAnsi"/>
        </w:rPr>
      </w:pPr>
    </w:p>
    <w:p w14:paraId="06B09E3E" w14:textId="77777777" w:rsidR="007243AD" w:rsidRPr="002542CD" w:rsidRDefault="007243AD" w:rsidP="007243AD">
      <w:pPr>
        <w:pStyle w:val="Listenabsatz"/>
        <w:ind w:left="0"/>
        <w:rPr>
          <w:rFonts w:asciiTheme="minorHAnsi" w:hAnsiTheme="minorHAnsi"/>
        </w:rPr>
      </w:pPr>
      <w:r>
        <w:rPr>
          <w:noProof/>
          <w:vanish/>
        </w:rPr>
        <w:drawing>
          <wp:anchor distT="0" distB="0" distL="114300" distR="114300" simplePos="0" relativeHeight="251610112" behindDoc="0" locked="0" layoutInCell="1" allowOverlap="1" wp14:anchorId="51EFF553" wp14:editId="7DA34764">
            <wp:simplePos x="0" y="0"/>
            <wp:positionH relativeFrom="column">
              <wp:posOffset>-41910</wp:posOffset>
            </wp:positionH>
            <wp:positionV relativeFrom="paragraph">
              <wp:posOffset>38100</wp:posOffset>
            </wp:positionV>
            <wp:extent cx="382270" cy="382270"/>
            <wp:effectExtent l="0" t="0" r="0" b="0"/>
            <wp:wrapNone/>
            <wp:docPr id="784" name="Grafik 784" descr="H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in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2270" cy="3822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B35A09" w14:textId="77777777" w:rsidR="007243AD" w:rsidRPr="002542CD" w:rsidRDefault="007243AD" w:rsidP="007243AD">
      <w:pPr>
        <w:ind w:left="720"/>
        <w:rPr>
          <w:rFonts w:asciiTheme="minorHAnsi" w:hAnsiTheme="minorHAnsi"/>
        </w:rPr>
      </w:pPr>
      <w:r w:rsidRPr="002542CD">
        <w:rPr>
          <w:rFonts w:asciiTheme="minorHAnsi" w:hAnsiTheme="minorHAnsi"/>
        </w:rPr>
        <w:t>Untersuchen Sie, inwieweit der Par</w:t>
      </w:r>
      <w:r>
        <w:rPr>
          <w:rFonts w:asciiTheme="minorHAnsi" w:hAnsiTheme="minorHAnsi"/>
        </w:rPr>
        <w:t>ameter das Ergebnis beeinflusst</w:t>
      </w:r>
      <w:r w:rsidRPr="002542CD">
        <w:rPr>
          <w:rFonts w:asciiTheme="minorHAnsi" w:hAnsiTheme="minorHAnsi"/>
        </w:rPr>
        <w:t>.</w:t>
      </w:r>
    </w:p>
    <w:p w14:paraId="3B91D6DF" w14:textId="77777777" w:rsidR="007243AD" w:rsidRDefault="007243AD" w:rsidP="007243AD">
      <w:pPr>
        <w:rPr>
          <w:rFonts w:asciiTheme="minorHAnsi" w:hAnsiTheme="minorHAnsi"/>
        </w:rPr>
      </w:pPr>
    </w:p>
    <w:p w14:paraId="64ED0D6A" w14:textId="77777777" w:rsidR="007243AD" w:rsidRDefault="007243AD" w:rsidP="007243AD">
      <w:pPr>
        <w:rPr>
          <w:rFonts w:asciiTheme="minorHAnsi" w:hAnsiTheme="minorHAnsi"/>
        </w:rPr>
      </w:pPr>
      <w:r>
        <w:rPr>
          <w:rFonts w:asciiTheme="minorHAnsi" w:hAnsiTheme="minorHAnsi"/>
        </w:rPr>
        <w:t>Lösung:</w:t>
      </w:r>
    </w:p>
    <w:p w14:paraId="752884A1" w14:textId="77777777" w:rsidR="007243AD" w:rsidRPr="00BC5AFC" w:rsidRDefault="003A5836" w:rsidP="007243AD">
      <w:pPr>
        <w:rPr>
          <w:rFonts w:asciiTheme="minorHAnsi" w:hAnsiTheme="minorHAnsi"/>
        </w:rPr>
      </w:pPr>
      <m:oMathPara>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lim</m:t>
                  </m:r>
                  <m:ctrlPr>
                    <w:rPr>
                      <w:rFonts w:ascii="Cambria Math" w:hAnsi="Cambria Math"/>
                    </w:rPr>
                  </m:ctrlPr>
                </m:e>
                <m:lim>
                  <m:r>
                    <w:rPr>
                      <w:rFonts w:ascii="Cambria Math" w:hAnsi="Cambria Math"/>
                    </w:rPr>
                    <m:t>x→∞</m:t>
                  </m:r>
                  <m:ctrlPr>
                    <w:rPr>
                      <w:rFonts w:ascii="Cambria Math" w:hAnsi="Cambria Math"/>
                    </w:rPr>
                  </m:ctrlPr>
                </m:lim>
              </m:limLow>
            </m:fName>
            <m:e>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e>
          </m:func>
          <m:r>
            <w:rPr>
              <w:rFonts w:ascii="Cambria Math" w:hAnsi="Cambria Math"/>
            </w:rPr>
            <m:t xml:space="preserve">∞, falls k=0 </m:t>
          </m:r>
          <m:d>
            <m:dPr>
              <m:ctrlPr>
                <w:rPr>
                  <w:rFonts w:ascii="Cambria Math" w:hAnsi="Cambria Math"/>
                  <w:i/>
                </w:rPr>
              </m:ctrlPr>
            </m:dPr>
            <m:e>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e>
          </m:d>
          <m:r>
            <m:rPr>
              <m:sty m:val="p"/>
            </m:rPr>
            <w:rPr>
              <w:rFonts w:ascii="Cambria Math" w:hAnsi="Cambria Math"/>
            </w:rPr>
            <w:br/>
          </m:r>
        </m:oMath>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lim</m:t>
                  </m:r>
                  <m:ctrlPr>
                    <w:rPr>
                      <w:rFonts w:ascii="Cambria Math" w:hAnsi="Cambria Math"/>
                    </w:rPr>
                  </m:ctrlPr>
                </m:e>
                <m:lim>
                  <m:r>
                    <w:rPr>
                      <w:rFonts w:ascii="Cambria Math" w:hAnsi="Cambria Math"/>
                    </w:rPr>
                    <m:t>x→∞</m:t>
                  </m:r>
                  <m:ctrlPr>
                    <w:rPr>
                      <w:rFonts w:ascii="Cambria Math" w:hAnsi="Cambria Math"/>
                    </w:rPr>
                  </m:ctrlPr>
                </m:lim>
              </m:limLow>
            </m:fName>
            <m:e>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e>
          </m:func>
          <m:r>
            <w:rPr>
              <w:rFonts w:ascii="Cambria Math" w:hAnsi="Cambria Math"/>
            </w:rPr>
            <m:t xml:space="preserve">0 falls k&gt;0 </m:t>
          </m:r>
          <m:d>
            <m:dPr>
              <m:ctrlPr>
                <w:rPr>
                  <w:rFonts w:ascii="Cambria Math" w:hAnsi="Cambria Math"/>
                  <w:i/>
                </w:rPr>
              </m:ctrlPr>
            </m:dPr>
            <m:e>
              <m:r>
                <w:rPr>
                  <w:rFonts w:ascii="Cambria Math" w:hAnsi="Cambria Math"/>
                </w:rPr>
                <m:t>denn: -</m:t>
              </m:r>
              <m:f>
                <m:fPr>
                  <m:ctrlPr>
                    <w:rPr>
                      <w:rFonts w:ascii="Cambria Math" w:hAnsi="Cambria Math"/>
                      <w:i/>
                    </w:rPr>
                  </m:ctrlPr>
                </m:fPr>
                <m:num>
                  <m:r>
                    <w:rPr>
                      <w:rFonts w:ascii="Cambria Math" w:hAnsi="Cambria Math"/>
                    </w:rPr>
                    <m:t>kx</m:t>
                  </m:r>
                </m:num>
                <m:den>
                  <m:r>
                    <w:rPr>
                      <w:rFonts w:ascii="Cambria Math" w:hAnsi="Cambria Math"/>
                    </w:rPr>
                    <m:t>10</m:t>
                  </m:r>
                </m:den>
              </m:f>
              <m:r>
                <w:rPr>
                  <w:rFonts w:ascii="Cambria Math" w:hAnsi="Cambria Math"/>
                </w:rPr>
                <m:t>&lt;0, Exponentialfunktion dominiert.</m:t>
              </m:r>
            </m:e>
          </m:d>
          <m:r>
            <m:rPr>
              <m:sty m:val="p"/>
            </m:rPr>
            <w:rPr>
              <w:rFonts w:ascii="Cambria Math" w:hAnsi="Cambria Math"/>
            </w:rPr>
            <w:br/>
          </m:r>
        </m:oMath>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lim</m:t>
                  </m:r>
                  <m:ctrlPr>
                    <w:rPr>
                      <w:rFonts w:ascii="Cambria Math" w:hAnsi="Cambria Math"/>
                    </w:rPr>
                  </m:ctrlPr>
                </m:e>
                <m:lim>
                  <m:r>
                    <w:rPr>
                      <w:rFonts w:ascii="Cambria Math" w:hAnsi="Cambria Math"/>
                    </w:rPr>
                    <m:t>x→∞</m:t>
                  </m:r>
                  <m:ctrlPr>
                    <w:rPr>
                      <w:rFonts w:ascii="Cambria Math" w:hAnsi="Cambria Math"/>
                    </w:rPr>
                  </m:ctrlPr>
                </m:lim>
              </m:limLow>
            </m:fName>
            <m:e>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e>
          </m:func>
          <m:r>
            <w:rPr>
              <w:rFonts w:ascii="Cambria Math" w:hAnsi="Cambria Math"/>
            </w:rPr>
            <m:t xml:space="preserve">∞ falls k&lt;0 </m:t>
          </m:r>
          <m:r>
            <m:rPr>
              <m:sty m:val="p"/>
            </m:rPr>
            <w:rPr>
              <w:rFonts w:ascii="Cambria Math" w:hAnsi="Cambria Math"/>
            </w:rPr>
            <w:br/>
          </m:r>
        </m:oMath>
        <m:oMath>
          <m:r>
            <w:rPr>
              <w:rFonts w:ascii="Cambria Math" w:hAnsi="Cambria Math"/>
            </w:rPr>
            <m:t xml:space="preserve">                                 </m:t>
          </m:r>
          <m:d>
            <m:dPr>
              <m:ctrlPr>
                <w:rPr>
                  <w:rFonts w:ascii="Cambria Math" w:hAnsi="Cambria Math"/>
                  <w:i/>
                </w:rPr>
              </m:ctrlPr>
            </m:dPr>
            <m:e>
              <m:r>
                <w:rPr>
                  <w:rFonts w:ascii="Cambria Math" w:hAnsi="Cambria Math"/>
                </w:rPr>
                <m:t>denn: -</m:t>
              </m:r>
              <m:f>
                <m:fPr>
                  <m:ctrlPr>
                    <w:rPr>
                      <w:rFonts w:ascii="Cambria Math" w:hAnsi="Cambria Math"/>
                      <w:i/>
                    </w:rPr>
                  </m:ctrlPr>
                </m:fPr>
                <m:num>
                  <m:r>
                    <w:rPr>
                      <w:rFonts w:ascii="Cambria Math" w:hAnsi="Cambria Math"/>
                    </w:rPr>
                    <m:t>kx</m:t>
                  </m:r>
                </m:num>
                <m:den>
                  <m:r>
                    <w:rPr>
                      <w:rFonts w:ascii="Cambria Math" w:hAnsi="Cambria Math"/>
                    </w:rPr>
                    <m:t>10</m:t>
                  </m:r>
                </m:den>
              </m:f>
              <m:r>
                <w:rPr>
                  <w:rFonts w:ascii="Cambria Math" w:hAnsi="Cambria Math"/>
                </w:rPr>
                <m:t>&gt;0 f. x&gt;0, Exponentialfunktion dominiert.</m:t>
              </m:r>
            </m:e>
          </m:d>
        </m:oMath>
      </m:oMathPara>
    </w:p>
    <w:p w14:paraId="2E750E9F" w14:textId="77777777" w:rsidR="007243AD" w:rsidRPr="00BC5AFC" w:rsidRDefault="007243AD" w:rsidP="007243AD">
      <w:pPr>
        <w:rPr>
          <w:rFonts w:asciiTheme="minorHAnsi" w:hAnsiTheme="minorHAnsi"/>
        </w:rPr>
      </w:pPr>
    </w:p>
    <w:p w14:paraId="5BBEC699" w14:textId="77777777" w:rsidR="007243AD" w:rsidRPr="00BC5AFC" w:rsidRDefault="003A5836" w:rsidP="007243AD">
      <w:pPr>
        <w:rPr>
          <w:rFonts w:asciiTheme="minorHAnsi" w:hAnsiTheme="minorHAnsi"/>
        </w:rPr>
      </w:pPr>
      <m:oMathPara>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lim</m:t>
                  </m:r>
                  <m:ctrlPr>
                    <w:rPr>
                      <w:rFonts w:ascii="Cambria Math" w:hAnsi="Cambria Math"/>
                    </w:rPr>
                  </m:ctrlPr>
                </m:e>
                <m:lim>
                  <m:r>
                    <w:rPr>
                      <w:rFonts w:ascii="Cambria Math" w:hAnsi="Cambria Math"/>
                    </w:rPr>
                    <m:t>x→-∞</m:t>
                  </m:r>
                  <m:ctrlPr>
                    <w:rPr>
                      <w:rFonts w:ascii="Cambria Math" w:hAnsi="Cambria Math"/>
                    </w:rPr>
                  </m:ctrlPr>
                </m:lim>
              </m:limLow>
            </m:fName>
            <m:e>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e>
          </m:func>
          <m:r>
            <w:rPr>
              <w:rFonts w:ascii="Cambria Math" w:hAnsi="Cambria Math"/>
            </w:rPr>
            <m:t xml:space="preserve">∞, falls k=0 </m:t>
          </m:r>
          <m:d>
            <m:dPr>
              <m:ctrlPr>
                <w:rPr>
                  <w:rFonts w:ascii="Cambria Math" w:hAnsi="Cambria Math"/>
                  <w:i/>
                </w:rPr>
              </m:ctrlPr>
            </m:dPr>
            <m:e>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e>
          </m:d>
          <m:r>
            <m:rPr>
              <m:sty m:val="p"/>
            </m:rPr>
            <w:rPr>
              <w:rFonts w:ascii="Cambria Math" w:hAnsi="Cambria Math"/>
            </w:rPr>
            <w:br/>
          </m:r>
        </m:oMath>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lim</m:t>
                  </m:r>
                  <m:ctrlPr>
                    <w:rPr>
                      <w:rFonts w:ascii="Cambria Math" w:hAnsi="Cambria Math"/>
                    </w:rPr>
                  </m:ctrlPr>
                </m:e>
                <m:lim>
                  <m:r>
                    <w:rPr>
                      <w:rFonts w:ascii="Cambria Math" w:hAnsi="Cambria Math"/>
                    </w:rPr>
                    <m:t>x→-∞</m:t>
                  </m:r>
                  <m:ctrlPr>
                    <w:rPr>
                      <w:rFonts w:ascii="Cambria Math" w:hAnsi="Cambria Math"/>
                    </w:rPr>
                  </m:ctrlPr>
                </m:lim>
              </m:limLow>
            </m:fName>
            <m:e>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e>
          </m:func>
          <m:r>
            <w:rPr>
              <w:rFonts w:ascii="Cambria Math" w:hAnsi="Cambria Math"/>
            </w:rPr>
            <m:t xml:space="preserve">∞ falls k&gt;0 </m:t>
          </m:r>
          <m:r>
            <m:rPr>
              <m:sty m:val="p"/>
            </m:rPr>
            <w:rPr>
              <w:rFonts w:ascii="Cambria Math" w:hAnsi="Cambria Math"/>
            </w:rPr>
            <w:br/>
          </m:r>
        </m:oMath>
        <m:oMath>
          <m:d>
            <m:dPr>
              <m:ctrlPr>
                <w:rPr>
                  <w:rFonts w:ascii="Cambria Math" w:hAnsi="Cambria Math"/>
                  <w:i/>
                </w:rPr>
              </m:ctrlPr>
            </m:dPr>
            <m:e>
              <m:r>
                <w:rPr>
                  <w:rFonts w:ascii="Cambria Math" w:hAnsi="Cambria Math"/>
                </w:rPr>
                <m:t>denn: -</m:t>
              </m:r>
              <m:f>
                <m:fPr>
                  <m:ctrlPr>
                    <w:rPr>
                      <w:rFonts w:ascii="Cambria Math" w:hAnsi="Cambria Math"/>
                      <w:i/>
                    </w:rPr>
                  </m:ctrlPr>
                </m:fPr>
                <m:num>
                  <m:r>
                    <w:rPr>
                      <w:rFonts w:ascii="Cambria Math" w:hAnsi="Cambria Math"/>
                    </w:rPr>
                    <m:t>kx</m:t>
                  </m:r>
                </m:num>
                <m:den>
                  <m:r>
                    <w:rPr>
                      <w:rFonts w:ascii="Cambria Math" w:hAnsi="Cambria Math"/>
                    </w:rPr>
                    <m:t>10</m:t>
                  </m:r>
                </m:den>
              </m:f>
              <m:r>
                <w:rPr>
                  <w:rFonts w:ascii="Cambria Math" w:hAnsi="Cambria Math"/>
                </w:rPr>
                <m:t xml:space="preserve"> wird für negative x negativ, Exponentialfunktion dominiert.</m:t>
              </m:r>
            </m:e>
          </m:d>
          <m:r>
            <m:rPr>
              <m:sty m:val="p"/>
            </m:rPr>
            <w:rPr>
              <w:rFonts w:ascii="Cambria Math" w:hAnsi="Cambria Math"/>
            </w:rPr>
            <w:br/>
          </m:r>
        </m:oMath>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lim</m:t>
                  </m:r>
                  <m:ctrlPr>
                    <w:rPr>
                      <w:rFonts w:ascii="Cambria Math" w:hAnsi="Cambria Math"/>
                    </w:rPr>
                  </m:ctrlPr>
                </m:e>
                <m:lim>
                  <m:r>
                    <w:rPr>
                      <w:rFonts w:ascii="Cambria Math" w:hAnsi="Cambria Math"/>
                    </w:rPr>
                    <m:t>x→-∞</m:t>
                  </m:r>
                  <m:ctrlPr>
                    <w:rPr>
                      <w:rFonts w:ascii="Cambria Math" w:hAnsi="Cambria Math"/>
                    </w:rPr>
                  </m:ctrlPr>
                </m:lim>
              </m:limLow>
            </m:fName>
            <m:e>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e>
          </m:func>
          <m:r>
            <w:rPr>
              <w:rFonts w:ascii="Cambria Math" w:hAnsi="Cambria Math"/>
            </w:rPr>
            <m:t xml:space="preserve">0 falls k&lt;0 </m:t>
          </m:r>
          <m:d>
            <m:dPr>
              <m:ctrlPr>
                <w:rPr>
                  <w:rFonts w:ascii="Cambria Math" w:hAnsi="Cambria Math"/>
                  <w:i/>
                </w:rPr>
              </m:ctrlPr>
            </m:dPr>
            <m:e>
              <m:r>
                <w:rPr>
                  <w:rFonts w:ascii="Cambria Math" w:hAnsi="Cambria Math"/>
                </w:rPr>
                <m:t>denn: -</m:t>
              </m:r>
              <m:f>
                <m:fPr>
                  <m:ctrlPr>
                    <w:rPr>
                      <w:rFonts w:ascii="Cambria Math" w:hAnsi="Cambria Math"/>
                      <w:i/>
                    </w:rPr>
                  </m:ctrlPr>
                </m:fPr>
                <m:num>
                  <m:r>
                    <w:rPr>
                      <w:rFonts w:ascii="Cambria Math" w:hAnsi="Cambria Math"/>
                    </w:rPr>
                    <m:t>kx</m:t>
                  </m:r>
                </m:num>
                <m:den>
                  <m:r>
                    <w:rPr>
                      <w:rFonts w:ascii="Cambria Math" w:hAnsi="Cambria Math"/>
                    </w:rPr>
                    <m:t>10</m:t>
                  </m:r>
                </m:den>
              </m:f>
              <m:r>
                <w:rPr>
                  <w:rFonts w:ascii="Cambria Math" w:hAnsi="Cambria Math"/>
                </w:rPr>
                <m:t>&gt;0, Exponentialfunktion dominiert.</m:t>
              </m:r>
            </m:e>
          </m:d>
        </m:oMath>
      </m:oMathPara>
    </w:p>
    <w:p w14:paraId="40D5B772" w14:textId="77777777" w:rsidR="007243AD" w:rsidRDefault="007243AD" w:rsidP="007243AD">
      <w:pPr>
        <w:rPr>
          <w:rFonts w:asciiTheme="minorHAnsi" w:hAnsiTheme="minorHAnsi"/>
        </w:rPr>
      </w:pPr>
    </w:p>
    <w:tbl>
      <w:tblPr>
        <w:tblStyle w:val="TabelleSpezial2"/>
        <w:tblW w:w="0" w:type="auto"/>
        <w:tblLook w:val="04A0" w:firstRow="1" w:lastRow="0" w:firstColumn="1" w:lastColumn="0" w:noHBand="0" w:noVBand="1"/>
      </w:tblPr>
      <w:tblGrid>
        <w:gridCol w:w="4250"/>
        <w:gridCol w:w="4806"/>
      </w:tblGrid>
      <w:tr w:rsidR="007243AD" w14:paraId="01269C30" w14:textId="77777777" w:rsidTr="007243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tcPr>
          <w:p w14:paraId="61EB5E6A" w14:textId="77777777" w:rsidR="007243AD" w:rsidRDefault="007243AD" w:rsidP="007243AD">
            <w:pPr>
              <w:rPr>
                <w:rFonts w:asciiTheme="minorHAnsi" w:hAnsiTheme="minorHAnsi"/>
              </w:rPr>
            </w:pPr>
            <w:r>
              <w:rPr>
                <w:rFonts w:asciiTheme="minorHAnsi" w:hAnsiTheme="minorHAnsi"/>
              </w:rPr>
              <w:lastRenderedPageBreak/>
              <w:t>Ideen – Verfahren - Strategien</w:t>
            </w:r>
          </w:p>
        </w:tc>
        <w:tc>
          <w:tcPr>
            <w:tcW w:w="4606" w:type="dxa"/>
          </w:tcPr>
          <w:p w14:paraId="1D91E5B9" w14:textId="77777777" w:rsidR="007243AD" w:rsidRDefault="007243AD" w:rsidP="007243AD">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So hilft hier </w:t>
            </w:r>
            <w:proofErr w:type="spellStart"/>
            <w:r>
              <w:rPr>
                <w:rFonts w:asciiTheme="minorHAnsi" w:hAnsiTheme="minorHAnsi"/>
              </w:rPr>
              <w:t>Geogebra</w:t>
            </w:r>
            <w:proofErr w:type="spellEnd"/>
          </w:p>
        </w:tc>
      </w:tr>
      <w:tr w:rsidR="007243AD" w14:paraId="24138AF1" w14:textId="77777777" w:rsidTr="007243AD">
        <w:trPr>
          <w:trHeight w:val="6074"/>
        </w:trPr>
        <w:tc>
          <w:tcPr>
            <w:cnfStyle w:val="001000000000" w:firstRow="0" w:lastRow="0" w:firstColumn="1" w:lastColumn="0" w:oddVBand="0" w:evenVBand="0" w:oddHBand="0" w:evenHBand="0" w:firstRowFirstColumn="0" w:firstRowLastColumn="0" w:lastRowFirstColumn="0" w:lastRowLastColumn="0"/>
            <w:tcW w:w="4606" w:type="dxa"/>
          </w:tcPr>
          <w:p w14:paraId="414296D5" w14:textId="77777777" w:rsidR="007243AD" w:rsidRDefault="007243AD" w:rsidP="007243AD">
            <w:pPr>
              <w:rPr>
                <w:rFonts w:asciiTheme="minorHAnsi" w:hAnsiTheme="minorHAnsi"/>
              </w:rPr>
            </w:pPr>
            <w:r>
              <w:rPr>
                <w:rFonts w:asciiTheme="minorHAnsi" w:hAnsiTheme="minorHAnsi"/>
              </w:rPr>
              <w:t>Bei ganzrationalen Funktionen entscheidet der Exponent und der Vorfaktor der höchsten Potenz über das Grenzwertverhalten.</w:t>
            </w:r>
          </w:p>
          <w:p w14:paraId="32A14877" w14:textId="77777777" w:rsidR="007243AD" w:rsidRDefault="007243AD" w:rsidP="007243AD">
            <w:pPr>
              <w:rPr>
                <w:rFonts w:asciiTheme="minorHAnsi" w:hAnsiTheme="minorHAnsi"/>
              </w:rPr>
            </w:pPr>
            <w:r>
              <w:rPr>
                <w:rFonts w:asciiTheme="minorHAnsi" w:hAnsiTheme="minorHAnsi"/>
              </w:rPr>
              <w:t>Bei Exponentialfunktionen mit positiven Exponenten wachsen ins Unendliche, mit negativen hohen Exponenten laufen gegen Null.</w:t>
            </w:r>
          </w:p>
          <w:p w14:paraId="7065CF6D" w14:textId="77777777" w:rsidR="007243AD" w:rsidRDefault="007243AD" w:rsidP="007243AD">
            <w:pPr>
              <w:rPr>
                <w:rFonts w:asciiTheme="minorHAnsi" w:hAnsiTheme="minorHAnsi"/>
              </w:rPr>
            </w:pPr>
            <w:r>
              <w:rPr>
                <w:rFonts w:asciiTheme="minorHAnsi" w:hAnsiTheme="minorHAnsi"/>
              </w:rPr>
              <w:t>Einsetzen großer Zahlen hilft Hypothesen zu bilden.</w:t>
            </w:r>
          </w:p>
          <w:p w14:paraId="0CD36C68" w14:textId="77777777" w:rsidR="007243AD" w:rsidRDefault="007243AD" w:rsidP="007243AD">
            <w:pPr>
              <w:rPr>
                <w:rFonts w:asciiTheme="minorHAnsi" w:hAnsiTheme="minorHAnsi"/>
              </w:rPr>
            </w:pPr>
            <w:r>
              <w:rPr>
                <w:rFonts w:asciiTheme="minorHAnsi" w:hAnsiTheme="minorHAnsi"/>
              </w:rPr>
              <w:t>Bei vorhandenen Parametern ist zu prüfen, ob er Einfluss auf die höchste Potenz bei ganzrationalen Funktionen oder auf das Vorzeichen der Exponenten von Exponentialfunktionen nimmt.</w:t>
            </w:r>
          </w:p>
          <w:p w14:paraId="25F28329" w14:textId="77777777" w:rsidR="007243AD" w:rsidRDefault="007243AD" w:rsidP="007243AD">
            <w:pPr>
              <w:rPr>
                <w:rFonts w:asciiTheme="minorHAnsi" w:hAnsiTheme="minorHAnsi"/>
              </w:rPr>
            </w:pPr>
          </w:p>
          <w:p w14:paraId="639E8A45" w14:textId="77777777" w:rsidR="007243AD" w:rsidRDefault="007243AD" w:rsidP="007243AD">
            <w:pPr>
              <w:rPr>
                <w:rFonts w:asciiTheme="minorHAnsi" w:hAnsiTheme="minorHAnsi"/>
              </w:rPr>
            </w:pPr>
            <w:r>
              <w:rPr>
                <w:rFonts w:asciiTheme="minorHAnsi" w:hAnsiTheme="minorHAnsi"/>
              </w:rPr>
              <w:t>Zeichnen mit Schieberegler hilft den Einfluss des Parameters zu untersuchen.</w:t>
            </w:r>
          </w:p>
          <w:p w14:paraId="542B52C1" w14:textId="77777777" w:rsidR="007243AD" w:rsidRDefault="007243AD" w:rsidP="007243AD">
            <w:pPr>
              <w:rPr>
                <w:rFonts w:asciiTheme="minorHAnsi" w:hAnsiTheme="minorHAnsi"/>
              </w:rPr>
            </w:pPr>
          </w:p>
          <w:p w14:paraId="1D12A037" w14:textId="77777777" w:rsidR="007243AD" w:rsidRDefault="007243AD" w:rsidP="007243AD">
            <w:pPr>
              <w:rPr>
                <w:rFonts w:asciiTheme="minorHAnsi" w:hAnsiTheme="minorHAnsi"/>
              </w:rPr>
            </w:pPr>
          </w:p>
        </w:tc>
        <w:tc>
          <w:tcPr>
            <w:tcW w:w="4606" w:type="dxa"/>
          </w:tcPr>
          <w:p w14:paraId="6E99193F"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Grundsätzlich:</w:t>
            </w:r>
          </w:p>
          <w:p w14:paraId="026A79BB"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Befehl: Grenzwert[]</w:t>
            </w:r>
          </w:p>
          <w:p w14:paraId="49CCA784"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4B434FB7"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Im Beispiel lässt sich die Fallunterscheidung mithilfe der Betragsfunktion </w:t>
            </w:r>
            <w:proofErr w:type="spellStart"/>
            <w:r>
              <w:rPr>
                <w:rFonts w:asciiTheme="minorHAnsi" w:hAnsiTheme="minorHAnsi"/>
              </w:rPr>
              <w:t>abs</w:t>
            </w:r>
            <w:proofErr w:type="spellEnd"/>
            <w:r>
              <w:rPr>
                <w:rFonts w:asciiTheme="minorHAnsi" w:hAnsiTheme="minorHAnsi"/>
              </w:rPr>
              <w:t>() nachbilden:</w:t>
            </w:r>
          </w:p>
          <w:p w14:paraId="70560B60"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noProof/>
              </w:rPr>
              <w:drawing>
                <wp:inline distT="0" distB="0" distL="0" distR="0" wp14:anchorId="7BF6CA26" wp14:editId="45B619B4">
                  <wp:extent cx="2914286" cy="2600000"/>
                  <wp:effectExtent l="0" t="0" r="635" b="0"/>
                  <wp:docPr id="785" name="Grafik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2914286" cy="2600000"/>
                          </a:xfrm>
                          <a:prstGeom prst="rect">
                            <a:avLst/>
                          </a:prstGeom>
                        </pic:spPr>
                      </pic:pic>
                    </a:graphicData>
                  </a:graphic>
                </wp:inline>
              </w:drawing>
            </w:r>
          </w:p>
          <w:p w14:paraId="2FFF514B"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Anmerkung:</w:t>
            </w:r>
          </w:p>
          <w:p w14:paraId="70DE87FB" w14:textId="77777777" w:rsidR="007243AD" w:rsidRPr="009B69F3"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Unendlich-Zeichen aus Alpha-Box.</w:t>
            </w:r>
          </w:p>
        </w:tc>
      </w:tr>
    </w:tbl>
    <w:p w14:paraId="1CC6029D" w14:textId="77777777" w:rsidR="007243AD" w:rsidRDefault="007243AD" w:rsidP="00994642">
      <w:pPr>
        <w:pStyle w:val="Listenabsatz"/>
        <w:numPr>
          <w:ilvl w:val="0"/>
          <w:numId w:val="14"/>
        </w:numPr>
        <w:rPr>
          <w:rFonts w:asciiTheme="minorHAnsi" w:hAnsiTheme="minorHAnsi"/>
        </w:rPr>
      </w:pPr>
      <w:r>
        <w:rPr>
          <w:noProof/>
        </w:rPr>
        <mc:AlternateContent>
          <mc:Choice Requires="wps">
            <w:drawing>
              <wp:anchor distT="0" distB="0" distL="114300" distR="114300" simplePos="0" relativeHeight="251624448" behindDoc="0" locked="0" layoutInCell="1" allowOverlap="1" wp14:anchorId="7604D8A4" wp14:editId="32F80C02">
                <wp:simplePos x="0" y="0"/>
                <wp:positionH relativeFrom="column">
                  <wp:posOffset>-662940</wp:posOffset>
                </wp:positionH>
                <wp:positionV relativeFrom="paragraph">
                  <wp:posOffset>57785</wp:posOffset>
                </wp:positionV>
                <wp:extent cx="1828800" cy="1828800"/>
                <wp:effectExtent l="0" t="0" r="0" b="0"/>
                <wp:wrapNone/>
                <wp:docPr id="777" name="Textfeld 77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35035BAC" w14:textId="77777777" w:rsidR="003A5836" w:rsidRPr="009F4BC3" w:rsidRDefault="003A5836" w:rsidP="007243AD">
                            <w:pPr>
                              <w:jc w:val="cente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604D8A4" id="Textfeld 777" o:spid="_x0000_s1037" type="#_x0000_t202" style="position:absolute;left:0;text-align:left;margin-left:-52.2pt;margin-top:4.55pt;width:2in;height:2in;z-index:2516244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" filled="f" stroked="f">
                <v:textbox style="mso-fit-shape-to-text:t">
                  <w:txbxContent>
                    <w:p w14:paraId="35035BAC" w14:textId="77777777" w:rsidR="003A5836" w:rsidRPr="009F4BC3" w:rsidRDefault="003A5836" w:rsidP="007243AD">
                      <w:pPr>
                        <w:jc w:val="cente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A</w:t>
                      </w:r>
                    </w:p>
                  </w:txbxContent>
                </v:textbox>
              </v:shape>
            </w:pict>
          </mc:Fallback>
        </mc:AlternateContent>
      </w:r>
      <w:r>
        <w:rPr>
          <w:rFonts w:asciiTheme="minorHAnsi" w:hAnsiTheme="minorHAnsi"/>
        </w:rPr>
        <w:t>Bestimmen Sie die Schnittpunkte mit den Achsen.</w:t>
      </w:r>
    </w:p>
    <w:p w14:paraId="735F0A50" w14:textId="77777777" w:rsidR="007243AD" w:rsidRDefault="007243AD" w:rsidP="007243AD">
      <w:pPr>
        <w:rPr>
          <w:vanish/>
        </w:rPr>
      </w:pPr>
    </w:p>
    <w:p w14:paraId="201B91A1" w14:textId="77777777" w:rsidR="007243AD" w:rsidRDefault="007243AD" w:rsidP="007243AD">
      <w:pPr>
        <w:rPr>
          <w:rFonts w:asciiTheme="minorHAnsi" w:hAnsiTheme="minorHAnsi"/>
        </w:rPr>
      </w:pPr>
      <w:r w:rsidRPr="002E7449">
        <w:rPr>
          <w:rFonts w:asciiTheme="minorHAnsi" w:hAnsiTheme="minorHAnsi"/>
          <w:b/>
        </w:rPr>
        <w:t>Lösung</w:t>
      </w:r>
      <w:r>
        <w:rPr>
          <w:rFonts w:asciiTheme="minorHAnsi" w:hAnsiTheme="minorHAnsi"/>
        </w:rPr>
        <w:t>:</w:t>
      </w:r>
    </w:p>
    <w:p w14:paraId="5CAE9CFC" w14:textId="77777777" w:rsidR="007243AD" w:rsidRDefault="007243AD" w:rsidP="007243AD">
      <w:pPr>
        <w:rPr>
          <w:rFonts w:asciiTheme="minorHAnsi" w:hAnsiTheme="minorHAnsi"/>
        </w:rPr>
      </w:pPr>
    </w:p>
    <w:p w14:paraId="31C96509" w14:textId="77777777" w:rsidR="007243AD" w:rsidRDefault="007243AD" w:rsidP="007243AD">
      <w:pPr>
        <w:rPr>
          <w:rFonts w:asciiTheme="minorHAnsi" w:hAnsiTheme="minorHAnsi"/>
        </w:rPr>
      </w:pPr>
    </w:p>
    <w:p w14:paraId="1635DCEB" w14:textId="77777777" w:rsidR="007243AD" w:rsidRDefault="007243AD" w:rsidP="007243AD">
      <w:pPr>
        <w:rPr>
          <w:rFonts w:asciiTheme="minorHAnsi" w:hAnsiTheme="minorHAnsi"/>
        </w:rPr>
      </w:pPr>
    </w:p>
    <w:p w14:paraId="2B68E443" w14:textId="77777777" w:rsidR="007243AD" w:rsidRDefault="007243AD" w:rsidP="007243AD">
      <w:pPr>
        <w:rPr>
          <w:rFonts w:asciiTheme="minorHAnsi" w:hAnsiTheme="minorHAnsi"/>
        </w:rPr>
      </w:pPr>
    </w:p>
    <w:tbl>
      <w:tblPr>
        <w:tblStyle w:val="TabelleSpezial2"/>
        <w:tblW w:w="0" w:type="auto"/>
        <w:tblLook w:val="04A0" w:firstRow="1" w:lastRow="0" w:firstColumn="1" w:lastColumn="0" w:noHBand="0" w:noVBand="1"/>
      </w:tblPr>
      <w:tblGrid>
        <w:gridCol w:w="4528"/>
        <w:gridCol w:w="4528"/>
      </w:tblGrid>
      <w:tr w:rsidR="007243AD" w14:paraId="264A0A23" w14:textId="77777777" w:rsidTr="007243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tcPr>
          <w:p w14:paraId="72099D5A" w14:textId="77777777" w:rsidR="007243AD" w:rsidRDefault="007243AD" w:rsidP="007243AD">
            <w:pPr>
              <w:rPr>
                <w:rFonts w:asciiTheme="minorHAnsi" w:hAnsiTheme="minorHAnsi"/>
              </w:rPr>
            </w:pPr>
            <w:r>
              <w:rPr>
                <w:rFonts w:asciiTheme="minorHAnsi" w:hAnsiTheme="minorHAnsi"/>
              </w:rPr>
              <w:t>Ideen – Verfahren - Strategien</w:t>
            </w:r>
          </w:p>
        </w:tc>
        <w:tc>
          <w:tcPr>
            <w:tcW w:w="4606" w:type="dxa"/>
          </w:tcPr>
          <w:p w14:paraId="75E67CAE" w14:textId="77777777" w:rsidR="007243AD" w:rsidRDefault="007243AD" w:rsidP="007243AD">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So hilft hier </w:t>
            </w:r>
            <w:proofErr w:type="spellStart"/>
            <w:r>
              <w:rPr>
                <w:rFonts w:asciiTheme="minorHAnsi" w:hAnsiTheme="minorHAnsi"/>
              </w:rPr>
              <w:t>Geogebra</w:t>
            </w:r>
            <w:proofErr w:type="spellEnd"/>
          </w:p>
        </w:tc>
      </w:tr>
      <w:tr w:rsidR="007243AD" w14:paraId="7C9421D4" w14:textId="77777777" w:rsidTr="007243AD">
        <w:tc>
          <w:tcPr>
            <w:cnfStyle w:val="001000000000" w:firstRow="0" w:lastRow="0" w:firstColumn="1" w:lastColumn="0" w:oddVBand="0" w:evenVBand="0" w:oddHBand="0" w:evenHBand="0" w:firstRowFirstColumn="0" w:firstRowLastColumn="0" w:lastRowFirstColumn="0" w:lastRowLastColumn="0"/>
            <w:tcW w:w="4606" w:type="dxa"/>
          </w:tcPr>
          <w:p w14:paraId="01739BFD" w14:textId="77777777" w:rsidR="007243AD" w:rsidRDefault="007243AD" w:rsidP="007243AD">
            <w:pPr>
              <w:rPr>
                <w:rFonts w:asciiTheme="minorHAnsi" w:hAnsiTheme="minorHAnsi"/>
              </w:rPr>
            </w:pPr>
            <w:r>
              <w:rPr>
                <w:rFonts w:asciiTheme="minorHAnsi" w:hAnsiTheme="minorHAnsi"/>
              </w:rPr>
              <w:t xml:space="preserve"> </w:t>
            </w:r>
          </w:p>
          <w:p w14:paraId="4B33E006" w14:textId="77777777" w:rsidR="007243AD" w:rsidRDefault="007243AD" w:rsidP="007243AD">
            <w:pPr>
              <w:rPr>
                <w:rFonts w:asciiTheme="minorHAnsi" w:hAnsiTheme="minorHAnsi"/>
              </w:rPr>
            </w:pPr>
          </w:p>
        </w:tc>
        <w:tc>
          <w:tcPr>
            <w:tcW w:w="4606" w:type="dxa"/>
          </w:tcPr>
          <w:p w14:paraId="202618FB"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7099091B"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39FF4C4B"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121E99EA"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3B03501E"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09256BE3"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7BA8A6E6"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1017B1AE"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780817E1"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6989115D"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4A6C1C17"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307E6923"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r>
    </w:tbl>
    <w:p w14:paraId="59E2B21B" w14:textId="77777777" w:rsidR="007243AD" w:rsidRDefault="007243AD" w:rsidP="007243AD">
      <w:pPr>
        <w:pStyle w:val="StandardWeb"/>
        <w:rPr>
          <w:rFonts w:asciiTheme="minorHAnsi" w:hAnsiTheme="minorHAnsi"/>
        </w:rPr>
      </w:pPr>
      <w:r>
        <w:rPr>
          <w:noProof/>
          <w:vanish/>
        </w:rPr>
        <w:drawing>
          <wp:inline distT="0" distB="0" distL="0" distR="0" wp14:anchorId="70F16916" wp14:editId="78597251">
            <wp:extent cx="382270" cy="382270"/>
            <wp:effectExtent l="0" t="0" r="0" b="0"/>
            <wp:docPr id="786" name="Grafik 786" descr="H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in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2270" cy="382270"/>
                    </a:xfrm>
                    <a:prstGeom prst="rect">
                      <a:avLst/>
                    </a:prstGeom>
                    <a:noFill/>
                    <a:ln>
                      <a:noFill/>
                    </a:ln>
                  </pic:spPr>
                </pic:pic>
              </a:graphicData>
            </a:graphic>
          </wp:inline>
        </w:drawing>
      </w:r>
      <w:r w:rsidRPr="00D41FC9">
        <w:rPr>
          <w:vanish/>
        </w:rPr>
        <w:t xml:space="preserve"> </w:t>
      </w:r>
      <w:r>
        <w:rPr>
          <w:rFonts w:asciiTheme="minorHAnsi" w:hAnsiTheme="minorHAnsi"/>
        </w:rPr>
        <w:t>Was wissen Sie in diesem Zusammenhang über Exponentialfunktionen (</w:t>
      </w:r>
      <m:oMath>
        <m:r>
          <w:rPr>
            <w:rFonts w:ascii="Cambria Math" w:hAnsi="Cambria Math"/>
          </w:rPr>
          <m:t>a∙</m:t>
        </m:r>
        <m:sSup>
          <m:sSupPr>
            <m:ctrlPr>
              <w:rPr>
                <w:rFonts w:ascii="Cambria Math" w:hAnsi="Cambria Math"/>
                <w:i/>
              </w:rPr>
            </m:ctrlPr>
          </m:sSupPr>
          <m:e>
            <m:r>
              <w:rPr>
                <w:rFonts w:ascii="Cambria Math" w:hAnsi="Cambria Math"/>
              </w:rPr>
              <m:t>b</m:t>
            </m:r>
          </m:e>
          <m:sup>
            <m:r>
              <w:rPr>
                <w:rFonts w:ascii="Cambria Math" w:hAnsi="Cambria Math"/>
              </w:rPr>
              <m:t>x</m:t>
            </m:r>
          </m:sup>
        </m:sSup>
      </m:oMath>
      <w:r>
        <w:rPr>
          <w:rFonts w:asciiTheme="minorHAnsi" w:hAnsiTheme="minorHAnsi"/>
        </w:rPr>
        <w:t>)</w:t>
      </w:r>
      <w:r w:rsidRPr="00D41FC9">
        <w:rPr>
          <w:rFonts w:asciiTheme="minorHAnsi" w:hAnsiTheme="minorHAnsi"/>
        </w:rPr>
        <w:t>?</w:t>
      </w:r>
    </w:p>
    <w:p w14:paraId="68D7ABD2" w14:textId="77777777" w:rsidR="007243AD" w:rsidRDefault="007243AD" w:rsidP="007243AD">
      <w:pPr>
        <w:rPr>
          <w:rFonts w:asciiTheme="minorHAnsi" w:hAnsiTheme="minorHAnsi"/>
        </w:rPr>
      </w:pPr>
      <w:r>
        <w:rPr>
          <w:rFonts w:asciiTheme="minorHAnsi" w:hAnsiTheme="minorHAnsi"/>
        </w:rPr>
        <w:br w:type="page"/>
      </w:r>
    </w:p>
    <w:p w14:paraId="34E7745A" w14:textId="77777777" w:rsidR="007243AD" w:rsidRPr="002C712A" w:rsidRDefault="007243AD" w:rsidP="00994642">
      <w:pPr>
        <w:pStyle w:val="Listenabsatz"/>
        <w:numPr>
          <w:ilvl w:val="0"/>
          <w:numId w:val="14"/>
        </w:numPr>
        <w:rPr>
          <w:rFonts w:asciiTheme="minorHAnsi" w:hAnsiTheme="minorHAnsi"/>
        </w:rPr>
      </w:pPr>
      <w:r>
        <w:rPr>
          <w:noProof/>
        </w:rPr>
        <w:lastRenderedPageBreak/>
        <mc:AlternateContent>
          <mc:Choice Requires="wps">
            <w:drawing>
              <wp:anchor distT="0" distB="0" distL="114300" distR="114300" simplePos="0" relativeHeight="251622400" behindDoc="0" locked="0" layoutInCell="1" allowOverlap="1" wp14:anchorId="1A837B0C" wp14:editId="41144B4F">
                <wp:simplePos x="0" y="0"/>
                <wp:positionH relativeFrom="column">
                  <wp:posOffset>-751840</wp:posOffset>
                </wp:positionH>
                <wp:positionV relativeFrom="paragraph">
                  <wp:posOffset>95885</wp:posOffset>
                </wp:positionV>
                <wp:extent cx="1828800" cy="1828800"/>
                <wp:effectExtent l="0" t="0" r="0" b="0"/>
                <wp:wrapNone/>
                <wp:docPr id="778" name="Textfeld 77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33650CCF" w14:textId="77777777" w:rsidR="003A5836" w:rsidRPr="009F4BC3" w:rsidRDefault="003A5836" w:rsidP="007243AD">
                            <w:pPr>
                              <w:jc w:val="cente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9F4BC3">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A837B0C" id="Textfeld 778" o:spid="_x0000_s1038" type="#_x0000_t202" style="position:absolute;left:0;text-align:left;margin-left:-59.2pt;margin-top:7.55pt;width:2in;height:2in;z-index:2516224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" filled="f" stroked="f">
                <v:textbox style="mso-fit-shape-to-text:t">
                  <w:txbxContent>
                    <w:p w14:paraId="33650CCF" w14:textId="77777777" w:rsidR="003A5836" w:rsidRPr="009F4BC3" w:rsidRDefault="003A5836" w:rsidP="007243AD">
                      <w:pPr>
                        <w:jc w:val="cente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9F4BC3">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B</w:t>
                      </w:r>
                    </w:p>
                  </w:txbxContent>
                </v:textbox>
              </v:shape>
            </w:pict>
          </mc:Fallback>
        </mc:AlternateContent>
      </w:r>
      <w:r>
        <w:rPr>
          <w:rFonts w:asciiTheme="minorHAnsi" w:hAnsiTheme="minorHAnsi"/>
        </w:rPr>
        <w:t>Geben Sie an, was für eine Funktion jeweils gelten muss, damit sie die Eigenschaft „Punktsymmetrie zum Ursprung“ bzw. Achsensymmetrie hat. Prüfen Sie die gegebene Funktionenschar auf Symmetrieverhalten.</w:t>
      </w:r>
    </w:p>
    <w:p w14:paraId="2E676B1A" w14:textId="77777777" w:rsidR="007243AD" w:rsidRDefault="007243AD" w:rsidP="007243AD">
      <w:pPr>
        <w:ind w:left="720"/>
        <w:rPr>
          <w:vanish/>
        </w:rPr>
      </w:pPr>
    </w:p>
    <w:p w14:paraId="50848615" w14:textId="77777777" w:rsidR="007243AD" w:rsidRDefault="007243AD" w:rsidP="007243AD">
      <w:pPr>
        <w:rPr>
          <w:rFonts w:asciiTheme="minorHAnsi" w:hAnsiTheme="minorHAnsi"/>
        </w:rPr>
      </w:pPr>
      <w:r>
        <w:rPr>
          <w:rFonts w:asciiTheme="minorHAnsi" w:hAnsiTheme="minorHAnsi"/>
        </w:rPr>
        <w:t>Definitionen:</w:t>
      </w:r>
    </w:p>
    <w:p w14:paraId="0718B1F8" w14:textId="77777777" w:rsidR="007243AD" w:rsidRDefault="007243AD" w:rsidP="007243AD">
      <w:pPr>
        <w:pBdr>
          <w:top w:val="single" w:sz="4" w:space="1" w:color="auto"/>
          <w:left w:val="single" w:sz="4" w:space="4" w:color="auto"/>
          <w:bottom w:val="single" w:sz="4" w:space="1" w:color="auto"/>
          <w:right w:val="single" w:sz="4" w:space="4" w:color="auto"/>
        </w:pBdr>
        <w:rPr>
          <w:rFonts w:asciiTheme="minorHAnsi" w:hAnsiTheme="minorHAnsi"/>
        </w:rPr>
      </w:pPr>
      <w:r>
        <w:rPr>
          <w:rFonts w:asciiTheme="minorHAnsi" w:hAnsiTheme="minorHAnsi"/>
        </w:rPr>
        <w:t xml:space="preserve">Der Graph einer Funktion </w:t>
      </w:r>
      <m:oMath>
        <m:r>
          <w:rPr>
            <w:rFonts w:ascii="Cambria Math" w:hAnsi="Cambria Math"/>
          </w:rPr>
          <m:t>f</m:t>
        </m:r>
      </m:oMath>
      <w:r>
        <w:rPr>
          <w:rFonts w:asciiTheme="minorHAnsi" w:hAnsiTheme="minorHAnsi"/>
        </w:rPr>
        <w:t xml:space="preserve"> heißt achsensymmetrisch, falls:</w:t>
      </w:r>
    </w:p>
    <w:p w14:paraId="59701E81" w14:textId="77777777" w:rsidR="007243AD" w:rsidRPr="001B4073" w:rsidRDefault="007243AD" w:rsidP="007243AD">
      <w:pPr>
        <w:pBdr>
          <w:top w:val="single" w:sz="4" w:space="1" w:color="auto"/>
          <w:left w:val="single" w:sz="4" w:space="4" w:color="auto"/>
          <w:bottom w:val="single" w:sz="4" w:space="1" w:color="auto"/>
          <w:right w:val="single" w:sz="4" w:space="4" w:color="auto"/>
        </w:pBdr>
        <w:spacing w:before="240" w:after="120"/>
        <w:rPr>
          <w:rFonts w:asciiTheme="minorHAnsi" w:hAnsiTheme="minorHAnsi"/>
        </w:rPr>
      </w:pPr>
      <m:oMathPara>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=f(-x)</m:t>
          </m:r>
        </m:oMath>
      </m:oMathPara>
    </w:p>
    <w:p w14:paraId="3D4F2988" w14:textId="77777777" w:rsidR="007243AD" w:rsidRDefault="007243AD" w:rsidP="007243AD">
      <w:pPr>
        <w:pBdr>
          <w:top w:val="single" w:sz="4" w:space="1" w:color="auto"/>
          <w:left w:val="single" w:sz="4" w:space="4" w:color="auto"/>
          <w:bottom w:val="single" w:sz="4" w:space="1" w:color="auto"/>
          <w:right w:val="single" w:sz="4" w:space="4" w:color="auto"/>
        </w:pBdr>
        <w:spacing w:before="240" w:after="120"/>
        <w:rPr>
          <w:rFonts w:asciiTheme="minorHAnsi" w:hAnsiTheme="minorHAnsi"/>
        </w:rPr>
      </w:pPr>
      <w:r>
        <w:rPr>
          <w:rFonts w:asciiTheme="minorHAnsi" w:hAnsiTheme="minorHAnsi"/>
        </w:rPr>
        <w:t xml:space="preserve">D.h. In gleicher Entfernung von der y-Achse befinden sich die Funktionswerte links und rechts immer auf gleicher Höhe (spiegelsymmetrisch zur y-Achse). </w:t>
      </w:r>
    </w:p>
    <w:p w14:paraId="20F92B1D" w14:textId="77777777" w:rsidR="007243AD" w:rsidRDefault="007243AD" w:rsidP="007243AD">
      <w:pPr>
        <w:pBdr>
          <w:top w:val="single" w:sz="4" w:space="1" w:color="auto"/>
          <w:left w:val="single" w:sz="4" w:space="4" w:color="auto"/>
          <w:bottom w:val="single" w:sz="4" w:space="1" w:color="auto"/>
          <w:right w:val="single" w:sz="4" w:space="4" w:color="auto"/>
        </w:pBdr>
        <w:rPr>
          <w:rFonts w:asciiTheme="minorHAnsi" w:hAnsiTheme="minorHAnsi"/>
        </w:rPr>
      </w:pPr>
    </w:p>
    <w:p w14:paraId="11F7AFCF" w14:textId="77777777" w:rsidR="007243AD" w:rsidRDefault="007243AD" w:rsidP="007243AD">
      <w:pPr>
        <w:pBdr>
          <w:top w:val="single" w:sz="4" w:space="1" w:color="auto"/>
          <w:left w:val="single" w:sz="4" w:space="4" w:color="auto"/>
          <w:bottom w:val="single" w:sz="4" w:space="1" w:color="auto"/>
          <w:right w:val="single" w:sz="4" w:space="4" w:color="auto"/>
        </w:pBdr>
        <w:rPr>
          <w:rFonts w:asciiTheme="minorHAnsi" w:hAnsiTheme="minorHAnsi"/>
        </w:rPr>
      </w:pPr>
      <w:r>
        <w:rPr>
          <w:rFonts w:asciiTheme="minorHAnsi" w:hAnsiTheme="minorHAnsi"/>
        </w:rPr>
        <w:t xml:space="preserve">Der Graph einer Funktion </w:t>
      </w:r>
      <m:oMath>
        <m:r>
          <w:rPr>
            <w:rFonts w:ascii="Cambria Math" w:hAnsi="Cambria Math"/>
          </w:rPr>
          <m:t>f</m:t>
        </m:r>
      </m:oMath>
      <w:r>
        <w:rPr>
          <w:rFonts w:asciiTheme="minorHAnsi" w:hAnsiTheme="minorHAnsi"/>
        </w:rPr>
        <w:t xml:space="preserve"> heißt punktsymmetrisch zum Ursprung, falls:</w:t>
      </w:r>
    </w:p>
    <w:p w14:paraId="66205B7C" w14:textId="77777777" w:rsidR="007243AD" w:rsidRDefault="007243AD" w:rsidP="007243AD">
      <w:pPr>
        <w:pBdr>
          <w:top w:val="single" w:sz="4" w:space="1" w:color="auto"/>
          <w:left w:val="single" w:sz="4" w:space="4" w:color="auto"/>
          <w:bottom w:val="single" w:sz="4" w:space="1" w:color="auto"/>
          <w:right w:val="single" w:sz="4" w:space="4" w:color="auto"/>
        </w:pBdr>
        <w:spacing w:before="240" w:after="120"/>
        <w:rPr>
          <w:rFonts w:asciiTheme="minorHAnsi" w:hAnsiTheme="minorHAnsi"/>
        </w:rPr>
      </w:pPr>
      <m:oMathPara>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=-f(-x)</m:t>
          </m:r>
        </m:oMath>
      </m:oMathPara>
    </w:p>
    <w:p w14:paraId="0262823C" w14:textId="77777777" w:rsidR="007243AD" w:rsidRDefault="007243AD" w:rsidP="007243AD">
      <w:pPr>
        <w:pBdr>
          <w:top w:val="single" w:sz="4" w:space="1" w:color="auto"/>
          <w:left w:val="single" w:sz="4" w:space="4" w:color="auto"/>
          <w:bottom w:val="single" w:sz="4" w:space="1" w:color="auto"/>
          <w:right w:val="single" w:sz="4" w:space="4" w:color="auto"/>
        </w:pBdr>
        <w:rPr>
          <w:rFonts w:asciiTheme="minorHAnsi" w:hAnsiTheme="minorHAnsi"/>
        </w:rPr>
      </w:pPr>
      <w:r>
        <w:rPr>
          <w:rFonts w:asciiTheme="minorHAnsi" w:hAnsiTheme="minorHAnsi"/>
        </w:rPr>
        <w:t>D.h. In gleicher Entfernung von der y-Achse haben die Funktionswerte links und rechts immer gegensinnige Vorzeichen, sind aber immer gleich weit entfernt vom Ursprung. (Punktspiegelung an x- und an y-Achse, bzw. Drehung um 180°).</w:t>
      </w:r>
    </w:p>
    <w:p w14:paraId="182AF7A3" w14:textId="77777777" w:rsidR="007243AD" w:rsidRDefault="007243AD" w:rsidP="007243AD">
      <w:pPr>
        <w:rPr>
          <w:rFonts w:asciiTheme="minorHAnsi" w:hAnsiTheme="minorHAnsi"/>
        </w:rPr>
      </w:pPr>
    </w:p>
    <w:p w14:paraId="436AF8C4" w14:textId="77777777" w:rsidR="007243AD" w:rsidRDefault="007243AD" w:rsidP="007243AD">
      <w:pPr>
        <w:rPr>
          <w:rFonts w:asciiTheme="minorHAnsi" w:hAnsiTheme="minorHAnsi"/>
        </w:rPr>
      </w:pPr>
      <w:r>
        <w:rPr>
          <w:rFonts w:asciiTheme="minorHAnsi" w:hAnsiTheme="minorHAnsi"/>
        </w:rPr>
        <w:t>Lösung:</w:t>
      </w:r>
    </w:p>
    <w:p w14:paraId="79D64BCB" w14:textId="77777777" w:rsidR="007243AD" w:rsidRDefault="007243AD" w:rsidP="007243AD">
      <w:pPr>
        <w:rPr>
          <w:rFonts w:asciiTheme="minorHAnsi" w:hAnsiTheme="minorHAnsi"/>
        </w:rPr>
      </w:pPr>
      <w:r>
        <w:rPr>
          <w:rFonts w:asciiTheme="minorHAnsi" w:hAnsiTheme="minorHAnsi"/>
        </w:rPr>
        <w:t xml:space="preserve">Falls </w:t>
      </w:r>
      <m:oMath>
        <m:r>
          <w:rPr>
            <w:rFonts w:ascii="Cambria Math" w:hAnsi="Cambria Math"/>
          </w:rPr>
          <m:t>k≠0</m:t>
        </m:r>
      </m:oMath>
      <w:r>
        <w:rPr>
          <w:rFonts w:asciiTheme="minorHAnsi" w:hAnsiTheme="minorHAnsi"/>
        </w:rPr>
        <w:t xml:space="preserve"> gilt: </w:t>
      </w:r>
      <m:oMath>
        <m:r>
          <w:rPr>
            <w:rFonts w:ascii="Cambria Math" w:hAnsi="Cambria Math"/>
          </w:rPr>
          <m:t>f</m:t>
        </m:r>
        <m:d>
          <m:dPr>
            <m:ctrlPr>
              <w:rPr>
                <w:rFonts w:ascii="Cambria Math" w:hAnsi="Cambria Math"/>
                <w:i/>
              </w:rPr>
            </m:ctrlPr>
          </m:dPr>
          <m:e>
            <m:r>
              <w:rPr>
                <w:rFonts w:ascii="Cambria Math" w:hAnsi="Cambria Math"/>
              </w:rPr>
              <m:t>3k</m:t>
            </m:r>
          </m:e>
        </m:d>
        <m:r>
          <w:rPr>
            <w:rFonts w:ascii="Cambria Math" w:hAnsi="Cambria Math"/>
          </w:rPr>
          <m:t>=0∧f(-3k)≠0</m:t>
        </m:r>
      </m:oMath>
      <w:r>
        <w:rPr>
          <w:rFonts w:asciiTheme="minorHAnsi" w:hAnsiTheme="minorHAnsi"/>
        </w:rPr>
        <w:t xml:space="preserve">, da </w:t>
      </w:r>
      <m:oMath>
        <m:r>
          <w:rPr>
            <w:rFonts w:ascii="Cambria Math" w:hAnsi="Cambria Math"/>
          </w:rPr>
          <m:t>3k</m:t>
        </m:r>
      </m:oMath>
      <w:r>
        <w:rPr>
          <w:rFonts w:asciiTheme="minorHAnsi" w:hAnsiTheme="minorHAnsi"/>
        </w:rPr>
        <w:t xml:space="preserve"> einzige Nullstelle. </w:t>
      </w:r>
    </w:p>
    <w:p w14:paraId="2D26ADB9" w14:textId="77777777" w:rsidR="007243AD" w:rsidRDefault="007243AD" w:rsidP="007243AD">
      <w:pPr>
        <w:rPr>
          <w:rFonts w:asciiTheme="minorHAnsi" w:hAnsiTheme="minorHAnsi"/>
        </w:rPr>
      </w:pPr>
      <w:r>
        <w:rPr>
          <w:rFonts w:asciiTheme="minorHAnsi" w:hAnsiTheme="minorHAnsi"/>
        </w:rPr>
        <w:t xml:space="preserve">Funktionen mit einer „einseitigen“ Nullstelle sind weder </w:t>
      </w:r>
      <w:proofErr w:type="spellStart"/>
      <w:r>
        <w:rPr>
          <w:rFonts w:asciiTheme="minorHAnsi" w:hAnsiTheme="minorHAnsi"/>
        </w:rPr>
        <w:t>punkt</w:t>
      </w:r>
      <w:proofErr w:type="spellEnd"/>
      <w:r>
        <w:rPr>
          <w:rFonts w:asciiTheme="minorHAnsi" w:hAnsiTheme="minorHAnsi"/>
        </w:rPr>
        <w:t>- noch achsensymmetrisch (s. Definitionen).</w:t>
      </w:r>
    </w:p>
    <w:p w14:paraId="3FE3592A" w14:textId="77777777" w:rsidR="007243AD" w:rsidRDefault="007243AD" w:rsidP="007243AD">
      <w:pPr>
        <w:rPr>
          <w:rFonts w:asciiTheme="minorHAnsi" w:hAnsiTheme="minorHAnsi"/>
        </w:rPr>
      </w:pPr>
    </w:p>
    <w:p w14:paraId="0FE07AA0" w14:textId="77777777" w:rsidR="007243AD" w:rsidRDefault="007243AD" w:rsidP="007243AD">
      <w:pPr>
        <w:rPr>
          <w:rFonts w:asciiTheme="minorHAnsi" w:hAnsiTheme="minorHAnsi"/>
        </w:rPr>
      </w:pPr>
      <w:r>
        <w:rPr>
          <w:rFonts w:asciiTheme="minorHAnsi" w:hAnsiTheme="minorHAnsi"/>
        </w:rPr>
        <w:t xml:space="preserve">Falls </w:t>
      </w:r>
      <m:oMath>
        <m:r>
          <w:rPr>
            <w:rFonts w:ascii="Cambria Math" w:hAnsi="Cambria Math"/>
          </w:rPr>
          <m:t>k=0</m:t>
        </m:r>
      </m:oMath>
      <w:r>
        <w:rPr>
          <w:rFonts w:asciiTheme="minorHAnsi" w:hAnsiTheme="minorHAnsi"/>
        </w:rPr>
        <w:t xml:space="preserve"> gilt: </w:t>
      </w:r>
      <m:oMath>
        <m:sSub>
          <m:sSubPr>
            <m:ctrlPr>
              <w:rPr>
                <w:rFonts w:ascii="Cambria Math" w:hAnsi="Cambria Math"/>
                <w:i/>
              </w:rPr>
            </m:ctrlPr>
          </m:sSubPr>
          <m:e>
            <m:r>
              <w:rPr>
                <w:rFonts w:ascii="Cambria Math" w:hAnsi="Cambria Math"/>
              </w:rPr>
              <m:t>f</m:t>
            </m:r>
          </m:e>
          <m:sub>
            <m:r>
              <w:rPr>
                <w:rFonts w:ascii="Cambria Math" w:hAnsi="Cambria Math"/>
              </w:rPr>
              <m:t>0</m:t>
            </m:r>
          </m:sub>
        </m:sSub>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m:t>
                </m:r>
              </m:e>
            </m:d>
          </m:e>
          <m:sup>
            <m:r>
              <w:rPr>
                <w:rFonts w:ascii="Cambria Math" w:hAnsi="Cambria Math"/>
              </w:rPr>
              <m:t>2</m:t>
            </m:r>
          </m:sup>
        </m:sSup>
      </m:oMath>
      <w:r>
        <w:rPr>
          <w:rFonts w:asciiTheme="minorHAnsi" w:hAnsiTheme="minorHAnsi"/>
        </w:rPr>
        <w:t>. Diese Funktion ist achsensymmetrisch.</w:t>
      </w:r>
    </w:p>
    <w:p w14:paraId="31CD01DA" w14:textId="77777777" w:rsidR="007243AD" w:rsidRDefault="007243AD" w:rsidP="007243AD">
      <w:pPr>
        <w:rPr>
          <w:rFonts w:asciiTheme="minorHAnsi" w:hAnsiTheme="minorHAnsi"/>
        </w:rPr>
      </w:pPr>
    </w:p>
    <w:tbl>
      <w:tblPr>
        <w:tblStyle w:val="TabelleSpezial2"/>
        <w:tblW w:w="0" w:type="auto"/>
        <w:tblLook w:val="04A0" w:firstRow="1" w:lastRow="0" w:firstColumn="1" w:lastColumn="0" w:noHBand="0" w:noVBand="1"/>
      </w:tblPr>
      <w:tblGrid>
        <w:gridCol w:w="4472"/>
        <w:gridCol w:w="4584"/>
      </w:tblGrid>
      <w:tr w:rsidR="007243AD" w14:paraId="3DBDEFB1" w14:textId="77777777" w:rsidTr="007243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tcPr>
          <w:p w14:paraId="20CCC4BD" w14:textId="77777777" w:rsidR="007243AD" w:rsidRDefault="007243AD" w:rsidP="007243AD">
            <w:pPr>
              <w:rPr>
                <w:rFonts w:asciiTheme="minorHAnsi" w:hAnsiTheme="minorHAnsi"/>
              </w:rPr>
            </w:pPr>
            <w:r>
              <w:rPr>
                <w:rFonts w:asciiTheme="minorHAnsi" w:hAnsiTheme="minorHAnsi"/>
              </w:rPr>
              <w:t>Ideen – Verfahren - Strategien</w:t>
            </w:r>
          </w:p>
        </w:tc>
        <w:tc>
          <w:tcPr>
            <w:tcW w:w="4606" w:type="dxa"/>
          </w:tcPr>
          <w:p w14:paraId="6AA45781" w14:textId="77777777" w:rsidR="007243AD" w:rsidRDefault="007243AD" w:rsidP="007243AD">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So hilft hier </w:t>
            </w:r>
            <w:proofErr w:type="spellStart"/>
            <w:r>
              <w:rPr>
                <w:rFonts w:asciiTheme="minorHAnsi" w:hAnsiTheme="minorHAnsi"/>
              </w:rPr>
              <w:t>Geogebra</w:t>
            </w:r>
            <w:proofErr w:type="spellEnd"/>
          </w:p>
        </w:tc>
      </w:tr>
      <w:tr w:rsidR="007243AD" w14:paraId="2E2ED575" w14:textId="77777777" w:rsidTr="007243AD">
        <w:trPr>
          <w:trHeight w:val="5611"/>
        </w:trPr>
        <w:tc>
          <w:tcPr>
            <w:cnfStyle w:val="001000000000" w:firstRow="0" w:lastRow="0" w:firstColumn="1" w:lastColumn="0" w:oddVBand="0" w:evenVBand="0" w:oddHBand="0" w:evenHBand="0" w:firstRowFirstColumn="0" w:firstRowLastColumn="0" w:lastRowFirstColumn="0" w:lastRowLastColumn="0"/>
            <w:tcW w:w="4606" w:type="dxa"/>
          </w:tcPr>
          <w:p w14:paraId="3AA12E7F" w14:textId="77777777" w:rsidR="007243AD" w:rsidRDefault="007243AD" w:rsidP="007243AD">
            <w:pPr>
              <w:rPr>
                <w:rFonts w:asciiTheme="minorHAnsi" w:hAnsiTheme="minorHAnsi"/>
              </w:rPr>
            </w:pPr>
            <w:r>
              <w:rPr>
                <w:rFonts w:asciiTheme="minorHAnsi" w:hAnsiTheme="minorHAnsi"/>
              </w:rPr>
              <w:t xml:space="preserve">Erfahrungsgemäß weiß man schon, dass wenn ein Faktor eine Exponentialfunktion ist, dies zu einem nicht symmetrischen Verlauf führt. Daher ist es hier oft möglich schnell ein Gegenbeispiel zu finden, oder festzustellen, dass die Nullstellen nicht symmetrisch liegen (Ausnahme hier: k=0). </w:t>
            </w:r>
          </w:p>
          <w:p w14:paraId="548185C4" w14:textId="77777777" w:rsidR="007243AD" w:rsidRDefault="007243AD" w:rsidP="007243AD">
            <w:pPr>
              <w:rPr>
                <w:rFonts w:asciiTheme="minorHAnsi" w:hAnsiTheme="minorHAnsi"/>
              </w:rPr>
            </w:pPr>
          </w:p>
          <w:p w14:paraId="07F5A2EC" w14:textId="77777777" w:rsidR="007243AD" w:rsidRDefault="007243AD" w:rsidP="007243AD">
            <w:pPr>
              <w:rPr>
                <w:rFonts w:asciiTheme="minorHAnsi" w:hAnsiTheme="minorHAnsi"/>
              </w:rPr>
            </w:pPr>
            <w:r>
              <w:rPr>
                <w:rFonts w:asciiTheme="minorHAnsi" w:hAnsiTheme="minorHAnsi"/>
              </w:rPr>
              <w:t>Bei ganzrationalen Funktionen genügt es auf die Exponenten zu schauen: Alle gerade =&gt; achsensymmetrisch, alle ungerade =&gt; punktsymmetrisch.</w:t>
            </w:r>
          </w:p>
          <w:p w14:paraId="7577EEBB" w14:textId="77777777" w:rsidR="007243AD" w:rsidRDefault="007243AD" w:rsidP="007243AD">
            <w:pPr>
              <w:rPr>
                <w:rFonts w:asciiTheme="minorHAnsi" w:hAnsiTheme="minorHAnsi"/>
              </w:rPr>
            </w:pPr>
          </w:p>
          <w:p w14:paraId="150E6237" w14:textId="77777777" w:rsidR="007243AD" w:rsidRDefault="007243AD" w:rsidP="007243AD">
            <w:pPr>
              <w:rPr>
                <w:rFonts w:asciiTheme="minorHAnsi" w:hAnsiTheme="minorHAnsi"/>
              </w:rPr>
            </w:pPr>
          </w:p>
          <w:p w14:paraId="63DA8935" w14:textId="77777777" w:rsidR="007243AD" w:rsidRDefault="007243AD" w:rsidP="007243AD">
            <w:pPr>
              <w:rPr>
                <w:rFonts w:asciiTheme="minorHAnsi" w:hAnsiTheme="minorHAnsi"/>
              </w:rPr>
            </w:pPr>
          </w:p>
          <w:p w14:paraId="51CE9D0E" w14:textId="77777777" w:rsidR="007243AD" w:rsidRDefault="007243AD" w:rsidP="007243AD">
            <w:pPr>
              <w:rPr>
                <w:rFonts w:asciiTheme="minorHAnsi" w:hAnsiTheme="minorHAnsi"/>
              </w:rPr>
            </w:pPr>
          </w:p>
        </w:tc>
        <w:tc>
          <w:tcPr>
            <w:tcW w:w="4606" w:type="dxa"/>
          </w:tcPr>
          <w:p w14:paraId="7E6C0404"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Suche eines Gegenbeispiels:</w:t>
            </w:r>
          </w:p>
          <w:p w14:paraId="10E2F6CE"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noProof/>
              </w:rPr>
              <w:drawing>
                <wp:inline distT="0" distB="0" distL="0" distR="0" wp14:anchorId="4299E845" wp14:editId="25707F5A">
                  <wp:extent cx="2427317" cy="1800125"/>
                  <wp:effectExtent l="0" t="0" r="0" b="0"/>
                  <wp:docPr id="787" name="Grafik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2430276" cy="1802319"/>
                          </a:xfrm>
                          <a:prstGeom prst="rect">
                            <a:avLst/>
                          </a:prstGeom>
                        </pic:spPr>
                      </pic:pic>
                    </a:graphicData>
                  </a:graphic>
                </wp:inline>
              </w:drawing>
            </w:r>
          </w:p>
          <w:p w14:paraId="6E22FF4B"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Durch den Faktorisiere-Befehl </w:t>
            </w:r>
            <w:r>
              <w:rPr>
                <w:noProof/>
              </w:rPr>
              <w:drawing>
                <wp:inline distT="0" distB="0" distL="0" distR="0" wp14:anchorId="67D262D4" wp14:editId="0D2655A1">
                  <wp:extent cx="299258" cy="292133"/>
                  <wp:effectExtent l="0" t="0" r="5715" b="0"/>
                  <wp:docPr id="788" name="Grafik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300000" cy="292857"/>
                          </a:xfrm>
                          <a:prstGeom prst="rect">
                            <a:avLst/>
                          </a:prstGeom>
                        </pic:spPr>
                      </pic:pic>
                    </a:graphicData>
                  </a:graphic>
                </wp:inline>
              </w:drawing>
            </w:r>
            <w:r>
              <w:rPr>
                <w:rFonts w:asciiTheme="minorHAnsi" w:hAnsiTheme="minorHAnsi"/>
              </w:rPr>
              <w:t xml:space="preserve">werden die </w:t>
            </w:r>
            <w:proofErr w:type="spellStart"/>
            <w:r>
              <w:rPr>
                <w:rFonts w:asciiTheme="minorHAnsi" w:hAnsiTheme="minorHAnsi"/>
              </w:rPr>
              <w:t>Eergebnisterme</w:t>
            </w:r>
            <w:proofErr w:type="spellEnd"/>
            <w:r>
              <w:rPr>
                <w:rFonts w:asciiTheme="minorHAnsi" w:hAnsiTheme="minorHAnsi"/>
              </w:rPr>
              <w:t xml:space="preserve"> oft übersichtlicher!</w:t>
            </w:r>
          </w:p>
          <w:p w14:paraId="4FA8E4DE"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Oder bei Funktionen ohne Parameter durch Gleichsetzen:</w:t>
            </w:r>
          </w:p>
          <w:p w14:paraId="1D6105F9"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noProof/>
              </w:rPr>
              <w:drawing>
                <wp:inline distT="0" distB="0" distL="0" distR="0" wp14:anchorId="12AFC993" wp14:editId="7CD4B5D6">
                  <wp:extent cx="1296785" cy="953957"/>
                  <wp:effectExtent l="0" t="0" r="0" b="0"/>
                  <wp:docPr id="789" name="Grafik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1299067" cy="955636"/>
                          </a:xfrm>
                          <a:prstGeom prst="rect">
                            <a:avLst/>
                          </a:prstGeom>
                        </pic:spPr>
                      </pic:pic>
                    </a:graphicData>
                  </a:graphic>
                </wp:inline>
              </w:drawing>
            </w:r>
          </w:p>
        </w:tc>
      </w:tr>
    </w:tbl>
    <w:p w14:paraId="55BFC597" w14:textId="77777777" w:rsidR="007243AD" w:rsidRDefault="007243AD" w:rsidP="00994642">
      <w:pPr>
        <w:pStyle w:val="Listenabsatz"/>
        <w:numPr>
          <w:ilvl w:val="0"/>
          <w:numId w:val="14"/>
        </w:numPr>
        <w:rPr>
          <w:rFonts w:asciiTheme="minorHAnsi" w:hAnsiTheme="minorHAnsi"/>
        </w:rPr>
      </w:pPr>
      <w:r>
        <w:rPr>
          <w:noProof/>
        </w:rPr>
        <mc:AlternateContent>
          <mc:Choice Requires="wps">
            <w:drawing>
              <wp:anchor distT="0" distB="0" distL="114300" distR="114300" simplePos="0" relativeHeight="251628544" behindDoc="0" locked="0" layoutInCell="1" allowOverlap="1" wp14:anchorId="0750BDBE" wp14:editId="3F8BE42F">
                <wp:simplePos x="0" y="0"/>
                <wp:positionH relativeFrom="column">
                  <wp:posOffset>-667847</wp:posOffset>
                </wp:positionH>
                <wp:positionV relativeFrom="paragraph">
                  <wp:posOffset>64770</wp:posOffset>
                </wp:positionV>
                <wp:extent cx="1828800" cy="1828800"/>
                <wp:effectExtent l="0" t="0" r="0" b="0"/>
                <wp:wrapNone/>
                <wp:docPr id="779" name="Textfeld 77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616DECCB" w14:textId="77777777" w:rsidR="003A5836" w:rsidRPr="009F4BC3" w:rsidRDefault="003A5836" w:rsidP="007243AD">
                            <w:pPr>
                              <w:jc w:val="cente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750BDBE" id="Textfeld 779" o:spid="_x0000_s1039" type="#_x0000_t202" style="position:absolute;left:0;text-align:left;margin-left:-52.6pt;margin-top:5.1pt;width:2in;height:2in;z-index:2516285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" filled="f" stroked="f">
                <v:textbox style="mso-fit-shape-to-text:t">
                  <w:txbxContent>
                    <w:p w14:paraId="616DECCB" w14:textId="77777777" w:rsidR="003A5836" w:rsidRPr="009F4BC3" w:rsidRDefault="003A5836" w:rsidP="007243AD">
                      <w:pPr>
                        <w:jc w:val="cente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A</w:t>
                      </w:r>
                    </w:p>
                  </w:txbxContent>
                </v:textbox>
              </v:shape>
            </w:pict>
          </mc:Fallback>
        </mc:AlternateContent>
      </w:r>
      <w:r>
        <w:rPr>
          <w:rFonts w:asciiTheme="minorHAnsi" w:hAnsiTheme="minorHAnsi"/>
        </w:rPr>
        <w:t>Bestimmen Sie die Extrempunkte sowie die Ortskurve der Extrempunkte.</w:t>
      </w:r>
    </w:p>
    <w:p w14:paraId="390C14C3" w14:textId="77777777" w:rsidR="007243AD" w:rsidRDefault="007243AD" w:rsidP="007243AD">
      <w:pPr>
        <w:rPr>
          <w:vanish/>
        </w:rPr>
      </w:pPr>
    </w:p>
    <w:p w14:paraId="1F854DB1" w14:textId="77777777" w:rsidR="007243AD" w:rsidRDefault="007243AD" w:rsidP="007243AD">
      <w:pPr>
        <w:rPr>
          <w:rFonts w:asciiTheme="minorHAnsi" w:hAnsiTheme="minorHAnsi"/>
        </w:rPr>
      </w:pPr>
      <w:r w:rsidRPr="008574B7">
        <w:rPr>
          <w:rFonts w:asciiTheme="minorHAnsi" w:hAnsiTheme="minorHAnsi"/>
          <w:b/>
        </w:rPr>
        <w:t>Lösung Extremwerte</w:t>
      </w:r>
      <w:r>
        <w:rPr>
          <w:rFonts w:asciiTheme="minorHAnsi" w:hAnsiTheme="minorHAnsi"/>
        </w:rPr>
        <w:t>:</w:t>
      </w:r>
    </w:p>
    <w:p w14:paraId="58023267" w14:textId="77777777" w:rsidR="007243AD" w:rsidRDefault="007243AD" w:rsidP="007243AD">
      <w:pPr>
        <w:rPr>
          <w:rFonts w:asciiTheme="minorHAnsi" w:hAnsiTheme="minorHAnsi"/>
        </w:rPr>
      </w:pPr>
    </w:p>
    <w:p w14:paraId="67546E9C" w14:textId="77777777" w:rsidR="007243AD" w:rsidRDefault="007243AD" w:rsidP="007243AD">
      <w:pPr>
        <w:rPr>
          <w:rFonts w:asciiTheme="minorHAnsi" w:hAnsiTheme="minorHAnsi"/>
        </w:rPr>
      </w:pPr>
    </w:p>
    <w:p w14:paraId="2D2444AB" w14:textId="77777777" w:rsidR="007243AD" w:rsidRDefault="007243AD" w:rsidP="007243AD">
      <w:pPr>
        <w:rPr>
          <w:rFonts w:asciiTheme="minorHAnsi" w:hAnsiTheme="minorHAnsi"/>
        </w:rPr>
      </w:pPr>
    </w:p>
    <w:p w14:paraId="636B2079" w14:textId="77777777" w:rsidR="007243AD" w:rsidRDefault="007243AD" w:rsidP="007243AD">
      <w:pPr>
        <w:rPr>
          <w:rFonts w:asciiTheme="minorHAnsi" w:hAnsiTheme="minorHAnsi"/>
        </w:rPr>
      </w:pPr>
    </w:p>
    <w:p w14:paraId="1FC99F52" w14:textId="77777777" w:rsidR="007243AD" w:rsidRDefault="007243AD" w:rsidP="007243AD">
      <w:pPr>
        <w:rPr>
          <w:rFonts w:asciiTheme="minorHAnsi" w:hAnsiTheme="minorHAnsi"/>
        </w:rPr>
      </w:pPr>
    </w:p>
    <w:p w14:paraId="14F1CCB5" w14:textId="77777777" w:rsidR="007243AD" w:rsidRDefault="007243AD" w:rsidP="007243AD">
      <w:pPr>
        <w:rPr>
          <w:rFonts w:asciiTheme="minorHAnsi" w:hAnsiTheme="minorHAnsi"/>
        </w:rPr>
      </w:pPr>
    </w:p>
    <w:tbl>
      <w:tblPr>
        <w:tblStyle w:val="TabelleSpezial2"/>
        <w:tblW w:w="0" w:type="auto"/>
        <w:tblLook w:val="04A0" w:firstRow="1" w:lastRow="0" w:firstColumn="1" w:lastColumn="0" w:noHBand="0" w:noVBand="1"/>
      </w:tblPr>
      <w:tblGrid>
        <w:gridCol w:w="3316"/>
        <w:gridCol w:w="5740"/>
      </w:tblGrid>
      <w:tr w:rsidR="007243AD" w14:paraId="68A31E96" w14:textId="77777777" w:rsidTr="007243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14:paraId="1B46ECE9" w14:textId="77777777" w:rsidR="007243AD" w:rsidRDefault="007243AD" w:rsidP="007243AD">
            <w:pPr>
              <w:rPr>
                <w:rFonts w:asciiTheme="minorHAnsi" w:hAnsiTheme="minorHAnsi"/>
              </w:rPr>
            </w:pPr>
            <w:r>
              <w:rPr>
                <w:rFonts w:asciiTheme="minorHAnsi" w:hAnsiTheme="minorHAnsi"/>
              </w:rPr>
              <w:t>Ideen – Verfahren - Strategien</w:t>
            </w:r>
          </w:p>
        </w:tc>
        <w:tc>
          <w:tcPr>
            <w:tcW w:w="5843" w:type="dxa"/>
          </w:tcPr>
          <w:p w14:paraId="0AFB601E" w14:textId="77777777" w:rsidR="007243AD" w:rsidRDefault="007243AD" w:rsidP="007243AD">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So hilft hier </w:t>
            </w:r>
            <w:proofErr w:type="spellStart"/>
            <w:r>
              <w:rPr>
                <w:rFonts w:asciiTheme="minorHAnsi" w:hAnsiTheme="minorHAnsi"/>
              </w:rPr>
              <w:t>Geogebra</w:t>
            </w:r>
            <w:proofErr w:type="spellEnd"/>
          </w:p>
        </w:tc>
      </w:tr>
      <w:tr w:rsidR="007243AD" w14:paraId="0147E780" w14:textId="77777777" w:rsidTr="007243AD">
        <w:tc>
          <w:tcPr>
            <w:cnfStyle w:val="001000000000" w:firstRow="0" w:lastRow="0" w:firstColumn="1" w:lastColumn="0" w:oddVBand="0" w:evenVBand="0" w:oddHBand="0" w:evenHBand="0" w:firstRowFirstColumn="0" w:firstRowLastColumn="0" w:lastRowFirstColumn="0" w:lastRowLastColumn="0"/>
            <w:tcW w:w="3369" w:type="dxa"/>
          </w:tcPr>
          <w:p w14:paraId="54D94977" w14:textId="77777777" w:rsidR="007243AD" w:rsidRDefault="007243AD" w:rsidP="007243AD">
            <w:pPr>
              <w:rPr>
                <w:rFonts w:asciiTheme="minorHAnsi" w:hAnsiTheme="minorHAnsi"/>
              </w:rPr>
            </w:pPr>
          </w:p>
          <w:p w14:paraId="2EE4466E" w14:textId="77777777" w:rsidR="007243AD" w:rsidRDefault="007243AD" w:rsidP="007243AD">
            <w:pPr>
              <w:rPr>
                <w:rFonts w:asciiTheme="minorHAnsi" w:hAnsiTheme="minorHAnsi"/>
              </w:rPr>
            </w:pPr>
          </w:p>
          <w:p w14:paraId="066EA888" w14:textId="77777777" w:rsidR="007243AD" w:rsidRDefault="007243AD" w:rsidP="007243AD">
            <w:pPr>
              <w:rPr>
                <w:rFonts w:asciiTheme="minorHAnsi" w:hAnsiTheme="minorHAnsi"/>
              </w:rPr>
            </w:pPr>
          </w:p>
          <w:p w14:paraId="5E441038" w14:textId="77777777" w:rsidR="007243AD" w:rsidRDefault="007243AD" w:rsidP="007243AD">
            <w:pPr>
              <w:rPr>
                <w:rFonts w:asciiTheme="minorHAnsi" w:hAnsiTheme="minorHAnsi"/>
              </w:rPr>
            </w:pPr>
          </w:p>
          <w:p w14:paraId="742F11A0" w14:textId="77777777" w:rsidR="007243AD" w:rsidRDefault="007243AD" w:rsidP="007243AD">
            <w:pPr>
              <w:rPr>
                <w:rFonts w:asciiTheme="minorHAnsi" w:hAnsiTheme="minorHAnsi"/>
              </w:rPr>
            </w:pPr>
          </w:p>
          <w:p w14:paraId="4CC42CCC" w14:textId="77777777" w:rsidR="007243AD" w:rsidRDefault="007243AD" w:rsidP="007243AD">
            <w:pPr>
              <w:rPr>
                <w:rFonts w:asciiTheme="minorHAnsi" w:hAnsiTheme="minorHAnsi"/>
              </w:rPr>
            </w:pPr>
          </w:p>
        </w:tc>
        <w:tc>
          <w:tcPr>
            <w:tcW w:w="5843" w:type="dxa"/>
          </w:tcPr>
          <w:p w14:paraId="1CF769C0"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5AA0A3D8"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5FBA7F0B"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10A8A037"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301721F1"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027DEABA"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33A2A2AF"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r>
    </w:tbl>
    <w:p w14:paraId="3E88CE66" w14:textId="77777777" w:rsidR="007243AD" w:rsidRDefault="007243AD" w:rsidP="007243AD">
      <w:pPr>
        <w:rPr>
          <w:vanish/>
        </w:rPr>
      </w:pPr>
    </w:p>
    <w:p w14:paraId="2163020A" w14:textId="77777777" w:rsidR="007243AD" w:rsidRPr="008574B7" w:rsidRDefault="007243AD" w:rsidP="007243AD">
      <w:pPr>
        <w:rPr>
          <w:rFonts w:asciiTheme="minorHAnsi" w:hAnsiTheme="minorHAnsi"/>
          <w:b/>
        </w:rPr>
      </w:pPr>
      <w:r w:rsidRPr="008574B7">
        <w:rPr>
          <w:rFonts w:asciiTheme="minorHAnsi" w:hAnsiTheme="minorHAnsi"/>
          <w:b/>
        </w:rPr>
        <w:t>Lösung Ortskurve:</w:t>
      </w:r>
    </w:p>
    <w:p w14:paraId="6E51F68C" w14:textId="77777777" w:rsidR="007243AD" w:rsidRDefault="007243AD" w:rsidP="007243AD">
      <w:pPr>
        <w:rPr>
          <w:rFonts w:asciiTheme="minorHAnsi" w:hAnsiTheme="minorHAnsi"/>
        </w:rPr>
      </w:pPr>
    </w:p>
    <w:p w14:paraId="596C4C8C" w14:textId="77777777" w:rsidR="007243AD" w:rsidRDefault="007243AD" w:rsidP="007243AD">
      <w:pPr>
        <w:rPr>
          <w:rFonts w:asciiTheme="minorHAnsi" w:hAnsiTheme="minorHAnsi"/>
        </w:rPr>
      </w:pPr>
    </w:p>
    <w:p w14:paraId="2AC18215" w14:textId="77777777" w:rsidR="007243AD" w:rsidRDefault="007243AD" w:rsidP="007243AD">
      <w:pPr>
        <w:rPr>
          <w:rFonts w:asciiTheme="minorHAnsi" w:hAnsiTheme="minorHAnsi"/>
        </w:rPr>
      </w:pPr>
    </w:p>
    <w:p w14:paraId="5CA836B2" w14:textId="77777777" w:rsidR="007243AD" w:rsidRDefault="007243AD" w:rsidP="007243AD">
      <w:pPr>
        <w:rPr>
          <w:rFonts w:asciiTheme="minorHAnsi" w:hAnsiTheme="minorHAnsi"/>
        </w:rPr>
      </w:pPr>
    </w:p>
    <w:p w14:paraId="3C47270D" w14:textId="77777777" w:rsidR="007243AD" w:rsidRDefault="007243AD" w:rsidP="007243AD">
      <w:pPr>
        <w:rPr>
          <w:rFonts w:asciiTheme="minorHAnsi" w:hAnsiTheme="minorHAnsi"/>
        </w:rPr>
      </w:pPr>
    </w:p>
    <w:p w14:paraId="10B1F624" w14:textId="77777777" w:rsidR="007243AD" w:rsidRDefault="007243AD" w:rsidP="007243AD">
      <w:pPr>
        <w:rPr>
          <w:rFonts w:asciiTheme="minorHAnsi" w:hAnsiTheme="minorHAnsi"/>
        </w:rPr>
      </w:pPr>
    </w:p>
    <w:tbl>
      <w:tblPr>
        <w:tblStyle w:val="TabelleSpezial2"/>
        <w:tblW w:w="0" w:type="auto"/>
        <w:tblLook w:val="04A0" w:firstRow="1" w:lastRow="0" w:firstColumn="1" w:lastColumn="0" w:noHBand="0" w:noVBand="1"/>
      </w:tblPr>
      <w:tblGrid>
        <w:gridCol w:w="3316"/>
        <w:gridCol w:w="5740"/>
      </w:tblGrid>
      <w:tr w:rsidR="007243AD" w14:paraId="40159D8F" w14:textId="77777777" w:rsidTr="007243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14:paraId="163C8372" w14:textId="77777777" w:rsidR="007243AD" w:rsidRDefault="007243AD" w:rsidP="007243AD">
            <w:pPr>
              <w:rPr>
                <w:rFonts w:asciiTheme="minorHAnsi" w:hAnsiTheme="minorHAnsi"/>
              </w:rPr>
            </w:pPr>
            <w:r>
              <w:rPr>
                <w:rFonts w:asciiTheme="minorHAnsi" w:hAnsiTheme="minorHAnsi"/>
              </w:rPr>
              <w:t>Ideen – Verfahren - Strategien</w:t>
            </w:r>
          </w:p>
        </w:tc>
        <w:tc>
          <w:tcPr>
            <w:tcW w:w="5843" w:type="dxa"/>
          </w:tcPr>
          <w:p w14:paraId="2A8B6104" w14:textId="77777777" w:rsidR="007243AD" w:rsidRDefault="007243AD" w:rsidP="007243AD">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So hilft hier </w:t>
            </w:r>
            <w:proofErr w:type="spellStart"/>
            <w:r>
              <w:rPr>
                <w:rFonts w:asciiTheme="minorHAnsi" w:hAnsiTheme="minorHAnsi"/>
              </w:rPr>
              <w:t>Geogebra</w:t>
            </w:r>
            <w:proofErr w:type="spellEnd"/>
          </w:p>
        </w:tc>
      </w:tr>
      <w:tr w:rsidR="007243AD" w14:paraId="4092F241" w14:textId="77777777" w:rsidTr="007243AD">
        <w:tc>
          <w:tcPr>
            <w:cnfStyle w:val="001000000000" w:firstRow="0" w:lastRow="0" w:firstColumn="1" w:lastColumn="0" w:oddVBand="0" w:evenVBand="0" w:oddHBand="0" w:evenHBand="0" w:firstRowFirstColumn="0" w:firstRowLastColumn="0" w:lastRowFirstColumn="0" w:lastRowLastColumn="0"/>
            <w:tcW w:w="3369" w:type="dxa"/>
          </w:tcPr>
          <w:p w14:paraId="184A5F41" w14:textId="77777777" w:rsidR="007243AD" w:rsidRDefault="007243AD" w:rsidP="007243AD">
            <w:pPr>
              <w:rPr>
                <w:rFonts w:asciiTheme="minorHAnsi" w:hAnsiTheme="minorHAnsi"/>
              </w:rPr>
            </w:pPr>
          </w:p>
          <w:p w14:paraId="7834EE17" w14:textId="77777777" w:rsidR="007243AD" w:rsidRDefault="007243AD" w:rsidP="007243AD">
            <w:pPr>
              <w:rPr>
                <w:rFonts w:asciiTheme="minorHAnsi" w:hAnsiTheme="minorHAnsi"/>
              </w:rPr>
            </w:pPr>
          </w:p>
          <w:p w14:paraId="219EF260" w14:textId="77777777" w:rsidR="007243AD" w:rsidRDefault="007243AD" w:rsidP="007243AD">
            <w:pPr>
              <w:rPr>
                <w:rFonts w:asciiTheme="minorHAnsi" w:hAnsiTheme="minorHAnsi"/>
              </w:rPr>
            </w:pPr>
          </w:p>
          <w:p w14:paraId="69C516D4" w14:textId="77777777" w:rsidR="007243AD" w:rsidRDefault="007243AD" w:rsidP="007243AD">
            <w:pPr>
              <w:rPr>
                <w:rFonts w:asciiTheme="minorHAnsi" w:hAnsiTheme="minorHAnsi"/>
              </w:rPr>
            </w:pPr>
          </w:p>
          <w:p w14:paraId="4909A792" w14:textId="77777777" w:rsidR="007243AD" w:rsidRDefault="007243AD" w:rsidP="007243AD">
            <w:pPr>
              <w:rPr>
                <w:rFonts w:asciiTheme="minorHAnsi" w:hAnsiTheme="minorHAnsi"/>
              </w:rPr>
            </w:pPr>
          </w:p>
          <w:p w14:paraId="126E5CBD" w14:textId="77777777" w:rsidR="007243AD" w:rsidRDefault="007243AD" w:rsidP="007243AD">
            <w:pPr>
              <w:rPr>
                <w:rFonts w:asciiTheme="minorHAnsi" w:hAnsiTheme="minorHAnsi"/>
              </w:rPr>
            </w:pPr>
          </w:p>
          <w:p w14:paraId="2EE88A30" w14:textId="77777777" w:rsidR="007243AD" w:rsidRDefault="007243AD" w:rsidP="007243AD">
            <w:pPr>
              <w:rPr>
                <w:rFonts w:asciiTheme="minorHAnsi" w:hAnsiTheme="minorHAnsi"/>
              </w:rPr>
            </w:pPr>
          </w:p>
          <w:p w14:paraId="2A0A30E0" w14:textId="77777777" w:rsidR="007243AD" w:rsidRDefault="007243AD" w:rsidP="007243AD">
            <w:pPr>
              <w:rPr>
                <w:rFonts w:asciiTheme="minorHAnsi" w:hAnsiTheme="minorHAnsi"/>
              </w:rPr>
            </w:pPr>
          </w:p>
          <w:p w14:paraId="6401C841" w14:textId="77777777" w:rsidR="007243AD" w:rsidRDefault="007243AD" w:rsidP="007243AD">
            <w:pPr>
              <w:rPr>
                <w:rFonts w:asciiTheme="minorHAnsi" w:hAnsiTheme="minorHAnsi"/>
              </w:rPr>
            </w:pPr>
          </w:p>
          <w:p w14:paraId="336C5F5F" w14:textId="77777777" w:rsidR="007243AD" w:rsidRDefault="007243AD" w:rsidP="007243AD">
            <w:pPr>
              <w:rPr>
                <w:rFonts w:asciiTheme="minorHAnsi" w:hAnsiTheme="minorHAnsi"/>
              </w:rPr>
            </w:pPr>
          </w:p>
          <w:p w14:paraId="5F939FB8" w14:textId="77777777" w:rsidR="007243AD" w:rsidRDefault="007243AD" w:rsidP="007243AD">
            <w:pPr>
              <w:rPr>
                <w:rFonts w:asciiTheme="minorHAnsi" w:hAnsiTheme="minorHAnsi"/>
              </w:rPr>
            </w:pPr>
          </w:p>
          <w:p w14:paraId="3D633860" w14:textId="77777777" w:rsidR="007243AD" w:rsidRDefault="007243AD" w:rsidP="007243AD">
            <w:pPr>
              <w:rPr>
                <w:rFonts w:asciiTheme="minorHAnsi" w:hAnsiTheme="minorHAnsi"/>
              </w:rPr>
            </w:pPr>
          </w:p>
          <w:p w14:paraId="22768F3F" w14:textId="77777777" w:rsidR="007243AD" w:rsidRDefault="007243AD" w:rsidP="007243AD">
            <w:pPr>
              <w:rPr>
                <w:rFonts w:asciiTheme="minorHAnsi" w:hAnsiTheme="minorHAnsi"/>
              </w:rPr>
            </w:pPr>
          </w:p>
          <w:p w14:paraId="39622B98" w14:textId="77777777" w:rsidR="007243AD" w:rsidRDefault="007243AD" w:rsidP="007243AD">
            <w:pPr>
              <w:rPr>
                <w:rFonts w:asciiTheme="minorHAnsi" w:hAnsiTheme="minorHAnsi"/>
              </w:rPr>
            </w:pPr>
          </w:p>
          <w:p w14:paraId="062F398B" w14:textId="77777777" w:rsidR="007243AD" w:rsidRDefault="007243AD" w:rsidP="007243AD">
            <w:pPr>
              <w:rPr>
                <w:rFonts w:asciiTheme="minorHAnsi" w:hAnsiTheme="minorHAnsi"/>
              </w:rPr>
            </w:pPr>
          </w:p>
        </w:tc>
        <w:tc>
          <w:tcPr>
            <w:tcW w:w="5843" w:type="dxa"/>
          </w:tcPr>
          <w:p w14:paraId="5CBF3C5F"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noProof/>
              </w:rPr>
            </w:pPr>
            <w:r>
              <w:rPr>
                <w:noProof/>
              </w:rPr>
              <w:t xml:space="preserve"> </w:t>
            </w:r>
          </w:p>
          <w:p w14:paraId="2F7BEF2A"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r>
    </w:tbl>
    <w:p w14:paraId="606472D7" w14:textId="77777777" w:rsidR="007243AD" w:rsidRDefault="007243AD" w:rsidP="007243AD">
      <w:pPr>
        <w:rPr>
          <w:vanish/>
        </w:rPr>
      </w:pPr>
    </w:p>
    <w:p w14:paraId="08968A09" w14:textId="77777777" w:rsidR="007243AD" w:rsidRDefault="007243AD" w:rsidP="007243AD">
      <w:pPr>
        <w:rPr>
          <w:noProof/>
          <w:vanish/>
        </w:rPr>
      </w:pPr>
      <w:r>
        <w:rPr>
          <w:noProof/>
          <w:vanish/>
        </w:rPr>
        <w:br w:type="page"/>
      </w:r>
    </w:p>
    <w:p w14:paraId="123A2C47" w14:textId="77777777" w:rsidR="007243AD" w:rsidRDefault="007243AD" w:rsidP="00994642">
      <w:pPr>
        <w:pStyle w:val="Listenabsatz"/>
        <w:numPr>
          <w:ilvl w:val="0"/>
          <w:numId w:val="14"/>
        </w:numPr>
        <w:rPr>
          <w:rFonts w:asciiTheme="minorHAnsi" w:hAnsiTheme="minorHAnsi"/>
        </w:rPr>
      </w:pPr>
      <w:r>
        <w:rPr>
          <w:noProof/>
        </w:rPr>
        <mc:AlternateContent>
          <mc:Choice Requires="wps">
            <w:drawing>
              <wp:anchor distT="0" distB="0" distL="114300" distR="114300" simplePos="0" relativeHeight="251626496" behindDoc="0" locked="0" layoutInCell="1" allowOverlap="1" wp14:anchorId="74BDC7D2" wp14:editId="2FA7C0F2">
                <wp:simplePos x="0" y="0"/>
                <wp:positionH relativeFrom="column">
                  <wp:posOffset>-753861</wp:posOffset>
                </wp:positionH>
                <wp:positionV relativeFrom="paragraph">
                  <wp:posOffset>50453</wp:posOffset>
                </wp:positionV>
                <wp:extent cx="1828800" cy="1828800"/>
                <wp:effectExtent l="0" t="0" r="0" b="0"/>
                <wp:wrapNone/>
                <wp:docPr id="780" name="Textfeld 78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204D6D0C" w14:textId="77777777" w:rsidR="003A5836" w:rsidRPr="009F4BC3" w:rsidRDefault="003A5836" w:rsidP="007243AD">
                            <w:pPr>
                              <w:jc w:val="cente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4BDC7D2" id="Textfeld 780" o:spid="_x0000_s1040" type="#_x0000_t202" style="position:absolute;left:0;text-align:left;margin-left:-59.35pt;margin-top:3.95pt;width:2in;height:2in;z-index:2516264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" filled="f" stroked="f">
                <v:textbox style="mso-fit-shape-to-text:t">
                  <w:txbxContent>
                    <w:p w14:paraId="204D6D0C" w14:textId="77777777" w:rsidR="003A5836" w:rsidRPr="009F4BC3" w:rsidRDefault="003A5836" w:rsidP="007243AD">
                      <w:pPr>
                        <w:jc w:val="cente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B</w:t>
                      </w:r>
                    </w:p>
                  </w:txbxContent>
                </v:textbox>
              </v:shape>
            </w:pict>
          </mc:Fallback>
        </mc:AlternateContent>
      </w:r>
      <w:r>
        <w:rPr>
          <w:rFonts w:ascii="Arial" w:hAnsi="Arial" w:cs="Arial"/>
          <w:noProof/>
          <w:color w:val="0000FF"/>
          <w:sz w:val="27"/>
          <w:szCs w:val="27"/>
          <w:shd w:val="clear" w:color="auto" w:fill="CCCCCC"/>
        </w:rPr>
        <w:drawing>
          <wp:anchor distT="0" distB="0" distL="114300" distR="114300" simplePos="0" relativeHeight="251614208" behindDoc="0" locked="0" layoutInCell="1" allowOverlap="1" wp14:anchorId="51A1CEEB" wp14:editId="478BE064">
            <wp:simplePos x="0" y="0"/>
            <wp:positionH relativeFrom="column">
              <wp:posOffset>3072765</wp:posOffset>
            </wp:positionH>
            <wp:positionV relativeFrom="paragraph">
              <wp:posOffset>38735</wp:posOffset>
            </wp:positionV>
            <wp:extent cx="2884805" cy="1579245"/>
            <wp:effectExtent l="0" t="0" r="0" b="1905"/>
            <wp:wrapSquare wrapText="bothSides"/>
            <wp:docPr id="790" name="Grafik 790" descr="https://encrypted-tbn1.gstatic.com/images?q=tbn:ANd9GcS2mg9Aauu7lWzzwZVFSskp-Wrv1TLJz7ZdHiF0oA8ZnB3XMo6Z_g">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encrypted-tbn1.gstatic.com/images?q=tbn:ANd9GcS2mg9Aauu7lWzzwZVFSskp-Wrv1TLJz7ZdHiF0oA8ZnB3XMo6Z_g">
                      <a:hlinkClick r:id="rId91"/>
                    </pic:cNvPr>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884805" cy="15792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inorHAnsi" w:hAnsiTheme="minorHAnsi"/>
        </w:rPr>
        <w:t>Bestimmen Sie die Wendepunkte sowie das Krümmungsverhalten der Funktionenschar.</w:t>
      </w:r>
    </w:p>
    <w:p w14:paraId="5CC14B53" w14:textId="77777777" w:rsidR="007243AD" w:rsidRDefault="007243AD" w:rsidP="007243AD">
      <w:pPr>
        <w:rPr>
          <w:vanish/>
        </w:rPr>
      </w:pPr>
      <w:r>
        <w:rPr>
          <w:noProof/>
          <w:vanish/>
        </w:rPr>
        <w:drawing>
          <wp:anchor distT="0" distB="0" distL="114300" distR="114300" simplePos="0" relativeHeight="251612160" behindDoc="0" locked="0" layoutInCell="1" allowOverlap="1" wp14:anchorId="5C2C400E" wp14:editId="28A25039">
            <wp:simplePos x="0" y="0"/>
            <wp:positionH relativeFrom="column">
              <wp:posOffset>13970</wp:posOffset>
            </wp:positionH>
            <wp:positionV relativeFrom="paragraph">
              <wp:posOffset>60325</wp:posOffset>
            </wp:positionV>
            <wp:extent cx="382270" cy="382270"/>
            <wp:effectExtent l="0" t="0" r="0" b="0"/>
            <wp:wrapNone/>
            <wp:docPr id="791" name="Grafik 791" descr="H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in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2270" cy="3822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739D71" w14:textId="77777777" w:rsidR="007243AD" w:rsidRDefault="007243AD" w:rsidP="007243AD">
      <w:pPr>
        <w:ind w:firstLine="708"/>
        <w:rPr>
          <w:rFonts w:asciiTheme="minorHAnsi" w:hAnsiTheme="minorHAnsi"/>
        </w:rPr>
      </w:pPr>
    </w:p>
    <w:p w14:paraId="346C06A4" w14:textId="77777777" w:rsidR="007243AD" w:rsidRDefault="007243AD" w:rsidP="007243AD">
      <w:pPr>
        <w:ind w:firstLine="708"/>
        <w:rPr>
          <w:rFonts w:asciiTheme="minorHAnsi" w:hAnsiTheme="minorHAnsi"/>
        </w:rPr>
      </w:pPr>
    </w:p>
    <w:p w14:paraId="2F478E88" w14:textId="77777777" w:rsidR="007243AD" w:rsidRPr="005359CF" w:rsidRDefault="007243AD" w:rsidP="007243AD">
      <w:pPr>
        <w:ind w:left="360"/>
        <w:rPr>
          <w:rFonts w:asciiTheme="minorHAnsi" w:hAnsiTheme="minorHAnsi"/>
        </w:rPr>
      </w:pPr>
      <w:r>
        <w:rPr>
          <w:rFonts w:asciiTheme="minorHAnsi" w:hAnsiTheme="minorHAnsi"/>
        </w:rPr>
        <w:t>Überlegen Sie zunächst: Woran erkenne ich die Krümmungsrichtung</w:t>
      </w:r>
      <w:r w:rsidRPr="005359CF">
        <w:rPr>
          <w:rFonts w:asciiTheme="minorHAnsi" w:hAnsiTheme="minorHAnsi"/>
        </w:rPr>
        <w:t>?</w:t>
      </w:r>
    </w:p>
    <w:p w14:paraId="47516DB1" w14:textId="77777777" w:rsidR="007243AD" w:rsidRPr="008678D0" w:rsidRDefault="007243AD" w:rsidP="007243AD">
      <w:pPr>
        <w:rPr>
          <w:rFonts w:asciiTheme="minorHAnsi" w:hAnsiTheme="minorHAnsi"/>
          <w:b/>
        </w:rPr>
      </w:pPr>
      <w:r w:rsidRPr="008678D0">
        <w:rPr>
          <w:rFonts w:asciiTheme="minorHAnsi" w:hAnsiTheme="minorHAnsi"/>
          <w:b/>
        </w:rPr>
        <w:t>Lösung:</w:t>
      </w:r>
    </w:p>
    <w:p w14:paraId="40218A96" w14:textId="77777777" w:rsidR="007243AD" w:rsidRDefault="007243AD" w:rsidP="00994642">
      <w:pPr>
        <w:pStyle w:val="Listenabsatz"/>
        <w:numPr>
          <w:ilvl w:val="0"/>
          <w:numId w:val="16"/>
        </w:numPr>
        <w:rPr>
          <w:rFonts w:asciiTheme="minorHAnsi" w:hAnsiTheme="minorHAnsi"/>
        </w:rPr>
      </w:pPr>
      <w:r>
        <w:rPr>
          <w:rFonts w:asciiTheme="minorHAnsi" w:hAnsiTheme="minorHAnsi"/>
        </w:rPr>
        <w:t xml:space="preserve">Fall: </w:t>
      </w:r>
      <m:oMath>
        <m:r>
          <w:rPr>
            <w:rFonts w:ascii="Cambria Math" w:hAnsi="Cambria Math"/>
          </w:rPr>
          <m:t>k=0</m:t>
        </m:r>
      </m:oMath>
      <w:r>
        <w:rPr>
          <w:rFonts w:asciiTheme="minorHAnsi" w:hAnsiTheme="minorHAnsi"/>
        </w:rPr>
        <w:br/>
        <w:t>Keine Wendepunkte, die Kurve ist überall linksgekrümmt.</w:t>
      </w:r>
    </w:p>
    <w:p w14:paraId="61CE7727" w14:textId="77777777" w:rsidR="007243AD" w:rsidRPr="002B3F0B" w:rsidRDefault="007243AD" w:rsidP="00994642">
      <w:pPr>
        <w:pStyle w:val="Listenabsatz"/>
        <w:numPr>
          <w:ilvl w:val="0"/>
          <w:numId w:val="16"/>
        </w:numPr>
        <w:rPr>
          <w:rFonts w:asciiTheme="minorHAnsi" w:hAnsiTheme="minorHAnsi"/>
        </w:rPr>
      </w:pPr>
      <w:r>
        <w:rPr>
          <w:rFonts w:asciiTheme="minorHAnsi" w:hAnsiTheme="minorHAnsi"/>
        </w:rPr>
        <w:lastRenderedPageBreak/>
        <w:t xml:space="preserve">Fall: </w:t>
      </w:r>
      <m:oMath>
        <m:r>
          <w:rPr>
            <w:rFonts w:ascii="Cambria Math" w:hAnsi="Cambria Math"/>
          </w:rPr>
          <m:t>k&gt; 0</m:t>
        </m:r>
      </m:oMath>
    </w:p>
    <w:p w14:paraId="48BE0B21" w14:textId="77777777" w:rsidR="007243AD" w:rsidRPr="00317E9C" w:rsidRDefault="003A5836" w:rsidP="007243AD">
      <w:pPr>
        <w:ind w:left="708"/>
        <w:rPr>
          <w:rFonts w:asciiTheme="minorHAnsi" w:hAnsiTheme="minorHAnsi"/>
        </w:rPr>
      </w:pPr>
      <m:oMathPara>
        <m:oMath>
          <m:sSubSup>
            <m:sSubSupPr>
              <m:ctrlPr>
                <w:rPr>
                  <w:rFonts w:ascii="Cambria Math" w:hAnsi="Cambria Math"/>
                  <w:i/>
                </w:rPr>
              </m:ctrlPr>
            </m:sSubSupPr>
            <m:e>
              <m:r>
                <w:rPr>
                  <w:rFonts w:ascii="Cambria Math" w:hAnsi="Cambria Math"/>
                </w:rPr>
                <m:t>f</m:t>
              </m:r>
            </m:e>
            <m:sub>
              <m:r>
                <w:rPr>
                  <w:rFonts w:ascii="Cambria Math" w:hAnsi="Cambria Math"/>
                </w:rPr>
                <m:t>k</m:t>
              </m:r>
            </m:sub>
            <m:sup>
              <m:r>
                <w:rPr>
                  <w:rFonts w:ascii="Cambria Math" w:hAnsi="Cambria Math"/>
                </w:rPr>
                <m:t>''</m:t>
              </m:r>
            </m:sup>
          </m:sSubSup>
          <m:d>
            <m:dPr>
              <m:ctrlPr>
                <w:rPr>
                  <w:rFonts w:ascii="Cambria Math" w:hAnsi="Cambria Math"/>
                  <w:i/>
                </w:rPr>
              </m:ctrlPr>
            </m:dPr>
            <m:e>
              <m:r>
                <w:rPr>
                  <w:rFonts w:ascii="Cambria Math" w:hAnsi="Cambria Math"/>
                </w:rPr>
                <m:t>x</m:t>
              </m:r>
            </m:e>
          </m:d>
          <m:r>
            <w:rPr>
              <w:rFonts w:ascii="Cambria Math" w:hAnsi="Cambria Math"/>
            </w:rPr>
            <m:t>=0⟺x=</m:t>
          </m:r>
          <m:f>
            <m:fPr>
              <m:ctrlPr>
                <w:rPr>
                  <w:rFonts w:ascii="Cambria Math" w:hAnsi="Cambria Math"/>
                  <w:i/>
                </w:rPr>
              </m:ctrlPr>
            </m:fPr>
            <m:num>
              <m:r>
                <w:rPr>
                  <w:rFonts w:ascii="Cambria Math" w:hAnsi="Cambria Math"/>
                </w:rPr>
                <m:t>3</m:t>
              </m:r>
              <m:sSup>
                <m:sSupPr>
                  <m:ctrlPr>
                    <w:rPr>
                      <w:rFonts w:ascii="Cambria Math" w:hAnsi="Cambria Math"/>
                      <w:i/>
                    </w:rPr>
                  </m:ctrlPr>
                </m:sSupPr>
                <m:e>
                  <m:r>
                    <w:rPr>
                      <w:rFonts w:ascii="Cambria Math" w:hAnsi="Cambria Math"/>
                    </w:rPr>
                    <m:t>k</m:t>
                  </m:r>
                </m:e>
                <m:sup>
                  <m:r>
                    <w:rPr>
                      <w:rFonts w:ascii="Cambria Math" w:hAnsi="Cambria Math"/>
                    </w:rPr>
                    <m:t>2</m:t>
                  </m:r>
                </m:sup>
              </m:sSup>
              <m:r>
                <w:rPr>
                  <w:rFonts w:ascii="Cambria Math" w:hAnsi="Cambria Math"/>
                </w:rPr>
                <m:t>+5,86k</m:t>
              </m:r>
            </m:num>
            <m:den>
              <m:r>
                <w:rPr>
                  <w:rFonts w:ascii="Cambria Math" w:hAnsi="Cambria Math"/>
                </w:rPr>
                <m:t>k</m:t>
              </m:r>
            </m:den>
          </m:f>
          <m:r>
            <w:rPr>
              <w:rFonts w:ascii="Cambria Math" w:hAnsi="Cambria Math"/>
            </w:rPr>
            <m:t>∨x=</m:t>
          </m:r>
          <m:f>
            <m:fPr>
              <m:ctrlPr>
                <w:rPr>
                  <w:rFonts w:ascii="Cambria Math" w:hAnsi="Cambria Math"/>
                  <w:i/>
                </w:rPr>
              </m:ctrlPr>
            </m:fPr>
            <m:num>
              <m:r>
                <w:rPr>
                  <w:rFonts w:ascii="Cambria Math" w:hAnsi="Cambria Math"/>
                </w:rPr>
                <m:t>3</m:t>
              </m:r>
              <m:sSup>
                <m:sSupPr>
                  <m:ctrlPr>
                    <w:rPr>
                      <w:rFonts w:ascii="Cambria Math" w:hAnsi="Cambria Math"/>
                      <w:i/>
                    </w:rPr>
                  </m:ctrlPr>
                </m:sSupPr>
                <m:e>
                  <m:r>
                    <w:rPr>
                      <w:rFonts w:ascii="Cambria Math" w:hAnsi="Cambria Math"/>
                    </w:rPr>
                    <m:t>k</m:t>
                  </m:r>
                </m:e>
                <m:sup>
                  <m:r>
                    <w:rPr>
                      <w:rFonts w:ascii="Cambria Math" w:hAnsi="Cambria Math"/>
                    </w:rPr>
                    <m:t>2</m:t>
                  </m:r>
                </m:sup>
              </m:sSup>
              <m:r>
                <w:rPr>
                  <w:rFonts w:ascii="Cambria Math" w:hAnsi="Cambria Math"/>
                </w:rPr>
                <m:t>+34,14k</m:t>
              </m:r>
            </m:num>
            <m:den>
              <m:r>
                <w:rPr>
                  <w:rFonts w:ascii="Cambria Math" w:hAnsi="Cambria Math"/>
                </w:rPr>
                <m:t>k</m:t>
              </m:r>
            </m:den>
          </m:f>
        </m:oMath>
      </m:oMathPara>
    </w:p>
    <w:p w14:paraId="3DBDC369" w14:textId="77777777" w:rsidR="007243AD" w:rsidRDefault="007243AD" w:rsidP="007243AD">
      <w:pPr>
        <w:ind w:left="708"/>
        <w:rPr>
          <w:rFonts w:asciiTheme="minorHAnsi" w:hAnsiTheme="minorHAnsi"/>
        </w:rPr>
      </w:pPr>
      <w:r>
        <w:rPr>
          <w:rFonts w:asciiTheme="minorHAnsi" w:hAnsiTheme="minorHAnsi"/>
        </w:rPr>
        <w:t xml:space="preserve">Im ersten Fall ist die dritte Ableitung negativ im zweiten Fall positiv, d. h. in diesem Fall ist der Graph bis zur ersten Wendestelle linksgekrümmt und zwischen den Wendestellen rechtsgekrümmt und dann wieder linksgekrümmt. Die y-Werte der Ausgangsfunktion können der untenstehenden </w:t>
      </w:r>
      <w:proofErr w:type="spellStart"/>
      <w:r>
        <w:rPr>
          <w:rFonts w:asciiTheme="minorHAnsi" w:hAnsiTheme="minorHAnsi"/>
        </w:rPr>
        <w:t>Geogebra</w:t>
      </w:r>
      <w:proofErr w:type="spellEnd"/>
      <w:r>
        <w:rPr>
          <w:rFonts w:asciiTheme="minorHAnsi" w:hAnsiTheme="minorHAnsi"/>
        </w:rPr>
        <w:t>-Abbildung entnommen werden.</w:t>
      </w:r>
    </w:p>
    <w:p w14:paraId="33FE657E" w14:textId="77777777" w:rsidR="007243AD" w:rsidRPr="002B3F0B" w:rsidRDefault="007243AD" w:rsidP="00994642">
      <w:pPr>
        <w:pStyle w:val="Listenabsatz"/>
        <w:numPr>
          <w:ilvl w:val="0"/>
          <w:numId w:val="16"/>
        </w:numPr>
        <w:rPr>
          <w:rFonts w:asciiTheme="minorHAnsi" w:hAnsiTheme="minorHAnsi"/>
        </w:rPr>
      </w:pPr>
      <w:r>
        <w:rPr>
          <w:rFonts w:asciiTheme="minorHAnsi" w:hAnsiTheme="minorHAnsi"/>
        </w:rPr>
        <w:t xml:space="preserve">Fall: </w:t>
      </w:r>
      <m:oMath>
        <m:r>
          <w:rPr>
            <w:rFonts w:ascii="Cambria Math" w:hAnsi="Cambria Math"/>
          </w:rPr>
          <m:t>k&lt; 0</m:t>
        </m:r>
      </m:oMath>
    </w:p>
    <w:p w14:paraId="41885E27" w14:textId="77777777" w:rsidR="007243AD" w:rsidRPr="00317E9C" w:rsidRDefault="003A5836" w:rsidP="007243AD">
      <w:pPr>
        <w:ind w:left="708"/>
        <w:rPr>
          <w:rFonts w:asciiTheme="minorHAnsi" w:hAnsiTheme="minorHAnsi"/>
        </w:rPr>
      </w:pPr>
      <m:oMathPara>
        <m:oMath>
          <m:sSubSup>
            <m:sSubSupPr>
              <m:ctrlPr>
                <w:rPr>
                  <w:rFonts w:ascii="Cambria Math" w:hAnsi="Cambria Math"/>
                  <w:i/>
                </w:rPr>
              </m:ctrlPr>
            </m:sSubSupPr>
            <m:e>
              <m:r>
                <w:rPr>
                  <w:rFonts w:ascii="Cambria Math" w:hAnsi="Cambria Math"/>
                </w:rPr>
                <m:t>f</m:t>
              </m:r>
            </m:e>
            <m:sub>
              <m:r>
                <w:rPr>
                  <w:rFonts w:ascii="Cambria Math" w:hAnsi="Cambria Math"/>
                </w:rPr>
                <m:t>k</m:t>
              </m:r>
            </m:sub>
            <m:sup>
              <m:r>
                <w:rPr>
                  <w:rFonts w:ascii="Cambria Math" w:hAnsi="Cambria Math"/>
                </w:rPr>
                <m:t>''</m:t>
              </m:r>
            </m:sup>
          </m:sSubSup>
          <m:d>
            <m:dPr>
              <m:ctrlPr>
                <w:rPr>
                  <w:rFonts w:ascii="Cambria Math" w:hAnsi="Cambria Math"/>
                  <w:i/>
                </w:rPr>
              </m:ctrlPr>
            </m:dPr>
            <m:e>
              <m:r>
                <w:rPr>
                  <w:rFonts w:ascii="Cambria Math" w:hAnsi="Cambria Math"/>
                </w:rPr>
                <m:t>x</m:t>
              </m:r>
            </m:e>
          </m:d>
          <m:r>
            <w:rPr>
              <w:rFonts w:ascii="Cambria Math" w:hAnsi="Cambria Math"/>
            </w:rPr>
            <m:t>=0⟺x=</m:t>
          </m:r>
          <m:f>
            <m:fPr>
              <m:ctrlPr>
                <w:rPr>
                  <w:rFonts w:ascii="Cambria Math" w:hAnsi="Cambria Math"/>
                  <w:i/>
                </w:rPr>
              </m:ctrlPr>
            </m:fPr>
            <m:num>
              <m:r>
                <w:rPr>
                  <w:rFonts w:ascii="Cambria Math" w:hAnsi="Cambria Math"/>
                </w:rPr>
                <m:t>3</m:t>
              </m:r>
              <m:sSup>
                <m:sSupPr>
                  <m:ctrlPr>
                    <w:rPr>
                      <w:rFonts w:ascii="Cambria Math" w:hAnsi="Cambria Math"/>
                      <w:i/>
                    </w:rPr>
                  </m:ctrlPr>
                </m:sSupPr>
                <m:e>
                  <m:r>
                    <w:rPr>
                      <w:rFonts w:ascii="Cambria Math" w:hAnsi="Cambria Math"/>
                    </w:rPr>
                    <m:t>k</m:t>
                  </m:r>
                </m:e>
                <m:sup>
                  <m:r>
                    <w:rPr>
                      <w:rFonts w:ascii="Cambria Math" w:hAnsi="Cambria Math"/>
                    </w:rPr>
                    <m:t>2</m:t>
                  </m:r>
                </m:sup>
              </m:sSup>
              <m:r>
                <w:rPr>
                  <w:rFonts w:ascii="Cambria Math" w:hAnsi="Cambria Math"/>
                </w:rPr>
                <m:t>+34,14k</m:t>
              </m:r>
            </m:num>
            <m:den>
              <m:r>
                <w:rPr>
                  <w:rFonts w:ascii="Cambria Math" w:hAnsi="Cambria Math"/>
                </w:rPr>
                <m:t>k</m:t>
              </m:r>
            </m:den>
          </m:f>
          <m:r>
            <w:rPr>
              <w:rFonts w:ascii="Cambria Math" w:hAnsi="Cambria Math"/>
            </w:rPr>
            <m:t>∨x=</m:t>
          </m:r>
          <m:f>
            <m:fPr>
              <m:ctrlPr>
                <w:rPr>
                  <w:rFonts w:ascii="Cambria Math" w:hAnsi="Cambria Math"/>
                  <w:i/>
                </w:rPr>
              </m:ctrlPr>
            </m:fPr>
            <m:num>
              <m:r>
                <w:rPr>
                  <w:rFonts w:ascii="Cambria Math" w:hAnsi="Cambria Math"/>
                </w:rPr>
                <m:t>3</m:t>
              </m:r>
              <m:sSup>
                <m:sSupPr>
                  <m:ctrlPr>
                    <w:rPr>
                      <w:rFonts w:ascii="Cambria Math" w:hAnsi="Cambria Math"/>
                      <w:i/>
                    </w:rPr>
                  </m:ctrlPr>
                </m:sSupPr>
                <m:e>
                  <m:r>
                    <w:rPr>
                      <w:rFonts w:ascii="Cambria Math" w:hAnsi="Cambria Math"/>
                    </w:rPr>
                    <m:t>k</m:t>
                  </m:r>
                </m:e>
                <m:sup>
                  <m:r>
                    <w:rPr>
                      <w:rFonts w:ascii="Cambria Math" w:hAnsi="Cambria Math"/>
                    </w:rPr>
                    <m:t>2</m:t>
                  </m:r>
                </m:sup>
              </m:sSup>
              <m:r>
                <w:rPr>
                  <w:rFonts w:ascii="Cambria Math" w:hAnsi="Cambria Math"/>
                </w:rPr>
                <m:t>+5,86k</m:t>
              </m:r>
            </m:num>
            <m:den>
              <m:r>
                <w:rPr>
                  <w:rFonts w:ascii="Cambria Math" w:hAnsi="Cambria Math"/>
                </w:rPr>
                <m:t>k</m:t>
              </m:r>
            </m:den>
          </m:f>
        </m:oMath>
      </m:oMathPara>
    </w:p>
    <w:p w14:paraId="2790CDAB" w14:textId="77777777" w:rsidR="007243AD" w:rsidRPr="00317E9C" w:rsidRDefault="007243AD" w:rsidP="007243AD">
      <w:pPr>
        <w:ind w:left="708"/>
        <w:rPr>
          <w:rFonts w:ascii="Cambria Math" w:hAnsi="Cambria Math"/>
          <w:oMath/>
        </w:rPr>
      </w:pPr>
      <w:r>
        <w:rPr>
          <w:rFonts w:asciiTheme="minorHAnsi" w:hAnsiTheme="minorHAnsi"/>
        </w:rPr>
        <w:t xml:space="preserve">Im ersten Fall ist die dritte Ableitung negativ im zweiten Fall positiv, d. h. in diesem Fall ist der Graph bis zur ersten Wendestelle linksgekrümmt und zwischen den Wendestellen rechtsgekrümmt und dann wieder linksgekrümmt. Die y-Werte der Ausgangsfunktion können der untenstehenden </w:t>
      </w:r>
      <w:proofErr w:type="spellStart"/>
      <w:r>
        <w:rPr>
          <w:rFonts w:asciiTheme="minorHAnsi" w:hAnsiTheme="minorHAnsi"/>
        </w:rPr>
        <w:t>Geogebra</w:t>
      </w:r>
      <w:proofErr w:type="spellEnd"/>
      <w:r>
        <w:rPr>
          <w:rFonts w:asciiTheme="minorHAnsi" w:hAnsiTheme="minorHAnsi"/>
        </w:rPr>
        <w:t>-Abbildung entnommen werden.</w:t>
      </w:r>
    </w:p>
    <w:tbl>
      <w:tblPr>
        <w:tblStyle w:val="TabelleSpezial2"/>
        <w:tblW w:w="0" w:type="auto"/>
        <w:tblLook w:val="04A0" w:firstRow="1" w:lastRow="0" w:firstColumn="1" w:lastColumn="0" w:noHBand="0" w:noVBand="1"/>
      </w:tblPr>
      <w:tblGrid>
        <w:gridCol w:w="2504"/>
        <w:gridCol w:w="6552"/>
      </w:tblGrid>
      <w:tr w:rsidR="007243AD" w14:paraId="530C3D47" w14:textId="77777777" w:rsidTr="000006D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4" w:type="dxa"/>
          </w:tcPr>
          <w:p w14:paraId="17908B89" w14:textId="77777777" w:rsidR="007243AD" w:rsidRDefault="007243AD" w:rsidP="007243AD">
            <w:pPr>
              <w:rPr>
                <w:rFonts w:asciiTheme="minorHAnsi" w:hAnsiTheme="minorHAnsi"/>
              </w:rPr>
            </w:pPr>
            <w:r>
              <w:rPr>
                <w:rFonts w:asciiTheme="minorHAnsi" w:hAnsiTheme="minorHAnsi"/>
              </w:rPr>
              <w:t>Ideen – Verfahren - Strategien</w:t>
            </w:r>
          </w:p>
        </w:tc>
        <w:tc>
          <w:tcPr>
            <w:tcW w:w="6552" w:type="dxa"/>
          </w:tcPr>
          <w:p w14:paraId="1F45C7BC" w14:textId="77777777" w:rsidR="007243AD" w:rsidRDefault="007243AD" w:rsidP="007243AD">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So hilft hier </w:t>
            </w:r>
            <w:proofErr w:type="spellStart"/>
            <w:r>
              <w:rPr>
                <w:rFonts w:asciiTheme="minorHAnsi" w:hAnsiTheme="minorHAnsi"/>
              </w:rPr>
              <w:t>Geogebra</w:t>
            </w:r>
            <w:proofErr w:type="spellEnd"/>
          </w:p>
        </w:tc>
      </w:tr>
      <w:tr w:rsidR="007243AD" w14:paraId="51C3436D" w14:textId="77777777" w:rsidTr="000006D8">
        <w:tc>
          <w:tcPr>
            <w:cnfStyle w:val="001000000000" w:firstRow="0" w:lastRow="0" w:firstColumn="1" w:lastColumn="0" w:oddVBand="0" w:evenVBand="0" w:oddHBand="0" w:evenHBand="0" w:firstRowFirstColumn="0" w:firstRowLastColumn="0" w:lastRowFirstColumn="0" w:lastRowLastColumn="0"/>
            <w:tcW w:w="2504" w:type="dxa"/>
          </w:tcPr>
          <w:p w14:paraId="1797BFA9" w14:textId="77777777" w:rsidR="007243AD" w:rsidRDefault="007243AD" w:rsidP="007243AD">
            <w:pPr>
              <w:rPr>
                <w:rFonts w:asciiTheme="minorHAnsi" w:hAnsiTheme="minorHAnsi"/>
              </w:rPr>
            </w:pPr>
          </w:p>
          <w:p w14:paraId="33A07B54" w14:textId="77777777" w:rsidR="007243AD" w:rsidRDefault="007243AD" w:rsidP="007243AD">
            <w:pPr>
              <w:rPr>
                <w:rFonts w:asciiTheme="minorHAnsi" w:hAnsiTheme="minorHAnsi"/>
              </w:rPr>
            </w:pPr>
            <w:r>
              <w:rPr>
                <w:rFonts w:asciiTheme="minorHAnsi" w:hAnsiTheme="minorHAnsi"/>
              </w:rPr>
              <w:t>Notwendige Bedingung:</w:t>
            </w:r>
          </w:p>
          <w:p w14:paraId="2EA8238D" w14:textId="77777777" w:rsidR="007243AD" w:rsidRDefault="003A5836" w:rsidP="007243AD">
            <w:pPr>
              <w:rPr>
                <w:rFonts w:asciiTheme="minorHAnsi" w:hAnsiTheme="minorHAnsi"/>
              </w:rPr>
            </w:pPr>
            <m:oMathPara>
              <m:oMath>
                <m:sSup>
                  <m:sSupPr>
                    <m:ctrlPr>
                      <w:rPr>
                        <w:rFonts w:ascii="Cambria Math" w:hAnsi="Cambria Math"/>
                        <w:i/>
                      </w:rPr>
                    </m:ctrlPr>
                  </m:sSupPr>
                  <m:e>
                    <m:r>
                      <w:rPr>
                        <w:rFonts w:ascii="Cambria Math" w:hAnsi="Cambria Math"/>
                      </w:rPr>
                      <m:t>f</m:t>
                    </m:r>
                  </m:e>
                  <m:sup>
                    <m:r>
                      <w:rPr>
                        <w:rFonts w:ascii="Cambria Math" w:hAnsi="Cambria Math"/>
                      </w:rPr>
                      <m:t>''</m:t>
                    </m:r>
                  </m:sup>
                </m:sSup>
                <m:d>
                  <m:dPr>
                    <m:ctrlPr>
                      <w:rPr>
                        <w:rFonts w:ascii="Cambria Math" w:hAnsi="Cambria Math"/>
                        <w:i/>
                      </w:rPr>
                    </m:ctrlPr>
                  </m:dPr>
                  <m:e>
                    <m:r>
                      <w:rPr>
                        <w:rFonts w:ascii="Cambria Math" w:hAnsi="Cambria Math"/>
                      </w:rPr>
                      <m:t>x</m:t>
                    </m:r>
                  </m:e>
                </m:d>
                <m:r>
                  <w:rPr>
                    <w:rFonts w:ascii="Cambria Math" w:hAnsi="Cambria Math"/>
                  </w:rPr>
                  <m:t>=0</m:t>
                </m:r>
              </m:oMath>
            </m:oMathPara>
          </w:p>
          <w:p w14:paraId="0368B07E" w14:textId="77777777" w:rsidR="007243AD" w:rsidRDefault="007243AD" w:rsidP="007243AD">
            <w:pPr>
              <w:rPr>
                <w:rFonts w:asciiTheme="minorHAnsi" w:hAnsiTheme="minorHAnsi"/>
              </w:rPr>
            </w:pPr>
            <w:r>
              <w:rPr>
                <w:rFonts w:asciiTheme="minorHAnsi" w:hAnsiTheme="minorHAnsi"/>
              </w:rPr>
              <w:t xml:space="preserve">Nullstellen in die dritte Ableitung einsetzen oder </w:t>
            </w:r>
            <w:r w:rsidRPr="004C5403">
              <w:rPr>
                <w:rFonts w:asciiTheme="minorHAnsi" w:hAnsiTheme="minorHAnsi"/>
                <w:b/>
              </w:rPr>
              <w:t>Vorzeichenwechsel</w:t>
            </w:r>
            <w:r>
              <w:rPr>
                <w:rFonts w:asciiTheme="minorHAnsi" w:hAnsiTheme="minorHAnsi"/>
              </w:rPr>
              <w:t xml:space="preserve"> der zweiten Ableitung an diesen Stellen prüfen.</w:t>
            </w:r>
          </w:p>
          <w:p w14:paraId="62478433" w14:textId="77777777" w:rsidR="007243AD" w:rsidRDefault="007243AD" w:rsidP="007243AD">
            <w:pPr>
              <w:rPr>
                <w:rFonts w:asciiTheme="minorHAnsi" w:hAnsiTheme="minorHAnsi"/>
              </w:rPr>
            </w:pPr>
          </w:p>
          <w:p w14:paraId="6CA77BBB" w14:textId="77777777" w:rsidR="007243AD" w:rsidRDefault="003A5836" w:rsidP="007243AD">
            <w:pPr>
              <w:rPr>
                <w:rFonts w:asciiTheme="minorHAnsi" w:hAnsiTheme="minorHAnsi"/>
              </w:rPr>
            </w:pPr>
            <m:oMathPara>
              <m:oMath>
                <m:sSup>
                  <m:sSupPr>
                    <m:ctrlPr>
                      <w:rPr>
                        <w:rFonts w:ascii="Cambria Math" w:hAnsi="Cambria Math"/>
                        <w:i/>
                      </w:rPr>
                    </m:ctrlPr>
                  </m:sSupPr>
                  <m:e>
                    <m:r>
                      <w:rPr>
                        <w:rFonts w:ascii="Cambria Math" w:hAnsi="Cambria Math"/>
                      </w:rPr>
                      <m:t>f</m:t>
                    </m:r>
                  </m:e>
                  <m:sup>
                    <m:r>
                      <w:rPr>
                        <w:rFonts w:ascii="Cambria Math" w:hAnsi="Cambria Math"/>
                      </w:rPr>
                      <m:t>''</m:t>
                    </m:r>
                  </m:sup>
                </m:sSup>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e>
                </m:d>
                <m:r>
                  <w:rPr>
                    <w:rFonts w:ascii="Cambria Math" w:hAnsi="Cambria Math"/>
                  </w:rPr>
                  <m:t>=0∧</m:t>
                </m:r>
                <m:sSup>
                  <m:sSupPr>
                    <m:ctrlPr>
                      <w:rPr>
                        <w:rFonts w:ascii="Cambria Math" w:hAnsi="Cambria Math"/>
                        <w:i/>
                      </w:rPr>
                    </m:ctrlPr>
                  </m:sSupPr>
                  <m:e>
                    <m:r>
                      <w:rPr>
                        <w:rFonts w:ascii="Cambria Math" w:hAnsi="Cambria Math"/>
                      </w:rPr>
                      <m:t>f</m:t>
                    </m:r>
                  </m:e>
                  <m:sup>
                    <m:r>
                      <w:rPr>
                        <w:rFonts w:ascii="Cambria Math" w:hAnsi="Cambria Math"/>
                      </w:rPr>
                      <m:t>''</m:t>
                    </m:r>
                  </m:sup>
                </m:sSup>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e>
                </m:d>
                <m:r>
                  <w:rPr>
                    <w:rFonts w:ascii="Cambria Math" w:hAnsi="Cambria Math"/>
                  </w:rPr>
                  <m:t>&lt;0</m:t>
                </m:r>
              </m:oMath>
            </m:oMathPara>
          </w:p>
          <w:p w14:paraId="7042A1A7" w14:textId="77777777" w:rsidR="007243AD" w:rsidRPr="004C5403" w:rsidRDefault="007243AD" w:rsidP="00994642">
            <w:pPr>
              <w:pStyle w:val="Listenabsatz"/>
              <w:numPr>
                <w:ilvl w:val="0"/>
                <w:numId w:val="15"/>
              </w:numPr>
              <w:rPr>
                <w:rFonts w:asciiTheme="minorHAnsi" w:hAnsiTheme="minorHAnsi"/>
              </w:rPr>
            </w:pPr>
            <w:r>
              <w:rPr>
                <w:rFonts w:asciiTheme="minorHAnsi" w:hAnsiTheme="minorHAnsi"/>
              </w:rPr>
              <w:t>WP mit LR-Wechsel</w:t>
            </w:r>
          </w:p>
          <w:p w14:paraId="47407316" w14:textId="77777777" w:rsidR="007243AD" w:rsidRDefault="003A5836" w:rsidP="007243AD">
            <w:pPr>
              <w:rPr>
                <w:rFonts w:asciiTheme="minorHAnsi" w:hAnsiTheme="minorHAnsi"/>
              </w:rPr>
            </w:pPr>
            <m:oMathPara>
              <m:oMath>
                <m:sSup>
                  <m:sSupPr>
                    <m:ctrlPr>
                      <w:rPr>
                        <w:rFonts w:ascii="Cambria Math" w:hAnsi="Cambria Math"/>
                        <w:i/>
                      </w:rPr>
                    </m:ctrlPr>
                  </m:sSupPr>
                  <m:e>
                    <m:r>
                      <w:rPr>
                        <w:rFonts w:ascii="Cambria Math" w:hAnsi="Cambria Math"/>
                      </w:rPr>
                      <m:t>f</m:t>
                    </m:r>
                  </m:e>
                  <m:sup>
                    <m:r>
                      <w:rPr>
                        <w:rFonts w:ascii="Cambria Math" w:hAnsi="Cambria Math"/>
                      </w:rPr>
                      <m:t>'</m:t>
                    </m:r>
                  </m:sup>
                </m:sSup>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e>
                </m:d>
                <m:r>
                  <w:rPr>
                    <w:rFonts w:ascii="Cambria Math" w:hAnsi="Cambria Math"/>
                  </w:rPr>
                  <m:t>=0∧</m:t>
                </m:r>
                <m:sSup>
                  <m:sSupPr>
                    <m:ctrlPr>
                      <w:rPr>
                        <w:rFonts w:ascii="Cambria Math" w:hAnsi="Cambria Math"/>
                        <w:i/>
                      </w:rPr>
                    </m:ctrlPr>
                  </m:sSupPr>
                  <m:e>
                    <m:r>
                      <w:rPr>
                        <w:rFonts w:ascii="Cambria Math" w:hAnsi="Cambria Math"/>
                      </w:rPr>
                      <m:t>f</m:t>
                    </m:r>
                  </m:e>
                  <m:sup>
                    <m:r>
                      <w:rPr>
                        <w:rFonts w:ascii="Cambria Math" w:hAnsi="Cambria Math"/>
                      </w:rPr>
                      <m:t>''</m:t>
                    </m:r>
                  </m:sup>
                </m:sSup>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e>
                </m:d>
                <m:r>
                  <w:rPr>
                    <w:rFonts w:ascii="Cambria Math" w:hAnsi="Cambria Math"/>
                  </w:rPr>
                  <m:t>&gt;0</m:t>
                </m:r>
              </m:oMath>
            </m:oMathPara>
          </w:p>
          <w:p w14:paraId="0E8BF0BB" w14:textId="77777777" w:rsidR="007243AD" w:rsidRPr="008678D0" w:rsidRDefault="007243AD" w:rsidP="00994642">
            <w:pPr>
              <w:pStyle w:val="Listenabsatz"/>
              <w:numPr>
                <w:ilvl w:val="0"/>
                <w:numId w:val="15"/>
              </w:numPr>
              <w:rPr>
                <w:rFonts w:asciiTheme="minorHAnsi" w:hAnsiTheme="minorHAnsi"/>
              </w:rPr>
            </w:pPr>
            <w:r>
              <w:rPr>
                <w:rFonts w:asciiTheme="minorHAnsi" w:hAnsiTheme="minorHAnsi"/>
              </w:rPr>
              <w:t>WP mit RL-Wechsel</w:t>
            </w:r>
          </w:p>
        </w:tc>
        <w:tc>
          <w:tcPr>
            <w:tcW w:w="6552" w:type="dxa"/>
          </w:tcPr>
          <w:p w14:paraId="299EF254"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noProof/>
              </w:rPr>
              <w:drawing>
                <wp:inline distT="0" distB="0" distL="0" distR="0" wp14:anchorId="75EC6D33" wp14:editId="0A263D35">
                  <wp:extent cx="4023360" cy="3189158"/>
                  <wp:effectExtent l="0" t="0" r="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4025947" cy="3191208"/>
                          </a:xfrm>
                          <a:prstGeom prst="rect">
                            <a:avLst/>
                          </a:prstGeom>
                        </pic:spPr>
                      </pic:pic>
                    </a:graphicData>
                  </a:graphic>
                </wp:inline>
              </w:drawing>
            </w:r>
          </w:p>
        </w:tc>
      </w:tr>
    </w:tbl>
    <w:p w14:paraId="595E3954" w14:textId="77777777" w:rsidR="007243AD" w:rsidRDefault="007243AD" w:rsidP="00994642">
      <w:pPr>
        <w:pStyle w:val="Listenabsatz"/>
        <w:numPr>
          <w:ilvl w:val="0"/>
          <w:numId w:val="14"/>
        </w:numPr>
        <w:spacing w:before="100" w:beforeAutospacing="1" w:after="100" w:afterAutospacing="1"/>
        <w:ind w:left="720"/>
        <w:rPr>
          <w:rFonts w:asciiTheme="minorHAnsi" w:hAnsiTheme="minorHAnsi"/>
        </w:rPr>
      </w:pPr>
      <w:r>
        <w:rPr>
          <w:noProof/>
        </w:rPr>
        <mc:AlternateContent>
          <mc:Choice Requires="wps">
            <w:drawing>
              <wp:anchor distT="0" distB="0" distL="114300" distR="114300" simplePos="0" relativeHeight="251630592" behindDoc="0" locked="0" layoutInCell="1" allowOverlap="1" wp14:anchorId="7806E182" wp14:editId="3B062E77">
                <wp:simplePos x="0" y="0"/>
                <wp:positionH relativeFrom="column">
                  <wp:posOffset>-759460</wp:posOffset>
                </wp:positionH>
                <wp:positionV relativeFrom="paragraph">
                  <wp:posOffset>420370</wp:posOffset>
                </wp:positionV>
                <wp:extent cx="1828800" cy="583565"/>
                <wp:effectExtent l="0" t="0" r="0" b="6985"/>
                <wp:wrapNone/>
                <wp:docPr id="781" name="Textfeld 781"/>
                <wp:cNvGraphicFramePr/>
                <a:graphic xmlns:a="http://schemas.openxmlformats.org/drawingml/2006/main">
                  <a:graphicData uri="http://schemas.microsoft.com/office/word/2010/wordprocessingShape">
                    <wps:wsp>
                      <wps:cNvSpPr txBox="1"/>
                      <wps:spPr>
                        <a:xfrm>
                          <a:off x="0" y="0"/>
                          <a:ext cx="1828800" cy="583565"/>
                        </a:xfrm>
                        <a:prstGeom prst="rect">
                          <a:avLst/>
                        </a:prstGeom>
                        <a:noFill/>
                        <a:ln>
                          <a:noFill/>
                        </a:ln>
                        <a:effectLst/>
                      </wps:spPr>
                      <wps:txbx>
                        <w:txbxContent>
                          <w:p w14:paraId="70C50D72" w14:textId="77777777" w:rsidR="003A5836" w:rsidRPr="009F4BC3" w:rsidRDefault="003A5836" w:rsidP="007243AD">
                            <w:pPr>
                              <w:jc w:val="cente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806E182" id="Textfeld 781" o:spid="_x0000_s1041" type="#_x0000_t202" style="position:absolute;left:0;text-align:left;margin-left:-59.8pt;margin-top:33.1pt;width:2in;height:45.95pt;z-index:25163059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" filled="f" stroked="f">
                <v:textbox>
                  <w:txbxContent>
                    <w:p w14:paraId="70C50D72" w14:textId="77777777" w:rsidR="003A5836" w:rsidRPr="009F4BC3" w:rsidRDefault="003A5836" w:rsidP="007243AD">
                      <w:pPr>
                        <w:jc w:val="cente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A</w:t>
                      </w:r>
                    </w:p>
                  </w:txbxContent>
                </v:textbox>
              </v:shape>
            </w:pict>
          </mc:Fallback>
        </mc:AlternateContent>
      </w:r>
      <w:r w:rsidRPr="005359CF">
        <w:rPr>
          <w:rFonts w:asciiTheme="minorHAnsi" w:hAnsiTheme="minorHAnsi"/>
        </w:rPr>
        <w:t xml:space="preserve">Zeichnen Sie in das gegebene Koordinatensystem die Graphen der Funktion </w:t>
      </w:r>
      <m:oMath>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i/>
              </w:rPr>
            </m:ctrlPr>
          </m:dPr>
          <m:e>
            <m:r>
              <w:rPr>
                <w:rFonts w:ascii="Cambria Math" w:hAnsi="Cambria Math"/>
              </w:rPr>
              <m:t>x</m:t>
            </m:r>
          </m:e>
        </m:d>
      </m:oMath>
      <w:r w:rsidRPr="005359CF">
        <w:rPr>
          <w:rFonts w:asciiTheme="minorHAnsi" w:hAnsiTheme="minorHAnsi"/>
        </w:rPr>
        <w:t xml:space="preserve"> für </w:t>
      </w:r>
      <m:oMath>
        <m:r>
          <w:rPr>
            <w:rFonts w:ascii="Cambria Math" w:hAnsi="Cambria Math"/>
          </w:rPr>
          <m:t>k=1, 2, 3</m:t>
        </m:r>
      </m:oMath>
      <w:r w:rsidRPr="005359CF">
        <w:rPr>
          <w:rFonts w:asciiTheme="minorHAnsi" w:hAnsiTheme="minorHAnsi"/>
        </w:rPr>
        <w:t xml:space="preserve"> und ermitteln Sie die Tangentengleichungen jeweils an der Stelle </w:t>
      </w:r>
      <m:oMath>
        <m:r>
          <w:rPr>
            <w:rFonts w:ascii="Cambria Math" w:hAnsi="Cambria Math"/>
          </w:rPr>
          <m:t>x=1</m:t>
        </m:r>
      </m:oMath>
      <w:r w:rsidRPr="005359CF">
        <w:rPr>
          <w:rFonts w:asciiTheme="minorHAnsi" w:hAnsiTheme="minorHAnsi"/>
        </w:rPr>
        <w:t>.</w:t>
      </w:r>
    </w:p>
    <w:p w14:paraId="0ECA4115" w14:textId="77777777" w:rsidR="007243AD" w:rsidRDefault="007243AD" w:rsidP="007243AD">
      <w:pPr>
        <w:pStyle w:val="Listenabsatz"/>
        <w:spacing w:before="100" w:beforeAutospacing="1" w:after="100" w:afterAutospacing="1"/>
        <w:rPr>
          <w:rFonts w:asciiTheme="minorHAnsi" w:hAnsiTheme="minorHAnsi"/>
        </w:rPr>
      </w:pPr>
      <w:r>
        <w:rPr>
          <w:noProof/>
        </w:rPr>
        <mc:AlternateContent>
          <mc:Choice Requires="wps">
            <w:drawing>
              <wp:anchor distT="0" distB="0" distL="114300" distR="114300" simplePos="0" relativeHeight="251632640" behindDoc="0" locked="0" layoutInCell="1" allowOverlap="1" wp14:anchorId="773156FB" wp14:editId="3AE2CD86">
                <wp:simplePos x="0" y="0"/>
                <wp:positionH relativeFrom="column">
                  <wp:posOffset>-231140</wp:posOffset>
                </wp:positionH>
                <wp:positionV relativeFrom="paragraph">
                  <wp:posOffset>66617</wp:posOffset>
                </wp:positionV>
                <wp:extent cx="1828800" cy="1828800"/>
                <wp:effectExtent l="0" t="0" r="0" b="0"/>
                <wp:wrapNone/>
                <wp:docPr id="782" name="Textfeld 78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20F9BDC1" w14:textId="77777777" w:rsidR="003A5836" w:rsidRPr="001B4073" w:rsidRDefault="003A5836" w:rsidP="007243AD">
                            <w:pPr>
                              <w:jc w:val="cente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Pr="001B4073">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73156FB" id="Textfeld 782" o:spid="_x0000_s1042" type="#_x0000_t202" style="position:absolute;left:0;text-align:left;margin-left:-18.2pt;margin-top:5.25pt;width:2in;height:2in;z-index:2516326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" filled="f" stroked="f">
                <v:textbox style="mso-fit-shape-to-text:t">
                  <w:txbxContent>
                    <w:p w14:paraId="20F9BDC1" w14:textId="77777777" w:rsidR="003A5836" w:rsidRPr="001B4073" w:rsidRDefault="003A5836" w:rsidP="007243AD">
                      <w:pPr>
                        <w:jc w:val="cente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Pr="001B4073">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B</w:t>
                      </w:r>
                    </w:p>
                  </w:txbxContent>
                </v:textbox>
              </v:shape>
            </w:pict>
          </mc:Fallback>
        </mc:AlternateContent>
      </w:r>
    </w:p>
    <w:p w14:paraId="002F75E2" w14:textId="77777777" w:rsidR="007243AD" w:rsidRDefault="007243AD" w:rsidP="007243AD">
      <w:pPr>
        <w:pStyle w:val="Listenabsatz"/>
        <w:spacing w:before="100" w:beforeAutospacing="1" w:after="100" w:afterAutospacing="1"/>
        <w:rPr>
          <w:rFonts w:asciiTheme="minorHAnsi" w:hAnsiTheme="minorHAnsi"/>
        </w:rPr>
      </w:pPr>
    </w:p>
    <w:p w14:paraId="37CA1BDF" w14:textId="77777777" w:rsidR="007243AD" w:rsidRDefault="007243AD" w:rsidP="007243AD">
      <w:pPr>
        <w:pStyle w:val="Listenabsatz"/>
        <w:spacing w:before="100" w:beforeAutospacing="1" w:after="100" w:afterAutospacing="1"/>
        <w:rPr>
          <w:rFonts w:asciiTheme="minorHAnsi" w:hAnsiTheme="minorHAnsi"/>
        </w:rPr>
      </w:pPr>
    </w:p>
    <w:p w14:paraId="5F9BF967" w14:textId="77777777" w:rsidR="007243AD" w:rsidRDefault="007243AD" w:rsidP="007243AD">
      <w:pPr>
        <w:pStyle w:val="Listenabsatz"/>
        <w:spacing w:before="100" w:beforeAutospacing="1" w:after="100" w:afterAutospacing="1"/>
        <w:rPr>
          <w:rFonts w:asciiTheme="minorHAnsi" w:hAnsiTheme="minorHAnsi"/>
        </w:rPr>
      </w:pPr>
    </w:p>
    <w:p w14:paraId="7DBBBFE7" w14:textId="77777777" w:rsidR="007243AD" w:rsidRPr="009C5F57" w:rsidRDefault="007243AD" w:rsidP="007243AD">
      <w:pPr>
        <w:pStyle w:val="Listenabsatz"/>
        <w:spacing w:before="100" w:beforeAutospacing="1" w:after="100" w:afterAutospacing="1"/>
        <w:rPr>
          <w:rFonts w:asciiTheme="minorHAnsi" w:hAnsiTheme="minorHAnsi"/>
        </w:rPr>
      </w:pPr>
    </w:p>
    <w:tbl>
      <w:tblPr>
        <w:tblStyle w:val="TabelleSpezial2"/>
        <w:tblW w:w="0" w:type="auto"/>
        <w:tblLook w:val="04A0" w:firstRow="1" w:lastRow="0" w:firstColumn="1" w:lastColumn="0" w:noHBand="0" w:noVBand="1"/>
      </w:tblPr>
      <w:tblGrid>
        <w:gridCol w:w="4149"/>
        <w:gridCol w:w="4907"/>
      </w:tblGrid>
      <w:tr w:rsidR="007243AD" w14:paraId="2870675A" w14:textId="77777777" w:rsidTr="007243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9" w:type="dxa"/>
          </w:tcPr>
          <w:p w14:paraId="26BDF8CE" w14:textId="77777777" w:rsidR="007243AD" w:rsidRDefault="007243AD" w:rsidP="007243AD">
            <w:pPr>
              <w:rPr>
                <w:rFonts w:asciiTheme="minorHAnsi" w:hAnsiTheme="minorHAnsi"/>
              </w:rPr>
            </w:pPr>
            <w:r>
              <w:rPr>
                <w:rFonts w:asciiTheme="minorHAnsi" w:hAnsiTheme="minorHAnsi"/>
              </w:rPr>
              <w:t>Ideen – Verfahren - Strategien</w:t>
            </w:r>
          </w:p>
        </w:tc>
        <w:tc>
          <w:tcPr>
            <w:tcW w:w="4993" w:type="dxa"/>
          </w:tcPr>
          <w:p w14:paraId="60FEC249" w14:textId="77777777" w:rsidR="007243AD" w:rsidRDefault="007243AD" w:rsidP="007243AD">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So hilft hier </w:t>
            </w:r>
            <w:proofErr w:type="spellStart"/>
            <w:r>
              <w:rPr>
                <w:rFonts w:asciiTheme="minorHAnsi" w:hAnsiTheme="minorHAnsi"/>
              </w:rPr>
              <w:t>Geogebra</w:t>
            </w:r>
            <w:proofErr w:type="spellEnd"/>
          </w:p>
        </w:tc>
      </w:tr>
      <w:tr w:rsidR="007243AD" w14:paraId="023B578D" w14:textId="77777777" w:rsidTr="007243AD">
        <w:tc>
          <w:tcPr>
            <w:cnfStyle w:val="001000000000" w:firstRow="0" w:lastRow="0" w:firstColumn="1" w:lastColumn="0" w:oddVBand="0" w:evenVBand="0" w:oddHBand="0" w:evenHBand="0" w:firstRowFirstColumn="0" w:firstRowLastColumn="0" w:lastRowFirstColumn="0" w:lastRowLastColumn="0"/>
            <w:tcW w:w="4219" w:type="dxa"/>
          </w:tcPr>
          <w:p w14:paraId="7B39B2B2" w14:textId="77777777" w:rsidR="007243AD" w:rsidRDefault="007243AD" w:rsidP="007243AD">
            <w:pPr>
              <w:rPr>
                <w:rFonts w:asciiTheme="minorHAnsi" w:hAnsiTheme="minorHAnsi"/>
              </w:rPr>
            </w:pPr>
          </w:p>
          <w:p w14:paraId="6F89500C" w14:textId="77777777" w:rsidR="007243AD" w:rsidRPr="008678D0" w:rsidRDefault="007243AD" w:rsidP="007243AD">
            <w:pPr>
              <w:pStyle w:val="Listenabsatz"/>
              <w:rPr>
                <w:rFonts w:asciiTheme="minorHAnsi" w:hAnsiTheme="minorHAnsi"/>
              </w:rPr>
            </w:pPr>
          </w:p>
        </w:tc>
        <w:tc>
          <w:tcPr>
            <w:tcW w:w="4993" w:type="dxa"/>
          </w:tcPr>
          <w:p w14:paraId="01D0C018"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noProof/>
              </w:rPr>
            </w:pPr>
          </w:p>
          <w:p w14:paraId="40660334"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noProof/>
              </w:rPr>
            </w:pPr>
          </w:p>
          <w:p w14:paraId="2495BB5C"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noProof/>
              </w:rPr>
            </w:pPr>
          </w:p>
          <w:p w14:paraId="1F417E42"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noProof/>
              </w:rPr>
            </w:pPr>
          </w:p>
          <w:p w14:paraId="2E95688B"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noProof/>
              </w:rPr>
            </w:pPr>
          </w:p>
          <w:p w14:paraId="34D869AC"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noProof/>
              </w:rPr>
            </w:pPr>
          </w:p>
          <w:p w14:paraId="6D5AC8C5"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noProof/>
              </w:rPr>
            </w:pPr>
          </w:p>
          <w:p w14:paraId="4ED50CE0"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noProof/>
              </w:rPr>
            </w:pPr>
          </w:p>
          <w:p w14:paraId="5E5BC903" w14:textId="77777777" w:rsidR="007243AD" w:rsidRDefault="007243AD" w:rsidP="007243A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r>
    </w:tbl>
    <w:p w14:paraId="399A7F6F" w14:textId="77777777" w:rsidR="007243AD" w:rsidRDefault="007243AD" w:rsidP="007243AD">
      <w:pPr>
        <w:pStyle w:val="Listenabsatz"/>
        <w:spacing w:before="100" w:beforeAutospacing="1" w:after="100" w:afterAutospacing="1"/>
        <w:rPr>
          <w:rFonts w:asciiTheme="minorHAnsi" w:hAnsiTheme="minorHAnsi"/>
        </w:rPr>
      </w:pPr>
    </w:p>
    <w:p w14:paraId="77179C8A" w14:textId="30C57993" w:rsidR="000006D8" w:rsidRDefault="000006D8">
      <w:pPr>
        <w:rPr>
          <w:rFonts w:asciiTheme="minorHAnsi" w:hAnsiTheme="minorHAnsi"/>
          <w:b/>
          <w:bCs/>
          <w:sz w:val="28"/>
        </w:rPr>
      </w:pPr>
      <w:r>
        <w:rPr>
          <w:rFonts w:asciiTheme="minorHAnsi" w:hAnsiTheme="minorHAnsi"/>
          <w:b/>
          <w:bCs/>
          <w:sz w:val="28"/>
        </w:rPr>
        <w:br w:type="page"/>
      </w:r>
    </w:p>
    <w:p w14:paraId="42A91A44" w14:textId="6C517A09" w:rsidR="000006D8" w:rsidRPr="000006D8" w:rsidRDefault="000006D8" w:rsidP="000006D8">
      <w:pPr>
        <w:pStyle w:val="berschrift3"/>
        <w:ind w:left="720"/>
        <w:rPr>
          <w:sz w:val="24"/>
        </w:rPr>
      </w:pPr>
      <w:bookmarkStart w:id="36" w:name="_Toc487672438"/>
      <w:r w:rsidRPr="000006D8">
        <w:rPr>
          <w:sz w:val="24"/>
        </w:rPr>
        <w:lastRenderedPageBreak/>
        <w:t>Arbeitsauftrag</w:t>
      </w:r>
      <w:r>
        <w:rPr>
          <w:sz w:val="24"/>
        </w:rPr>
        <w:t xml:space="preserve"> für B</w:t>
      </w:r>
      <w:bookmarkEnd w:id="36"/>
    </w:p>
    <w:p w14:paraId="6C617C8A" w14:textId="77777777" w:rsidR="000006D8" w:rsidRPr="009347E8" w:rsidRDefault="000006D8" w:rsidP="000006D8">
      <w:pPr>
        <w:pStyle w:val="StandardWeb"/>
        <w:rPr>
          <w:rFonts w:asciiTheme="minorHAnsi" w:hAnsiTheme="minorHAnsi"/>
        </w:rPr>
      </w:pPr>
      <w:r w:rsidRPr="009347E8">
        <w:rPr>
          <w:rFonts w:asciiTheme="minorHAnsi" w:hAnsiTheme="minorHAnsi"/>
        </w:rPr>
        <w:t>Es ist folgende Funktionenschar gegeben:</w:t>
      </w:r>
    </w:p>
    <w:p w14:paraId="72F3B22A" w14:textId="77777777" w:rsidR="000006D8" w:rsidRDefault="003A5836" w:rsidP="000006D8">
      <w:pPr>
        <w:pStyle w:val="StandardWeb"/>
      </w:pPr>
      <m:oMathPara>
        <m:oMath>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x-3k</m:t>
                  </m:r>
                </m:e>
              </m:d>
            </m:e>
            <m:sup>
              <m:r>
                <w:rPr>
                  <w:rFonts w:ascii="Cambria Math" w:hAnsi="Cambria Math"/>
                </w:rPr>
                <m:t>2</m:t>
              </m:r>
            </m:sup>
          </m:sSup>
          <m:r>
            <w:rPr>
              <w:rFonts w:ascii="Cambria Math" w:hAnsi="Cambria Math"/>
            </w:rPr>
            <m:t xml:space="preserve"> </m:t>
          </m:r>
          <m:sSup>
            <m:sSupPr>
              <m:ctrlPr>
                <w:rPr>
                  <w:rFonts w:ascii="Cambria Math" w:hAnsi="Cambria Math"/>
                  <w:i/>
                </w:rPr>
              </m:ctrlPr>
            </m:sSupPr>
            <m:e>
              <m:r>
                <m:rPr>
                  <m:scr m:val="script"/>
                </m:rPr>
                <w:rPr>
                  <w:rFonts w:ascii="Cambria Math" w:hAnsi="Cambria Math"/>
                </w:rPr>
                <m:t>e</m:t>
              </m:r>
            </m:e>
            <m:sup>
              <m:d>
                <m:dPr>
                  <m:ctrlPr>
                    <w:rPr>
                      <w:rFonts w:ascii="Cambria Math" w:hAnsi="Cambria Math"/>
                      <w:i/>
                    </w:rPr>
                  </m:ctrlPr>
                </m:dPr>
                <m:e>
                  <m:r>
                    <w:rPr>
                      <w:rFonts w:ascii="Cambria Math" w:hAnsi="Cambria Math"/>
                    </w:rPr>
                    <m:t xml:space="preserve">- </m:t>
                  </m:r>
                  <m:f>
                    <m:fPr>
                      <m:ctrlPr>
                        <w:rPr>
                          <w:rFonts w:ascii="Cambria Math" w:hAnsi="Cambria Math"/>
                          <w:i/>
                        </w:rPr>
                      </m:ctrlPr>
                    </m:fPr>
                    <m:num>
                      <m:r>
                        <w:rPr>
                          <w:rFonts w:ascii="Cambria Math" w:hAnsi="Cambria Math"/>
                        </w:rPr>
                        <m:t>k</m:t>
                      </m:r>
                    </m:num>
                    <m:den>
                      <m:r>
                        <w:rPr>
                          <w:rFonts w:ascii="Cambria Math" w:hAnsi="Cambria Math"/>
                        </w:rPr>
                        <m:t>10</m:t>
                      </m:r>
                    </m:den>
                  </m:f>
                  <m:r>
                    <w:rPr>
                      <w:rFonts w:ascii="Cambria Math" w:hAnsi="Cambria Math"/>
                    </w:rPr>
                    <m:t>∙ x</m:t>
                  </m:r>
                </m:e>
              </m:d>
            </m:sup>
          </m:sSup>
        </m:oMath>
      </m:oMathPara>
    </w:p>
    <w:p w14:paraId="0A06F52A" w14:textId="77777777" w:rsidR="000006D8" w:rsidRDefault="000006D8" w:rsidP="00994642">
      <w:pPr>
        <w:pStyle w:val="Listenabsatz"/>
        <w:numPr>
          <w:ilvl w:val="0"/>
          <w:numId w:val="14"/>
        </w:numPr>
        <w:rPr>
          <w:rFonts w:asciiTheme="minorHAnsi" w:hAnsiTheme="minorHAnsi"/>
        </w:rPr>
      </w:pPr>
      <w:r>
        <w:rPr>
          <w:noProof/>
        </w:rPr>
        <mc:AlternateContent>
          <mc:Choice Requires="wps">
            <w:drawing>
              <wp:anchor distT="0" distB="0" distL="114300" distR="114300" simplePos="0" relativeHeight="251642880" behindDoc="0" locked="0" layoutInCell="1" allowOverlap="1" wp14:anchorId="64B0B68D" wp14:editId="6A5818FC">
                <wp:simplePos x="0" y="0"/>
                <wp:positionH relativeFrom="column">
                  <wp:posOffset>-706755</wp:posOffset>
                </wp:positionH>
                <wp:positionV relativeFrom="paragraph">
                  <wp:posOffset>55245</wp:posOffset>
                </wp:positionV>
                <wp:extent cx="1828800" cy="1828800"/>
                <wp:effectExtent l="0" t="0" r="0" b="0"/>
                <wp:wrapNone/>
                <wp:docPr id="792" name="Textfeld 7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509A95B3" w14:textId="77777777" w:rsidR="003A5836" w:rsidRPr="009F4BC3" w:rsidRDefault="003A5836" w:rsidP="000006D8">
                            <w:pPr>
                              <w:jc w:val="cente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4B0B68D" id="Textfeld 792" o:spid="_x0000_s1043" type="#_x0000_t202" style="position:absolute;left:0;text-align:left;margin-left:-55.65pt;margin-top:4.35pt;width:2in;height:2in;z-index:2516428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" filled="f" stroked="f">
                <v:textbox style="mso-fit-shape-to-text:t">
                  <w:txbxContent>
                    <w:p w14:paraId="509A95B3" w14:textId="77777777" w:rsidR="003A5836" w:rsidRPr="009F4BC3" w:rsidRDefault="003A5836" w:rsidP="000006D8">
                      <w:pPr>
                        <w:jc w:val="cente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A</w:t>
                      </w:r>
                    </w:p>
                  </w:txbxContent>
                </v:textbox>
              </v:shape>
            </w:pict>
          </mc:Fallback>
        </mc:AlternateContent>
      </w:r>
      <w:r w:rsidRPr="009347E8">
        <w:rPr>
          <w:rFonts w:asciiTheme="minorHAnsi" w:hAnsiTheme="minorHAnsi"/>
        </w:rPr>
        <w:t>Bestimmen Sie den maximalen Definitionsbereich</w:t>
      </w:r>
    </w:p>
    <w:p w14:paraId="47F80222" w14:textId="77777777" w:rsidR="000006D8" w:rsidRDefault="000006D8" w:rsidP="000006D8">
      <w:pPr>
        <w:rPr>
          <w:rFonts w:asciiTheme="minorHAnsi" w:hAnsiTheme="minorHAnsi"/>
        </w:rPr>
      </w:pPr>
    </w:p>
    <w:p w14:paraId="10769CD5" w14:textId="77777777" w:rsidR="000006D8" w:rsidRDefault="000006D8" w:rsidP="000006D8">
      <w:pPr>
        <w:rPr>
          <w:rFonts w:asciiTheme="minorHAnsi" w:hAnsiTheme="minorHAnsi"/>
        </w:rPr>
      </w:pPr>
      <w:r w:rsidRPr="00893044">
        <w:rPr>
          <w:rFonts w:asciiTheme="minorHAnsi" w:hAnsiTheme="minorHAnsi"/>
          <w:b/>
        </w:rPr>
        <w:t>Lösung</w:t>
      </w:r>
      <w:r>
        <w:rPr>
          <w:rFonts w:asciiTheme="minorHAnsi" w:hAnsiTheme="minorHAnsi"/>
        </w:rPr>
        <w:t xml:space="preserve"> (Bitte dokumentieren Sie ihre Lösungen in mathematischer Fachsprache, falls Sie einen CAS-Befehl genutzt haben geben Sie diesen in Klammern hinter der Umformung an.):</w:t>
      </w:r>
    </w:p>
    <w:p w14:paraId="316B5FFC" w14:textId="77777777" w:rsidR="000006D8" w:rsidRDefault="000006D8" w:rsidP="000006D8">
      <w:pPr>
        <w:rPr>
          <w:rFonts w:asciiTheme="minorHAnsi" w:hAnsiTheme="minorHAnsi"/>
        </w:rPr>
      </w:pPr>
    </w:p>
    <w:p w14:paraId="7F4E20C2" w14:textId="77777777" w:rsidR="000006D8" w:rsidRPr="00357F95" w:rsidRDefault="003A5836" w:rsidP="000006D8">
      <w:pPr>
        <w:rPr>
          <w:rFonts w:asciiTheme="minorHAnsi" w:hAnsiTheme="minorHAnsi"/>
        </w:rPr>
      </w:pPr>
      <m:oMathPara>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f</m:t>
                  </m:r>
                </m:e>
                <m:sub>
                  <m:r>
                    <w:rPr>
                      <w:rFonts w:ascii="Cambria Math" w:hAnsi="Cambria Math"/>
                    </w:rPr>
                    <m:t xml:space="preserve">k </m:t>
                  </m:r>
                </m:sub>
              </m:sSub>
            </m:sub>
          </m:sSub>
          <m:r>
            <w:rPr>
              <w:rFonts w:ascii="Cambria Math" w:hAnsi="Cambria Math"/>
            </w:rPr>
            <m:t>=IR</m:t>
          </m:r>
        </m:oMath>
      </m:oMathPara>
    </w:p>
    <w:p w14:paraId="734BA6FD" w14:textId="77777777" w:rsidR="000006D8" w:rsidRDefault="000006D8" w:rsidP="000006D8">
      <w:pPr>
        <w:rPr>
          <w:rFonts w:asciiTheme="minorHAnsi" w:hAnsiTheme="minorHAnsi"/>
        </w:rPr>
      </w:pPr>
      <w:r>
        <w:rPr>
          <w:rFonts w:asciiTheme="minorHAnsi" w:hAnsiTheme="minorHAnsi"/>
        </w:rPr>
        <w:t xml:space="preserve">Da in ganzrationale Funktionen und Exponentialfunktion beliebige Werte für </w:t>
      </w:r>
      <m:oMath>
        <m:r>
          <w:rPr>
            <w:rFonts w:ascii="Cambria Math" w:hAnsi="Cambria Math"/>
          </w:rPr>
          <m:t>x</m:t>
        </m:r>
      </m:oMath>
      <w:r>
        <w:rPr>
          <w:rFonts w:asciiTheme="minorHAnsi" w:hAnsiTheme="minorHAnsi"/>
        </w:rPr>
        <w:t xml:space="preserve"> eingesetzt werden dürfen, gilt dies auch für das obenstehende Produkt (unabhängig vom Parameter). </w:t>
      </w:r>
    </w:p>
    <w:tbl>
      <w:tblPr>
        <w:tblStyle w:val="TabelleSpezial2"/>
        <w:tblW w:w="0" w:type="auto"/>
        <w:tblLook w:val="04A0" w:firstRow="1" w:lastRow="0" w:firstColumn="1" w:lastColumn="0" w:noHBand="0" w:noVBand="1"/>
      </w:tblPr>
      <w:tblGrid>
        <w:gridCol w:w="4538"/>
        <w:gridCol w:w="4518"/>
      </w:tblGrid>
      <w:tr w:rsidR="000006D8" w14:paraId="13721322" w14:textId="77777777" w:rsidTr="007234D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08" w:type="dxa"/>
          </w:tcPr>
          <w:p w14:paraId="38522322" w14:textId="77777777" w:rsidR="000006D8" w:rsidRDefault="000006D8" w:rsidP="007234D8">
            <w:pPr>
              <w:rPr>
                <w:rFonts w:asciiTheme="minorHAnsi" w:hAnsiTheme="minorHAnsi"/>
              </w:rPr>
            </w:pPr>
            <w:r>
              <w:rPr>
                <w:rFonts w:asciiTheme="minorHAnsi" w:hAnsiTheme="minorHAnsi"/>
              </w:rPr>
              <w:t>Ideen – Verfahren - Strategien</w:t>
            </w:r>
          </w:p>
        </w:tc>
        <w:tc>
          <w:tcPr>
            <w:tcW w:w="4580" w:type="dxa"/>
          </w:tcPr>
          <w:p w14:paraId="421AA67E" w14:textId="77777777" w:rsidR="000006D8" w:rsidRDefault="000006D8" w:rsidP="007234D8">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So hilft hier </w:t>
            </w:r>
            <w:proofErr w:type="spellStart"/>
            <w:r>
              <w:rPr>
                <w:rFonts w:asciiTheme="minorHAnsi" w:hAnsiTheme="minorHAnsi"/>
              </w:rPr>
              <w:t>Geogebra</w:t>
            </w:r>
            <w:proofErr w:type="spellEnd"/>
          </w:p>
        </w:tc>
      </w:tr>
      <w:tr w:rsidR="000006D8" w14:paraId="362E3A4F" w14:textId="77777777" w:rsidTr="007234D8">
        <w:tc>
          <w:tcPr>
            <w:cnfStyle w:val="001000000000" w:firstRow="0" w:lastRow="0" w:firstColumn="1" w:lastColumn="0" w:oddVBand="0" w:evenVBand="0" w:oddHBand="0" w:evenHBand="0" w:firstRowFirstColumn="0" w:firstRowLastColumn="0" w:lastRowFirstColumn="0" w:lastRowLastColumn="0"/>
            <w:tcW w:w="4708" w:type="dxa"/>
          </w:tcPr>
          <w:p w14:paraId="1A54AD49" w14:textId="77777777" w:rsidR="000006D8" w:rsidRDefault="000006D8" w:rsidP="007234D8">
            <w:pPr>
              <w:rPr>
                <w:rFonts w:asciiTheme="minorHAnsi" w:hAnsiTheme="minorHAnsi"/>
              </w:rPr>
            </w:pPr>
            <w:r>
              <w:rPr>
                <w:rFonts w:asciiTheme="minorHAnsi" w:hAnsiTheme="minorHAnsi"/>
              </w:rPr>
              <w:t xml:space="preserve">Ganzrationale </w:t>
            </w:r>
            <w:proofErr w:type="spellStart"/>
            <w:r>
              <w:rPr>
                <w:rFonts w:asciiTheme="minorHAnsi" w:hAnsiTheme="minorHAnsi"/>
              </w:rPr>
              <w:t>Fkt</w:t>
            </w:r>
            <w:proofErr w:type="spellEnd"/>
            <w:r>
              <w:rPr>
                <w:rFonts w:asciiTheme="minorHAnsi" w:hAnsiTheme="minorHAnsi"/>
              </w:rPr>
              <w:t xml:space="preserve">, </w:t>
            </w:r>
            <w:proofErr w:type="spellStart"/>
            <w:r>
              <w:rPr>
                <w:rFonts w:asciiTheme="minorHAnsi" w:hAnsiTheme="minorHAnsi"/>
              </w:rPr>
              <w:t>Exponentialfkt</w:t>
            </w:r>
            <w:proofErr w:type="spellEnd"/>
            <w:r>
              <w:rPr>
                <w:rFonts w:asciiTheme="minorHAnsi" w:hAnsiTheme="minorHAnsi"/>
              </w:rPr>
              <w:t xml:space="preserve">. =&gt; </w:t>
            </w:r>
            <m:oMath>
              <m:r>
                <w:rPr>
                  <w:rFonts w:ascii="Cambria Math" w:hAnsi="Cambria Math"/>
                </w:rPr>
                <m:t>D=IR</m:t>
              </m:r>
            </m:oMath>
            <w:r>
              <w:rPr>
                <w:rFonts w:asciiTheme="minorHAnsi" w:hAnsiTheme="minorHAnsi"/>
              </w:rPr>
              <w:t xml:space="preserve"> </w:t>
            </w:r>
          </w:p>
          <w:p w14:paraId="3D888A42" w14:textId="77777777" w:rsidR="000006D8" w:rsidRDefault="000006D8" w:rsidP="007234D8">
            <w:pPr>
              <w:rPr>
                <w:rFonts w:asciiTheme="minorHAnsi" w:hAnsiTheme="minorHAnsi"/>
              </w:rPr>
            </w:pP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r>
                    <w:rPr>
                      <w:rFonts w:ascii="Cambria Math" w:hAnsi="Cambria Math"/>
                    </w:rPr>
                    <m:t>z</m:t>
                  </m:r>
                  <m:d>
                    <m:dPr>
                      <m:ctrlPr>
                        <w:rPr>
                          <w:rFonts w:ascii="Cambria Math" w:hAnsi="Cambria Math"/>
                          <w:i/>
                        </w:rPr>
                      </m:ctrlPr>
                    </m:dPr>
                    <m:e>
                      <m:r>
                        <w:rPr>
                          <w:rFonts w:ascii="Cambria Math" w:hAnsi="Cambria Math"/>
                        </w:rPr>
                        <m:t>x</m:t>
                      </m:r>
                    </m:e>
                  </m:d>
                </m:num>
                <m:den>
                  <m:r>
                    <w:rPr>
                      <w:rFonts w:ascii="Cambria Math" w:hAnsi="Cambria Math"/>
                    </w:rPr>
                    <m:t>n</m:t>
                  </m:r>
                  <m:d>
                    <m:dPr>
                      <m:ctrlPr>
                        <w:rPr>
                          <w:rFonts w:ascii="Cambria Math" w:hAnsi="Cambria Math"/>
                          <w:i/>
                        </w:rPr>
                      </m:ctrlPr>
                    </m:dPr>
                    <m:e>
                      <m:r>
                        <w:rPr>
                          <w:rFonts w:ascii="Cambria Math" w:hAnsi="Cambria Math"/>
                        </w:rPr>
                        <m:t>x</m:t>
                      </m:r>
                    </m:e>
                  </m:d>
                </m:den>
              </m:f>
            </m:oMath>
            <w:r>
              <w:rPr>
                <w:rFonts w:asciiTheme="minorHAnsi" w:hAnsiTheme="minorHAnsi"/>
              </w:rPr>
              <w:t xml:space="preserve"> =&gt; D=IR ohne die Nullstellen v. n(x)</w:t>
            </w:r>
          </w:p>
          <w:p w14:paraId="3A2CDD6B" w14:textId="77777777" w:rsidR="000006D8" w:rsidRDefault="000006D8" w:rsidP="007234D8">
            <w:pPr>
              <w:rPr>
                <w:rFonts w:asciiTheme="minorHAnsi" w:hAnsiTheme="minorHAnsi"/>
              </w:rPr>
            </w:pPr>
          </w:p>
          <w:p w14:paraId="66372ABC" w14:textId="77777777" w:rsidR="000006D8" w:rsidRDefault="000006D8" w:rsidP="007234D8">
            <w:pPr>
              <w:rPr>
                <w:rFonts w:asciiTheme="minorHAnsi" w:hAnsiTheme="minorHAnsi"/>
              </w:rPr>
            </w:pP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rad>
                <m:radPr>
                  <m:degHide m:val="1"/>
                  <m:ctrlPr>
                    <w:rPr>
                      <w:rFonts w:ascii="Cambria Math" w:hAnsi="Cambria Math"/>
                      <w:i/>
                    </w:rPr>
                  </m:ctrlPr>
                </m:radPr>
                <m:deg/>
                <m:e>
                  <m:r>
                    <w:rPr>
                      <w:rFonts w:ascii="Cambria Math" w:hAnsi="Cambria Math"/>
                    </w:rPr>
                    <m:t>g</m:t>
                  </m:r>
                  <m:d>
                    <m:dPr>
                      <m:ctrlPr>
                        <w:rPr>
                          <w:rFonts w:ascii="Cambria Math" w:hAnsi="Cambria Math"/>
                          <w:i/>
                        </w:rPr>
                      </m:ctrlPr>
                    </m:dPr>
                    <m:e>
                      <m:r>
                        <w:rPr>
                          <w:rFonts w:ascii="Cambria Math" w:hAnsi="Cambria Math"/>
                        </w:rPr>
                        <m:t>x</m:t>
                      </m:r>
                    </m:e>
                  </m:d>
                </m:e>
              </m:rad>
            </m:oMath>
            <w:r>
              <w:rPr>
                <w:rFonts w:asciiTheme="minorHAnsi" w:hAnsiTheme="minorHAnsi"/>
              </w:rPr>
              <w:t xml:space="preserve"> =&gt; </w:t>
            </w:r>
            <m:oMath>
              <m:r>
                <w:rPr>
                  <w:rFonts w:ascii="Cambria Math" w:hAnsi="Cambria Math"/>
                </w:rPr>
                <m:t>D={x∈IR|g</m:t>
              </m:r>
              <m:d>
                <m:dPr>
                  <m:ctrlPr>
                    <w:rPr>
                      <w:rFonts w:ascii="Cambria Math" w:hAnsi="Cambria Math"/>
                      <w:i/>
                    </w:rPr>
                  </m:ctrlPr>
                </m:dPr>
                <m:e>
                  <m:r>
                    <w:rPr>
                      <w:rFonts w:ascii="Cambria Math" w:hAnsi="Cambria Math"/>
                    </w:rPr>
                    <m:t>x</m:t>
                  </m:r>
                </m:e>
              </m:d>
              <m:r>
                <w:rPr>
                  <w:rFonts w:ascii="Cambria Math" w:hAnsi="Cambria Math"/>
                </w:rPr>
                <m:t>≥0}</m:t>
              </m:r>
            </m:oMath>
          </w:p>
          <w:p w14:paraId="6D6F5878" w14:textId="77777777" w:rsidR="000006D8" w:rsidRDefault="000006D8" w:rsidP="007234D8">
            <w:pPr>
              <w:rPr>
                <w:rFonts w:asciiTheme="minorHAnsi" w:hAnsiTheme="minorHAnsi"/>
              </w:rPr>
            </w:pPr>
          </w:p>
          <w:p w14:paraId="63A1DC31" w14:textId="77777777" w:rsidR="000006D8" w:rsidRDefault="000006D8" w:rsidP="007234D8">
            <w:pPr>
              <w:rPr>
                <w:rFonts w:asciiTheme="minorHAnsi" w:hAnsiTheme="minorHAnsi"/>
              </w:rPr>
            </w:pP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r>
                <m:rPr>
                  <m:sty m:val="p"/>
                </m:rPr>
                <w:rPr>
                  <w:rFonts w:ascii="Cambria Math" w:hAnsi="Cambria Math"/>
                </w:rPr>
                <m:t>ln⁡</m:t>
              </m:r>
              <m:r>
                <w:rPr>
                  <w:rFonts w:ascii="Cambria Math" w:hAnsi="Cambria Math"/>
                </w:rPr>
                <m:t>(g</m:t>
              </m:r>
              <m:d>
                <m:dPr>
                  <m:ctrlPr>
                    <w:rPr>
                      <w:rFonts w:ascii="Cambria Math" w:hAnsi="Cambria Math"/>
                      <w:i/>
                    </w:rPr>
                  </m:ctrlPr>
                </m:dPr>
                <m:e>
                  <m:r>
                    <w:rPr>
                      <w:rFonts w:ascii="Cambria Math" w:hAnsi="Cambria Math"/>
                    </w:rPr>
                    <m:t>x</m:t>
                  </m:r>
                </m:e>
              </m:d>
              <m:r>
                <w:rPr>
                  <w:rFonts w:ascii="Cambria Math" w:hAnsi="Cambria Math"/>
                </w:rPr>
                <m:t>)</m:t>
              </m:r>
            </m:oMath>
            <w:r>
              <w:rPr>
                <w:rFonts w:asciiTheme="minorHAnsi" w:hAnsiTheme="minorHAnsi"/>
              </w:rPr>
              <w:t xml:space="preserve"> =&gt; </w:t>
            </w:r>
            <m:oMath>
              <m:r>
                <w:rPr>
                  <w:rFonts w:ascii="Cambria Math" w:hAnsi="Cambria Math"/>
                </w:rPr>
                <m:t>D={x∈IR|g</m:t>
              </m:r>
              <m:d>
                <m:dPr>
                  <m:ctrlPr>
                    <w:rPr>
                      <w:rFonts w:ascii="Cambria Math" w:hAnsi="Cambria Math"/>
                      <w:i/>
                    </w:rPr>
                  </m:ctrlPr>
                </m:dPr>
                <m:e>
                  <m:r>
                    <w:rPr>
                      <w:rFonts w:ascii="Cambria Math" w:hAnsi="Cambria Math"/>
                    </w:rPr>
                    <m:t>x</m:t>
                  </m:r>
                </m:e>
              </m:d>
              <m:r>
                <w:rPr>
                  <w:rFonts w:ascii="Cambria Math" w:hAnsi="Cambria Math"/>
                </w:rPr>
                <m:t>&gt;0}</m:t>
              </m:r>
            </m:oMath>
          </w:p>
          <w:p w14:paraId="53893385" w14:textId="77777777" w:rsidR="000006D8" w:rsidRDefault="000006D8" w:rsidP="007234D8">
            <w:pPr>
              <w:rPr>
                <w:rFonts w:asciiTheme="minorHAnsi" w:hAnsiTheme="minorHAnsi"/>
              </w:rPr>
            </w:pPr>
          </w:p>
          <w:p w14:paraId="518A487C" w14:textId="77777777" w:rsidR="000006D8" w:rsidRDefault="000006D8" w:rsidP="007234D8">
            <w:pPr>
              <w:rPr>
                <w:rFonts w:asciiTheme="minorHAnsi" w:hAnsiTheme="minorHAnsi"/>
              </w:rPr>
            </w:pPr>
          </w:p>
        </w:tc>
        <w:tc>
          <w:tcPr>
            <w:tcW w:w="4580" w:type="dxa"/>
          </w:tcPr>
          <w:p w14:paraId="410BAEB7"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Beispiel 1 (gebrochen rat. Funktion)</w:t>
            </w:r>
          </w:p>
          <w:p w14:paraId="783A6B02"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noProof/>
              </w:rPr>
              <w:drawing>
                <wp:inline distT="0" distB="0" distL="0" distR="0" wp14:anchorId="50C36C9D" wp14:editId="742AA08B">
                  <wp:extent cx="1853738" cy="1535419"/>
                  <wp:effectExtent l="0" t="0" r="0" b="8255"/>
                  <wp:docPr id="802" name="Grafik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1855209" cy="1536638"/>
                          </a:xfrm>
                          <a:prstGeom prst="rect">
                            <a:avLst/>
                          </a:prstGeom>
                        </pic:spPr>
                      </pic:pic>
                    </a:graphicData>
                  </a:graphic>
                </wp:inline>
              </w:drawing>
            </w:r>
          </w:p>
          <w:p w14:paraId="74282555"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Beispiel 2: (Logarithmusfunktion</w:t>
            </w:r>
          </w:p>
          <w:p w14:paraId="432D2697"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noProof/>
              </w:rPr>
              <w:drawing>
                <wp:inline distT="0" distB="0" distL="0" distR="0" wp14:anchorId="225DE8B6" wp14:editId="07B55D78">
                  <wp:extent cx="1978429" cy="897432"/>
                  <wp:effectExtent l="0" t="0" r="3175" b="0"/>
                  <wp:docPr id="803" name="Grafik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1981458" cy="898806"/>
                          </a:xfrm>
                          <a:prstGeom prst="rect">
                            <a:avLst/>
                          </a:prstGeom>
                        </pic:spPr>
                      </pic:pic>
                    </a:graphicData>
                  </a:graphic>
                </wp:inline>
              </w:drawing>
            </w:r>
          </w:p>
        </w:tc>
      </w:tr>
    </w:tbl>
    <w:p w14:paraId="267FBF2B" w14:textId="77777777" w:rsidR="000006D8" w:rsidRDefault="000006D8" w:rsidP="000006D8">
      <w:pPr>
        <w:ind w:left="720"/>
        <w:rPr>
          <w:rFonts w:asciiTheme="minorHAnsi" w:hAnsiTheme="minorHAnsi"/>
        </w:rPr>
      </w:pPr>
    </w:p>
    <w:p w14:paraId="0DD59FA1" w14:textId="77777777" w:rsidR="000006D8" w:rsidRDefault="000006D8" w:rsidP="00994642">
      <w:pPr>
        <w:pStyle w:val="Listenabsatz"/>
        <w:numPr>
          <w:ilvl w:val="0"/>
          <w:numId w:val="14"/>
        </w:numPr>
        <w:rPr>
          <w:rFonts w:asciiTheme="minorHAnsi" w:hAnsiTheme="minorHAnsi"/>
        </w:rPr>
      </w:pPr>
      <w:r>
        <w:rPr>
          <w:noProof/>
        </w:rPr>
        <mc:AlternateContent>
          <mc:Choice Requires="wps">
            <w:drawing>
              <wp:anchor distT="0" distB="0" distL="114300" distR="114300" simplePos="0" relativeHeight="251644928" behindDoc="0" locked="0" layoutInCell="1" allowOverlap="1" wp14:anchorId="53CF85C8" wp14:editId="5B4C248B">
                <wp:simplePos x="0" y="0"/>
                <wp:positionH relativeFrom="column">
                  <wp:posOffset>-770890</wp:posOffset>
                </wp:positionH>
                <wp:positionV relativeFrom="paragraph">
                  <wp:posOffset>57150</wp:posOffset>
                </wp:positionV>
                <wp:extent cx="1828800" cy="1828800"/>
                <wp:effectExtent l="0" t="0" r="0" b="0"/>
                <wp:wrapNone/>
                <wp:docPr id="793" name="Textfeld 79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73373005" w14:textId="77777777" w:rsidR="003A5836" w:rsidRPr="009F4BC3" w:rsidRDefault="003A5836" w:rsidP="000006D8">
                            <w:pPr>
                              <w:jc w:val="cente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9F4BC3">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3CF85C8" id="Textfeld 793" o:spid="_x0000_s1044" type="#_x0000_t202" style="position:absolute;left:0;text-align:left;margin-left:-60.7pt;margin-top:4.5pt;width:2in;height:2in;z-index:2516449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" filled="f" stroked="f">
                <v:textbox style="mso-fit-shape-to-text:t">
                  <w:txbxContent>
                    <w:p w14:paraId="73373005" w14:textId="77777777" w:rsidR="003A5836" w:rsidRPr="009F4BC3" w:rsidRDefault="003A5836" w:rsidP="000006D8">
                      <w:pPr>
                        <w:jc w:val="cente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9F4BC3">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B</w:t>
                      </w:r>
                    </w:p>
                  </w:txbxContent>
                </v:textbox>
              </v:shape>
            </w:pict>
          </mc:Fallback>
        </mc:AlternateContent>
      </w:r>
      <w:r w:rsidRPr="002542CD">
        <w:rPr>
          <w:rFonts w:asciiTheme="minorHAnsi" w:hAnsiTheme="minorHAnsi"/>
        </w:rPr>
        <w:t>Grenzwertbetrachtungen:</w:t>
      </w:r>
      <w:r w:rsidRPr="009F4BC3">
        <w:rPr>
          <w:noProof/>
        </w:rPr>
        <w:t xml:space="preserve"> </w:t>
      </w:r>
      <w:r w:rsidRPr="002542CD">
        <w:rPr>
          <w:rFonts w:asciiTheme="minorHAnsi" w:hAnsiTheme="minorHAnsi"/>
        </w:rPr>
        <w:br/>
        <w:t>Bestimme</w:t>
      </w:r>
      <w:r>
        <w:rPr>
          <w:rFonts w:asciiTheme="minorHAnsi" w:hAnsiTheme="minorHAnsi"/>
        </w:rPr>
        <w:t>n Sie</w:t>
      </w:r>
      <w:r w:rsidRPr="002542CD">
        <w:rPr>
          <w:rFonts w:asciiTheme="minorHAnsi" w:hAnsiTheme="minorHAnsi"/>
        </w:rPr>
        <w:t xml:space="preserve"> die Grenzwerte an allen </w:t>
      </w:r>
      <w:r>
        <w:rPr>
          <w:rFonts w:asciiTheme="minorHAnsi" w:hAnsiTheme="minorHAnsi"/>
        </w:rPr>
        <w:t>Grenzen des Definitionsbereichs</w:t>
      </w:r>
    </w:p>
    <w:p w14:paraId="57599025" w14:textId="77777777" w:rsidR="000006D8" w:rsidRDefault="000006D8" w:rsidP="000006D8">
      <w:pPr>
        <w:pStyle w:val="Listenabsatz"/>
        <w:ind w:left="360"/>
        <w:rPr>
          <w:rFonts w:asciiTheme="minorHAnsi" w:hAnsiTheme="minorHAnsi"/>
        </w:rPr>
      </w:pPr>
    </w:p>
    <w:p w14:paraId="21FBBF2C" w14:textId="77777777" w:rsidR="000006D8" w:rsidRPr="002542CD" w:rsidRDefault="000006D8" w:rsidP="000006D8">
      <w:pPr>
        <w:pStyle w:val="Listenabsatz"/>
        <w:ind w:left="0"/>
        <w:rPr>
          <w:rFonts w:asciiTheme="minorHAnsi" w:hAnsiTheme="minorHAnsi"/>
        </w:rPr>
      </w:pPr>
      <w:r>
        <w:rPr>
          <w:noProof/>
          <w:vanish/>
        </w:rPr>
        <w:drawing>
          <wp:anchor distT="0" distB="0" distL="114300" distR="114300" simplePos="0" relativeHeight="251636736" behindDoc="0" locked="0" layoutInCell="1" allowOverlap="1" wp14:anchorId="1322CF00" wp14:editId="396BF90F">
            <wp:simplePos x="0" y="0"/>
            <wp:positionH relativeFrom="column">
              <wp:posOffset>-41910</wp:posOffset>
            </wp:positionH>
            <wp:positionV relativeFrom="paragraph">
              <wp:posOffset>38100</wp:posOffset>
            </wp:positionV>
            <wp:extent cx="382270" cy="382270"/>
            <wp:effectExtent l="0" t="0" r="0" b="0"/>
            <wp:wrapNone/>
            <wp:docPr id="804" name="Grafik 804" descr="H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in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2270" cy="3822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E1CBC2" w14:textId="77777777" w:rsidR="000006D8" w:rsidRPr="002542CD" w:rsidRDefault="000006D8" w:rsidP="000006D8">
      <w:pPr>
        <w:ind w:left="720"/>
        <w:rPr>
          <w:rFonts w:asciiTheme="minorHAnsi" w:hAnsiTheme="minorHAnsi"/>
        </w:rPr>
      </w:pPr>
      <w:r w:rsidRPr="002542CD">
        <w:rPr>
          <w:rFonts w:asciiTheme="minorHAnsi" w:hAnsiTheme="minorHAnsi"/>
        </w:rPr>
        <w:t>Untersuchen Sie, inwieweit der Par</w:t>
      </w:r>
      <w:r>
        <w:rPr>
          <w:rFonts w:asciiTheme="minorHAnsi" w:hAnsiTheme="minorHAnsi"/>
        </w:rPr>
        <w:t>ameter das Ergebnis beeinflusst</w:t>
      </w:r>
      <w:r w:rsidRPr="002542CD">
        <w:rPr>
          <w:rFonts w:asciiTheme="minorHAnsi" w:hAnsiTheme="minorHAnsi"/>
        </w:rPr>
        <w:t>.</w:t>
      </w:r>
    </w:p>
    <w:p w14:paraId="5E52A3F9" w14:textId="77777777" w:rsidR="000006D8" w:rsidRDefault="000006D8" w:rsidP="000006D8">
      <w:pPr>
        <w:rPr>
          <w:rFonts w:asciiTheme="minorHAnsi" w:hAnsiTheme="minorHAnsi"/>
        </w:rPr>
      </w:pPr>
    </w:p>
    <w:p w14:paraId="236960C6" w14:textId="77777777" w:rsidR="000006D8" w:rsidRPr="00893044" w:rsidRDefault="000006D8" w:rsidP="000006D8">
      <w:pPr>
        <w:rPr>
          <w:rFonts w:asciiTheme="minorHAnsi" w:hAnsiTheme="minorHAnsi"/>
          <w:b/>
        </w:rPr>
      </w:pPr>
      <w:r w:rsidRPr="00893044">
        <w:rPr>
          <w:rFonts w:asciiTheme="minorHAnsi" w:hAnsiTheme="minorHAnsi"/>
          <w:b/>
        </w:rPr>
        <w:t>Lösung:</w:t>
      </w:r>
    </w:p>
    <w:p w14:paraId="1CB25330" w14:textId="77777777" w:rsidR="000006D8" w:rsidRDefault="000006D8" w:rsidP="000006D8">
      <w:pPr>
        <w:rPr>
          <w:rFonts w:asciiTheme="minorHAnsi" w:hAnsiTheme="minorHAnsi"/>
        </w:rPr>
      </w:pPr>
    </w:p>
    <w:p w14:paraId="002E2851" w14:textId="77777777" w:rsidR="000006D8" w:rsidRDefault="000006D8" w:rsidP="000006D8">
      <w:pPr>
        <w:rPr>
          <w:rFonts w:asciiTheme="minorHAnsi" w:hAnsiTheme="minorHAnsi"/>
        </w:rPr>
      </w:pPr>
    </w:p>
    <w:p w14:paraId="05CD50AB" w14:textId="77777777" w:rsidR="000006D8" w:rsidRDefault="000006D8" w:rsidP="000006D8">
      <w:pPr>
        <w:rPr>
          <w:rFonts w:asciiTheme="minorHAnsi" w:hAnsiTheme="minorHAnsi"/>
        </w:rPr>
      </w:pPr>
    </w:p>
    <w:p w14:paraId="309C6E2A" w14:textId="77777777" w:rsidR="000006D8" w:rsidRDefault="000006D8" w:rsidP="000006D8">
      <w:pPr>
        <w:rPr>
          <w:rFonts w:asciiTheme="minorHAnsi" w:hAnsiTheme="minorHAnsi"/>
        </w:rPr>
      </w:pPr>
    </w:p>
    <w:p w14:paraId="7C3B1263" w14:textId="77777777" w:rsidR="000006D8" w:rsidRDefault="000006D8" w:rsidP="000006D8">
      <w:pPr>
        <w:rPr>
          <w:rFonts w:asciiTheme="minorHAnsi" w:hAnsiTheme="minorHAnsi"/>
        </w:rPr>
      </w:pPr>
    </w:p>
    <w:p w14:paraId="013D64C8" w14:textId="77777777" w:rsidR="000006D8" w:rsidRDefault="000006D8" w:rsidP="000006D8">
      <w:pPr>
        <w:rPr>
          <w:rFonts w:asciiTheme="minorHAnsi" w:hAnsiTheme="minorHAnsi"/>
        </w:rPr>
      </w:pPr>
    </w:p>
    <w:p w14:paraId="2B4FEB74" w14:textId="77777777" w:rsidR="000006D8" w:rsidRDefault="000006D8" w:rsidP="000006D8">
      <w:pPr>
        <w:rPr>
          <w:rFonts w:asciiTheme="minorHAnsi" w:hAnsiTheme="minorHAnsi"/>
        </w:rPr>
      </w:pPr>
    </w:p>
    <w:p w14:paraId="34088DB8" w14:textId="77777777" w:rsidR="000006D8" w:rsidRDefault="000006D8" w:rsidP="000006D8">
      <w:pPr>
        <w:rPr>
          <w:rFonts w:asciiTheme="minorHAnsi" w:hAnsiTheme="minorHAnsi"/>
        </w:rPr>
      </w:pPr>
    </w:p>
    <w:p w14:paraId="4731A33F" w14:textId="77777777" w:rsidR="000006D8" w:rsidRPr="00BC5AFC" w:rsidRDefault="000006D8" w:rsidP="000006D8">
      <w:pPr>
        <w:rPr>
          <w:rFonts w:asciiTheme="minorHAnsi" w:hAnsiTheme="minorHAnsi"/>
        </w:rPr>
      </w:pPr>
    </w:p>
    <w:p w14:paraId="56509073" w14:textId="77777777" w:rsidR="000006D8" w:rsidRDefault="000006D8" w:rsidP="000006D8">
      <w:pPr>
        <w:rPr>
          <w:rFonts w:asciiTheme="minorHAnsi" w:hAnsiTheme="minorHAnsi"/>
        </w:rPr>
      </w:pPr>
    </w:p>
    <w:tbl>
      <w:tblPr>
        <w:tblStyle w:val="TabelleSpezial2"/>
        <w:tblW w:w="0" w:type="auto"/>
        <w:tblLook w:val="04A0" w:firstRow="1" w:lastRow="0" w:firstColumn="1" w:lastColumn="0" w:noHBand="0" w:noVBand="1"/>
      </w:tblPr>
      <w:tblGrid>
        <w:gridCol w:w="4528"/>
        <w:gridCol w:w="4528"/>
      </w:tblGrid>
      <w:tr w:rsidR="000006D8" w14:paraId="20576F35" w14:textId="77777777" w:rsidTr="007234D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tcPr>
          <w:p w14:paraId="6BC264CA" w14:textId="77777777" w:rsidR="000006D8" w:rsidRDefault="000006D8" w:rsidP="007234D8">
            <w:pPr>
              <w:rPr>
                <w:rFonts w:asciiTheme="minorHAnsi" w:hAnsiTheme="minorHAnsi"/>
              </w:rPr>
            </w:pPr>
            <w:r>
              <w:rPr>
                <w:rFonts w:asciiTheme="minorHAnsi" w:hAnsiTheme="minorHAnsi"/>
              </w:rPr>
              <w:lastRenderedPageBreak/>
              <w:t>Ideen – Verfahren - Strategien</w:t>
            </w:r>
          </w:p>
        </w:tc>
        <w:tc>
          <w:tcPr>
            <w:tcW w:w="4606" w:type="dxa"/>
          </w:tcPr>
          <w:p w14:paraId="1BA1917F" w14:textId="77777777" w:rsidR="000006D8" w:rsidRDefault="000006D8" w:rsidP="007234D8">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So hilft hier </w:t>
            </w:r>
            <w:proofErr w:type="spellStart"/>
            <w:r>
              <w:rPr>
                <w:rFonts w:asciiTheme="minorHAnsi" w:hAnsiTheme="minorHAnsi"/>
              </w:rPr>
              <w:t>Geogebra</w:t>
            </w:r>
            <w:proofErr w:type="spellEnd"/>
          </w:p>
        </w:tc>
      </w:tr>
      <w:tr w:rsidR="000006D8" w14:paraId="793F8082" w14:textId="77777777" w:rsidTr="007234D8">
        <w:trPr>
          <w:trHeight w:val="2380"/>
        </w:trPr>
        <w:tc>
          <w:tcPr>
            <w:cnfStyle w:val="001000000000" w:firstRow="0" w:lastRow="0" w:firstColumn="1" w:lastColumn="0" w:oddVBand="0" w:evenVBand="0" w:oddHBand="0" w:evenHBand="0" w:firstRowFirstColumn="0" w:firstRowLastColumn="0" w:lastRowFirstColumn="0" w:lastRowLastColumn="0"/>
            <w:tcW w:w="4606" w:type="dxa"/>
          </w:tcPr>
          <w:p w14:paraId="55521553" w14:textId="77777777" w:rsidR="000006D8" w:rsidRDefault="000006D8" w:rsidP="007234D8">
            <w:pPr>
              <w:rPr>
                <w:rFonts w:asciiTheme="minorHAnsi" w:hAnsiTheme="minorHAnsi"/>
              </w:rPr>
            </w:pPr>
          </w:p>
        </w:tc>
        <w:tc>
          <w:tcPr>
            <w:tcW w:w="4606" w:type="dxa"/>
          </w:tcPr>
          <w:p w14:paraId="4908FF86" w14:textId="77777777" w:rsidR="000006D8" w:rsidRPr="009B69F3" w:rsidRDefault="000006D8" w:rsidP="007234D8">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r>
    </w:tbl>
    <w:p w14:paraId="1431EA59" w14:textId="77777777" w:rsidR="000006D8" w:rsidRDefault="000006D8" w:rsidP="00994642">
      <w:pPr>
        <w:pStyle w:val="Listenabsatz"/>
        <w:numPr>
          <w:ilvl w:val="0"/>
          <w:numId w:val="14"/>
        </w:numPr>
        <w:rPr>
          <w:rFonts w:asciiTheme="minorHAnsi" w:hAnsiTheme="minorHAnsi"/>
        </w:rPr>
      </w:pPr>
      <w:r>
        <w:rPr>
          <w:noProof/>
        </w:rPr>
        <mc:AlternateContent>
          <mc:Choice Requires="wps">
            <w:drawing>
              <wp:anchor distT="0" distB="0" distL="114300" distR="114300" simplePos="0" relativeHeight="251649024" behindDoc="0" locked="0" layoutInCell="1" allowOverlap="1" wp14:anchorId="7E3E87EA" wp14:editId="3FF1298C">
                <wp:simplePos x="0" y="0"/>
                <wp:positionH relativeFrom="column">
                  <wp:posOffset>-662940</wp:posOffset>
                </wp:positionH>
                <wp:positionV relativeFrom="paragraph">
                  <wp:posOffset>57785</wp:posOffset>
                </wp:positionV>
                <wp:extent cx="1828800" cy="1828800"/>
                <wp:effectExtent l="0" t="0" r="0" b="0"/>
                <wp:wrapNone/>
                <wp:docPr id="794" name="Textfeld 79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7E458214" w14:textId="77777777" w:rsidR="003A5836" w:rsidRPr="009F4BC3" w:rsidRDefault="003A5836" w:rsidP="000006D8">
                            <w:pPr>
                              <w:jc w:val="cente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E3E87EA" id="Textfeld 794" o:spid="_x0000_s1045" type="#_x0000_t202" style="position:absolute;left:0;text-align:left;margin-left:-52.2pt;margin-top:4.55pt;width:2in;height:2in;z-index:2516490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" filled="f" stroked="f">
                <v:textbox style="mso-fit-shape-to-text:t">
                  <w:txbxContent>
                    <w:p w14:paraId="7E458214" w14:textId="77777777" w:rsidR="003A5836" w:rsidRPr="009F4BC3" w:rsidRDefault="003A5836" w:rsidP="000006D8">
                      <w:pPr>
                        <w:jc w:val="cente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A</w:t>
                      </w:r>
                    </w:p>
                  </w:txbxContent>
                </v:textbox>
              </v:shape>
            </w:pict>
          </mc:Fallback>
        </mc:AlternateContent>
      </w:r>
      <w:r>
        <w:rPr>
          <w:rFonts w:asciiTheme="minorHAnsi" w:hAnsiTheme="minorHAnsi"/>
        </w:rPr>
        <w:t>Bestimmen Sie die Schnittpunkte mit den Achsen.</w:t>
      </w:r>
    </w:p>
    <w:p w14:paraId="59F81A31" w14:textId="77777777" w:rsidR="000006D8" w:rsidRDefault="000006D8" w:rsidP="000006D8">
      <w:pPr>
        <w:rPr>
          <w:vanish/>
        </w:rPr>
      </w:pPr>
    </w:p>
    <w:p w14:paraId="1E11BD0B" w14:textId="77777777" w:rsidR="000006D8" w:rsidRDefault="000006D8" w:rsidP="000006D8">
      <w:pPr>
        <w:rPr>
          <w:rFonts w:asciiTheme="minorHAnsi" w:hAnsiTheme="minorHAnsi"/>
        </w:rPr>
      </w:pPr>
      <w:r>
        <w:rPr>
          <w:rFonts w:asciiTheme="minorHAnsi" w:hAnsiTheme="minorHAnsi"/>
        </w:rPr>
        <w:t>Lösung:</w:t>
      </w:r>
    </w:p>
    <w:p w14:paraId="298E1069" w14:textId="77777777" w:rsidR="000006D8" w:rsidRPr="00850444" w:rsidRDefault="003A5836" w:rsidP="000006D8">
      <w:pPr>
        <w:rPr>
          <w:rFonts w:asciiTheme="minorHAnsi" w:hAnsiTheme="minorHAnsi"/>
        </w:rPr>
      </w:pPr>
      <m:oMathPara>
        <m:oMath>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9k</m:t>
              </m:r>
            </m:e>
            <m:sup>
              <m:r>
                <w:rPr>
                  <w:rFonts w:ascii="Cambria Math" w:hAnsi="Cambria Math"/>
                </w:rPr>
                <m:t>2</m:t>
              </m:r>
            </m:sup>
          </m:sSup>
          <m:r>
            <w:rPr>
              <w:rFonts w:ascii="Cambria Math" w:hAnsi="Cambria Math"/>
            </w:rPr>
            <m:t>, also:</m:t>
          </m:r>
          <m:sSub>
            <m:sSubPr>
              <m:ctrlPr>
                <w:rPr>
                  <w:rFonts w:ascii="Cambria Math" w:hAnsi="Cambria Math"/>
                  <w:i/>
                </w:rPr>
              </m:ctrlPr>
            </m:sSubPr>
            <m:e>
              <m:r>
                <w:rPr>
                  <w:rFonts w:ascii="Cambria Math" w:hAnsi="Cambria Math"/>
                </w:rPr>
                <m:t>S</m:t>
              </m:r>
            </m:e>
            <m:sub>
              <m:r>
                <w:rPr>
                  <w:rFonts w:ascii="Cambria Math" w:hAnsi="Cambria Math"/>
                </w:rPr>
                <m:t>y</m:t>
              </m:r>
            </m:sub>
          </m:sSub>
          <m:r>
            <w:rPr>
              <w:rFonts w:ascii="Cambria Math" w:hAnsi="Cambria Math"/>
            </w:rPr>
            <m:t>(0|9</m:t>
          </m:r>
          <m:sSup>
            <m:sSupPr>
              <m:ctrlPr>
                <w:rPr>
                  <w:rFonts w:ascii="Cambria Math" w:hAnsi="Cambria Math"/>
                  <w:i/>
                </w:rPr>
              </m:ctrlPr>
            </m:sSupPr>
            <m:e>
              <m:r>
                <w:rPr>
                  <w:rFonts w:ascii="Cambria Math" w:hAnsi="Cambria Math"/>
                </w:rPr>
                <m:t>k</m:t>
              </m:r>
            </m:e>
            <m:sup>
              <m:r>
                <w:rPr>
                  <w:rFonts w:ascii="Cambria Math" w:hAnsi="Cambria Math"/>
                </w:rPr>
                <m:t>2</m:t>
              </m:r>
            </m:sup>
          </m:sSup>
          <m:r>
            <w:rPr>
              <w:rFonts w:ascii="Cambria Math" w:hAnsi="Cambria Math"/>
            </w:rPr>
            <m:t>)</m:t>
          </m:r>
        </m:oMath>
      </m:oMathPara>
    </w:p>
    <w:p w14:paraId="4A185593" w14:textId="77777777" w:rsidR="000006D8" w:rsidRDefault="000006D8" w:rsidP="000006D8">
      <w:pPr>
        <w:rPr>
          <w:rFonts w:asciiTheme="minorHAnsi" w:hAnsiTheme="minorHAnsi"/>
        </w:rPr>
      </w:pPr>
    </w:p>
    <w:p w14:paraId="2297C28B" w14:textId="77777777" w:rsidR="000006D8" w:rsidRDefault="003A5836" w:rsidP="000006D8">
      <w:pPr>
        <w:rPr>
          <w:rFonts w:asciiTheme="minorHAnsi" w:hAnsiTheme="minorHAnsi"/>
        </w:rPr>
      </w:pPr>
      <m:oMathPara>
        <m:oMath>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i/>
                </w:rPr>
              </m:ctrlPr>
            </m:dPr>
            <m:e>
              <m:r>
                <w:rPr>
                  <w:rFonts w:ascii="Cambria Math" w:hAnsi="Cambria Math"/>
                </w:rPr>
                <m:t>x</m:t>
              </m:r>
            </m:e>
          </m:d>
          <m:r>
            <w:rPr>
              <w:rFonts w:ascii="Cambria Math" w:hAnsi="Cambria Math"/>
            </w:rPr>
            <m:t>=0⟺</m:t>
          </m:r>
          <m:sSup>
            <m:sSupPr>
              <m:ctrlPr>
                <w:rPr>
                  <w:rFonts w:ascii="Cambria Math" w:hAnsi="Cambria Math"/>
                  <w:i/>
                </w:rPr>
              </m:ctrlPr>
            </m:sSupPr>
            <m:e>
              <m:d>
                <m:dPr>
                  <m:ctrlPr>
                    <w:rPr>
                      <w:rFonts w:ascii="Cambria Math" w:hAnsi="Cambria Math"/>
                      <w:i/>
                    </w:rPr>
                  </m:ctrlPr>
                </m:dPr>
                <m:e>
                  <m:r>
                    <w:rPr>
                      <w:rFonts w:ascii="Cambria Math" w:hAnsi="Cambria Math"/>
                    </w:rPr>
                    <m:t>x-3k</m:t>
                  </m:r>
                </m:e>
              </m:d>
            </m:e>
            <m:sup>
              <m:r>
                <w:rPr>
                  <w:rFonts w:ascii="Cambria Math" w:hAnsi="Cambria Math"/>
                </w:rPr>
                <m:t>2</m:t>
              </m:r>
            </m:sup>
          </m:sSup>
          <m:r>
            <w:rPr>
              <w:rFonts w:ascii="Cambria Math" w:hAnsi="Cambria Math"/>
            </w:rPr>
            <m:t>=0⟺x=3k, also S_x(3k|0)</m:t>
          </m:r>
        </m:oMath>
      </m:oMathPara>
    </w:p>
    <w:p w14:paraId="330F15AE" w14:textId="77777777" w:rsidR="000006D8" w:rsidRDefault="000006D8" w:rsidP="000006D8">
      <w:pPr>
        <w:rPr>
          <w:rFonts w:asciiTheme="minorHAnsi" w:hAnsiTheme="minorHAnsi"/>
        </w:rPr>
      </w:pPr>
    </w:p>
    <w:p w14:paraId="64BF7D1D" w14:textId="77777777" w:rsidR="000006D8" w:rsidRDefault="000006D8" w:rsidP="000006D8">
      <w:pPr>
        <w:rPr>
          <w:rFonts w:asciiTheme="minorHAnsi" w:hAnsiTheme="minorHAnsi"/>
        </w:rPr>
      </w:pPr>
    </w:p>
    <w:p w14:paraId="212FB7A0" w14:textId="77777777" w:rsidR="000006D8" w:rsidRDefault="000006D8" w:rsidP="000006D8">
      <w:pPr>
        <w:rPr>
          <w:rFonts w:asciiTheme="minorHAnsi" w:hAnsiTheme="minorHAnsi"/>
        </w:rPr>
      </w:pPr>
    </w:p>
    <w:tbl>
      <w:tblPr>
        <w:tblStyle w:val="TabelleSpezial2"/>
        <w:tblW w:w="0" w:type="auto"/>
        <w:tblLook w:val="04A0" w:firstRow="1" w:lastRow="0" w:firstColumn="1" w:lastColumn="0" w:noHBand="0" w:noVBand="1"/>
      </w:tblPr>
      <w:tblGrid>
        <w:gridCol w:w="4481"/>
        <w:gridCol w:w="4575"/>
      </w:tblGrid>
      <w:tr w:rsidR="000006D8" w14:paraId="190060EC" w14:textId="77777777" w:rsidTr="007234D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tcPr>
          <w:p w14:paraId="3EA432CB" w14:textId="77777777" w:rsidR="000006D8" w:rsidRDefault="000006D8" w:rsidP="007234D8">
            <w:pPr>
              <w:rPr>
                <w:rFonts w:asciiTheme="minorHAnsi" w:hAnsiTheme="minorHAnsi"/>
              </w:rPr>
            </w:pPr>
            <w:r>
              <w:rPr>
                <w:rFonts w:asciiTheme="minorHAnsi" w:hAnsiTheme="minorHAnsi"/>
              </w:rPr>
              <w:t>Ideen – Verfahren - Strategien</w:t>
            </w:r>
          </w:p>
        </w:tc>
        <w:tc>
          <w:tcPr>
            <w:tcW w:w="4606" w:type="dxa"/>
          </w:tcPr>
          <w:p w14:paraId="3C3D5C08" w14:textId="77777777" w:rsidR="000006D8" w:rsidRDefault="000006D8" w:rsidP="007234D8">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So hilft hier </w:t>
            </w:r>
            <w:proofErr w:type="spellStart"/>
            <w:r>
              <w:rPr>
                <w:rFonts w:asciiTheme="minorHAnsi" w:hAnsiTheme="minorHAnsi"/>
              </w:rPr>
              <w:t>Geogebra</w:t>
            </w:r>
            <w:proofErr w:type="spellEnd"/>
          </w:p>
        </w:tc>
      </w:tr>
      <w:tr w:rsidR="000006D8" w14:paraId="34FF6EF9" w14:textId="77777777" w:rsidTr="007234D8">
        <w:tc>
          <w:tcPr>
            <w:cnfStyle w:val="001000000000" w:firstRow="0" w:lastRow="0" w:firstColumn="1" w:lastColumn="0" w:oddVBand="0" w:evenVBand="0" w:oddHBand="0" w:evenHBand="0" w:firstRowFirstColumn="0" w:firstRowLastColumn="0" w:lastRowFirstColumn="0" w:lastRowLastColumn="0"/>
            <w:tcW w:w="4606" w:type="dxa"/>
          </w:tcPr>
          <w:p w14:paraId="3E92F22F" w14:textId="77777777" w:rsidR="000006D8" w:rsidRDefault="000006D8" w:rsidP="007234D8">
            <w:pPr>
              <w:rPr>
                <w:rFonts w:asciiTheme="minorHAnsi" w:hAnsiTheme="minorHAnsi"/>
              </w:rPr>
            </w:pPr>
            <w:r>
              <w:rPr>
                <w:rFonts w:asciiTheme="minorHAnsi" w:hAnsiTheme="minorHAnsi"/>
              </w:rPr>
              <w:t>Schnittpunkt mit der y-Achse: 0 für x einsetzen so erhält man y-Wert.</w:t>
            </w:r>
          </w:p>
          <w:p w14:paraId="2661D49C" w14:textId="77777777" w:rsidR="000006D8" w:rsidRDefault="000006D8" w:rsidP="007234D8">
            <w:pPr>
              <w:rPr>
                <w:rFonts w:asciiTheme="minorHAnsi" w:hAnsiTheme="minorHAnsi"/>
              </w:rPr>
            </w:pPr>
          </w:p>
          <w:p w14:paraId="12262EDB" w14:textId="77777777" w:rsidR="000006D8" w:rsidRDefault="000006D8" w:rsidP="007234D8">
            <w:pPr>
              <w:rPr>
                <w:rFonts w:asciiTheme="minorHAnsi" w:hAnsiTheme="minorHAnsi"/>
              </w:rPr>
            </w:pPr>
            <w:r>
              <w:rPr>
                <w:rFonts w:asciiTheme="minorHAnsi" w:hAnsiTheme="minorHAnsi"/>
              </w:rPr>
              <w:t>Schnittpunkt mit der x-Achse Nullstellen bestimmen.</w:t>
            </w:r>
          </w:p>
          <w:p w14:paraId="5DE0344A" w14:textId="77777777" w:rsidR="000006D8" w:rsidRDefault="000006D8" w:rsidP="007234D8">
            <w:pPr>
              <w:rPr>
                <w:rFonts w:asciiTheme="minorHAnsi" w:hAnsiTheme="minorHAnsi"/>
              </w:rPr>
            </w:pPr>
          </w:p>
          <w:p w14:paraId="7D42E594" w14:textId="77777777" w:rsidR="000006D8" w:rsidRDefault="000006D8" w:rsidP="007234D8">
            <w:pPr>
              <w:rPr>
                <w:rFonts w:asciiTheme="minorHAnsi" w:hAnsiTheme="minorHAnsi"/>
              </w:rPr>
            </w:pPr>
            <w:r>
              <w:rPr>
                <w:rFonts w:asciiTheme="minorHAnsi" w:hAnsiTheme="minorHAnsi"/>
              </w:rPr>
              <w:t xml:space="preserve">Achtung: Exponentialfunktionen </w:t>
            </w:r>
            <m:oMath>
              <m:r>
                <w:rPr>
                  <w:rFonts w:ascii="Cambria Math" w:hAnsi="Cambria Math"/>
                </w:rPr>
                <m:t>a</m:t>
              </m:r>
              <m:sSup>
                <m:sSupPr>
                  <m:ctrlPr>
                    <w:rPr>
                      <w:rFonts w:ascii="Cambria Math" w:hAnsi="Cambria Math"/>
                      <w:i/>
                    </w:rPr>
                  </m:ctrlPr>
                </m:sSupPr>
                <m:e>
                  <m:r>
                    <w:rPr>
                      <w:rFonts w:ascii="Cambria Math" w:hAnsi="Cambria Math"/>
                    </w:rPr>
                    <m:t>b</m:t>
                  </m:r>
                </m:e>
                <m:sup>
                  <m:r>
                    <w:rPr>
                      <w:rFonts w:ascii="Cambria Math" w:hAnsi="Cambria Math"/>
                    </w:rPr>
                    <m:t>x</m:t>
                  </m:r>
                </m:sup>
              </m:sSup>
            </m:oMath>
            <w:r>
              <w:rPr>
                <w:rFonts w:asciiTheme="minorHAnsi" w:hAnsiTheme="minorHAnsi"/>
              </w:rPr>
              <w:t xml:space="preserve"> haben keine Nullstellen.</w:t>
            </w:r>
          </w:p>
          <w:p w14:paraId="0A6E51C9" w14:textId="77777777" w:rsidR="000006D8" w:rsidRDefault="000006D8" w:rsidP="007234D8">
            <w:pPr>
              <w:rPr>
                <w:rFonts w:asciiTheme="minorHAnsi" w:hAnsiTheme="minorHAnsi"/>
              </w:rPr>
            </w:pPr>
            <w:r>
              <w:rPr>
                <w:rFonts w:asciiTheme="minorHAnsi" w:hAnsiTheme="minorHAnsi"/>
              </w:rPr>
              <w:t>Falls sich algebraisch keine NST bestimmen lassen numerisch Lösungen bestimmen (z. B. Newton)</w:t>
            </w:r>
          </w:p>
          <w:p w14:paraId="4544389A" w14:textId="77777777" w:rsidR="000006D8" w:rsidRDefault="000006D8" w:rsidP="007234D8">
            <w:pPr>
              <w:rPr>
                <w:rFonts w:asciiTheme="minorHAnsi" w:hAnsiTheme="minorHAnsi"/>
              </w:rPr>
            </w:pPr>
          </w:p>
          <w:p w14:paraId="653C48B4" w14:textId="77777777" w:rsidR="000006D8" w:rsidRDefault="000006D8" w:rsidP="007234D8">
            <w:pPr>
              <w:rPr>
                <w:rFonts w:asciiTheme="minorHAnsi" w:hAnsiTheme="minorHAnsi"/>
              </w:rPr>
            </w:pPr>
            <w:r>
              <w:rPr>
                <w:rFonts w:asciiTheme="minorHAnsi" w:hAnsiTheme="minorHAnsi"/>
              </w:rPr>
              <w:t>Wichtigster Satz bei Nullstellensuche: Ein Produkt wird 0 genau dann wenn einer der Faktoren 0 wird!</w:t>
            </w:r>
          </w:p>
          <w:p w14:paraId="54BE1CA6" w14:textId="77777777" w:rsidR="000006D8" w:rsidRDefault="000006D8" w:rsidP="007234D8">
            <w:pPr>
              <w:rPr>
                <w:rFonts w:asciiTheme="minorHAnsi" w:hAnsiTheme="minorHAnsi"/>
              </w:rPr>
            </w:pPr>
          </w:p>
          <w:p w14:paraId="1C5DDE6E" w14:textId="77777777" w:rsidR="000006D8" w:rsidRDefault="000006D8" w:rsidP="007234D8">
            <w:pPr>
              <w:rPr>
                <w:rFonts w:asciiTheme="minorHAnsi" w:hAnsiTheme="minorHAnsi"/>
              </w:rPr>
            </w:pPr>
          </w:p>
        </w:tc>
        <w:tc>
          <w:tcPr>
            <w:tcW w:w="4606" w:type="dxa"/>
          </w:tcPr>
          <w:p w14:paraId="582AD86F"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noProof/>
              </w:rPr>
              <w:drawing>
                <wp:inline distT="0" distB="0" distL="0" distR="0" wp14:anchorId="21D3BE59" wp14:editId="533A11AE">
                  <wp:extent cx="2238095" cy="1266667"/>
                  <wp:effectExtent l="0" t="0" r="0" b="0"/>
                  <wp:docPr id="805" name="Grafik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2238095" cy="1266667"/>
                          </a:xfrm>
                          <a:prstGeom prst="rect">
                            <a:avLst/>
                          </a:prstGeom>
                        </pic:spPr>
                      </pic:pic>
                    </a:graphicData>
                  </a:graphic>
                </wp:inline>
              </w:drawing>
            </w:r>
          </w:p>
          <w:p w14:paraId="7EBDF62F"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589A5D70"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850444">
              <w:rPr>
                <w:rFonts w:asciiTheme="minorHAnsi" w:hAnsiTheme="minorHAnsi"/>
                <w:b/>
              </w:rPr>
              <w:t>Tipp</w:t>
            </w:r>
            <w:r>
              <w:rPr>
                <w:rFonts w:asciiTheme="minorHAnsi" w:hAnsiTheme="minorHAnsi"/>
              </w:rPr>
              <w:t>: bei komplexeren Funktionen Faktoren einzeln lösen, bei gebrochen-rationalen nur Zählerfunktion 0 setzen.</w:t>
            </w:r>
          </w:p>
        </w:tc>
      </w:tr>
    </w:tbl>
    <w:p w14:paraId="465125C4" w14:textId="77777777" w:rsidR="000006D8" w:rsidRDefault="000006D8" w:rsidP="000006D8">
      <w:pPr>
        <w:pStyle w:val="StandardWeb"/>
        <w:rPr>
          <w:rFonts w:asciiTheme="minorHAnsi" w:hAnsiTheme="minorHAnsi"/>
        </w:rPr>
      </w:pPr>
      <w:r>
        <w:rPr>
          <w:noProof/>
          <w:vanish/>
        </w:rPr>
        <w:drawing>
          <wp:inline distT="0" distB="0" distL="0" distR="0" wp14:anchorId="75C526A3" wp14:editId="276820AB">
            <wp:extent cx="382270" cy="382270"/>
            <wp:effectExtent l="0" t="0" r="0" b="0"/>
            <wp:docPr id="806" name="Grafik 806" descr="H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in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2270" cy="382270"/>
                    </a:xfrm>
                    <a:prstGeom prst="rect">
                      <a:avLst/>
                    </a:prstGeom>
                    <a:noFill/>
                    <a:ln>
                      <a:noFill/>
                    </a:ln>
                  </pic:spPr>
                </pic:pic>
              </a:graphicData>
            </a:graphic>
          </wp:inline>
        </w:drawing>
      </w:r>
      <w:r w:rsidRPr="00D41FC9">
        <w:rPr>
          <w:vanish/>
        </w:rPr>
        <w:t xml:space="preserve"> </w:t>
      </w:r>
      <w:r>
        <w:rPr>
          <w:rFonts w:asciiTheme="minorHAnsi" w:hAnsiTheme="minorHAnsi"/>
        </w:rPr>
        <w:t>Was wissen Sie in diesem Zusammenhang über Exponentialfunktionen (</w:t>
      </w:r>
      <m:oMath>
        <m:r>
          <w:rPr>
            <w:rFonts w:ascii="Cambria Math" w:hAnsi="Cambria Math"/>
          </w:rPr>
          <m:t>a∙</m:t>
        </m:r>
        <m:sSup>
          <m:sSupPr>
            <m:ctrlPr>
              <w:rPr>
                <w:rFonts w:ascii="Cambria Math" w:hAnsi="Cambria Math"/>
                <w:i/>
              </w:rPr>
            </m:ctrlPr>
          </m:sSupPr>
          <m:e>
            <m:r>
              <w:rPr>
                <w:rFonts w:ascii="Cambria Math" w:hAnsi="Cambria Math"/>
              </w:rPr>
              <m:t>b</m:t>
            </m:r>
          </m:e>
          <m:sup>
            <m:r>
              <w:rPr>
                <w:rFonts w:ascii="Cambria Math" w:hAnsi="Cambria Math"/>
              </w:rPr>
              <m:t>x</m:t>
            </m:r>
          </m:sup>
        </m:sSup>
      </m:oMath>
      <w:r>
        <w:rPr>
          <w:rFonts w:asciiTheme="minorHAnsi" w:hAnsiTheme="minorHAnsi"/>
        </w:rPr>
        <w:t>)</w:t>
      </w:r>
      <w:r w:rsidRPr="00D41FC9">
        <w:rPr>
          <w:rFonts w:asciiTheme="minorHAnsi" w:hAnsiTheme="minorHAnsi"/>
        </w:rPr>
        <w:t>?</w:t>
      </w:r>
    </w:p>
    <w:p w14:paraId="3222ABD7" w14:textId="77777777" w:rsidR="000006D8" w:rsidRDefault="000006D8" w:rsidP="000006D8">
      <w:pPr>
        <w:rPr>
          <w:rFonts w:asciiTheme="minorHAnsi" w:hAnsiTheme="minorHAnsi"/>
        </w:rPr>
      </w:pPr>
      <w:r>
        <w:rPr>
          <w:rFonts w:asciiTheme="minorHAnsi" w:hAnsiTheme="minorHAnsi"/>
        </w:rPr>
        <w:br w:type="page"/>
      </w:r>
    </w:p>
    <w:p w14:paraId="77273690" w14:textId="77777777" w:rsidR="000006D8" w:rsidRPr="002C712A" w:rsidRDefault="000006D8" w:rsidP="00994642">
      <w:pPr>
        <w:pStyle w:val="Listenabsatz"/>
        <w:numPr>
          <w:ilvl w:val="0"/>
          <w:numId w:val="14"/>
        </w:numPr>
        <w:rPr>
          <w:rFonts w:asciiTheme="minorHAnsi" w:hAnsiTheme="minorHAnsi"/>
        </w:rPr>
      </w:pPr>
      <w:r>
        <w:rPr>
          <w:noProof/>
        </w:rPr>
        <w:lastRenderedPageBreak/>
        <mc:AlternateContent>
          <mc:Choice Requires="wps">
            <w:drawing>
              <wp:anchor distT="0" distB="0" distL="114300" distR="114300" simplePos="0" relativeHeight="251646976" behindDoc="0" locked="0" layoutInCell="1" allowOverlap="1" wp14:anchorId="60BA17DC" wp14:editId="5E3247A9">
                <wp:simplePos x="0" y="0"/>
                <wp:positionH relativeFrom="column">
                  <wp:posOffset>-751840</wp:posOffset>
                </wp:positionH>
                <wp:positionV relativeFrom="paragraph">
                  <wp:posOffset>95885</wp:posOffset>
                </wp:positionV>
                <wp:extent cx="1828800" cy="1828800"/>
                <wp:effectExtent l="0" t="0" r="0" b="0"/>
                <wp:wrapNone/>
                <wp:docPr id="795" name="Textfeld 79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41083CED" w14:textId="77777777" w:rsidR="003A5836" w:rsidRPr="009F4BC3" w:rsidRDefault="003A5836" w:rsidP="000006D8">
                            <w:pPr>
                              <w:jc w:val="cente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9F4BC3">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0BA17DC" id="Textfeld 795" o:spid="_x0000_s1046" type="#_x0000_t202" style="position:absolute;left:0;text-align:left;margin-left:-59.2pt;margin-top:7.55pt;width:2in;height:2in;z-index:2516469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" filled="f" stroked="f">
                <v:textbox style="mso-fit-shape-to-text:t">
                  <w:txbxContent>
                    <w:p w14:paraId="41083CED" w14:textId="77777777" w:rsidR="003A5836" w:rsidRPr="009F4BC3" w:rsidRDefault="003A5836" w:rsidP="000006D8">
                      <w:pPr>
                        <w:jc w:val="cente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9F4BC3">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B</w:t>
                      </w:r>
                    </w:p>
                  </w:txbxContent>
                </v:textbox>
              </v:shape>
            </w:pict>
          </mc:Fallback>
        </mc:AlternateContent>
      </w:r>
      <w:r>
        <w:rPr>
          <w:rFonts w:asciiTheme="minorHAnsi" w:hAnsiTheme="minorHAnsi"/>
        </w:rPr>
        <w:t>Geben Sie an, was für eine Funktion jeweils gelten muss, damit sie die Eigenschaft „Punktsymmetrie zum Ursprung“ bzw. Achsensymmetrie hat. Prüfen Sie die gegebene Funktionenschar auf Symmetrieverhalten.</w:t>
      </w:r>
    </w:p>
    <w:p w14:paraId="36651BE3" w14:textId="77777777" w:rsidR="000006D8" w:rsidRDefault="000006D8" w:rsidP="000006D8">
      <w:pPr>
        <w:ind w:left="720"/>
        <w:rPr>
          <w:vanish/>
        </w:rPr>
      </w:pPr>
    </w:p>
    <w:p w14:paraId="5FEBAAC1" w14:textId="77777777" w:rsidR="000006D8" w:rsidRDefault="000006D8" w:rsidP="000006D8">
      <w:pPr>
        <w:rPr>
          <w:rFonts w:asciiTheme="minorHAnsi" w:hAnsiTheme="minorHAnsi"/>
        </w:rPr>
      </w:pPr>
      <w:r>
        <w:rPr>
          <w:rFonts w:asciiTheme="minorHAnsi" w:hAnsiTheme="minorHAnsi"/>
        </w:rPr>
        <w:t>Definitionen:</w:t>
      </w:r>
    </w:p>
    <w:p w14:paraId="6F029F67" w14:textId="77777777" w:rsidR="000006D8" w:rsidRDefault="000006D8" w:rsidP="000006D8">
      <w:pPr>
        <w:pBdr>
          <w:top w:val="single" w:sz="4" w:space="1" w:color="auto"/>
          <w:left w:val="single" w:sz="4" w:space="4" w:color="auto"/>
          <w:bottom w:val="single" w:sz="4" w:space="1" w:color="auto"/>
          <w:right w:val="single" w:sz="4" w:space="4" w:color="auto"/>
        </w:pBdr>
        <w:rPr>
          <w:rFonts w:asciiTheme="minorHAnsi" w:hAnsiTheme="minorHAnsi"/>
        </w:rPr>
      </w:pPr>
      <w:r>
        <w:rPr>
          <w:rFonts w:asciiTheme="minorHAnsi" w:hAnsiTheme="minorHAnsi"/>
        </w:rPr>
        <w:t xml:space="preserve">Der Graph einer Funktion </w:t>
      </w:r>
      <m:oMath>
        <m:r>
          <w:rPr>
            <w:rFonts w:ascii="Cambria Math" w:hAnsi="Cambria Math"/>
          </w:rPr>
          <m:t>f</m:t>
        </m:r>
      </m:oMath>
      <w:r>
        <w:rPr>
          <w:rFonts w:asciiTheme="minorHAnsi" w:hAnsiTheme="minorHAnsi"/>
        </w:rPr>
        <w:t xml:space="preserve"> heißt achsensymmetrisch, falls:</w:t>
      </w:r>
    </w:p>
    <w:p w14:paraId="52AA24D5" w14:textId="77777777" w:rsidR="000006D8" w:rsidRPr="001B4073" w:rsidRDefault="000006D8" w:rsidP="000006D8">
      <w:pPr>
        <w:pBdr>
          <w:top w:val="single" w:sz="4" w:space="1" w:color="auto"/>
          <w:left w:val="single" w:sz="4" w:space="4" w:color="auto"/>
          <w:bottom w:val="single" w:sz="4" w:space="1" w:color="auto"/>
          <w:right w:val="single" w:sz="4" w:space="4" w:color="auto"/>
        </w:pBdr>
        <w:spacing w:before="240" w:after="120"/>
        <w:rPr>
          <w:rFonts w:asciiTheme="minorHAnsi" w:hAnsiTheme="minorHAnsi"/>
        </w:rPr>
      </w:pPr>
      <m:oMathPara>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 xml:space="preserve">= </m:t>
          </m:r>
        </m:oMath>
      </m:oMathPara>
    </w:p>
    <w:p w14:paraId="6453E74D" w14:textId="77777777" w:rsidR="000006D8" w:rsidRDefault="000006D8" w:rsidP="000006D8">
      <w:pPr>
        <w:pBdr>
          <w:top w:val="single" w:sz="4" w:space="1" w:color="auto"/>
          <w:left w:val="single" w:sz="4" w:space="4" w:color="auto"/>
          <w:bottom w:val="single" w:sz="4" w:space="1" w:color="auto"/>
          <w:right w:val="single" w:sz="4" w:space="4" w:color="auto"/>
        </w:pBdr>
        <w:rPr>
          <w:rFonts w:asciiTheme="minorHAnsi" w:hAnsiTheme="minorHAnsi"/>
        </w:rPr>
      </w:pPr>
    </w:p>
    <w:p w14:paraId="01DD72B5" w14:textId="77777777" w:rsidR="000006D8" w:rsidRDefault="000006D8" w:rsidP="000006D8">
      <w:pPr>
        <w:pBdr>
          <w:top w:val="single" w:sz="4" w:space="1" w:color="auto"/>
          <w:left w:val="single" w:sz="4" w:space="4" w:color="auto"/>
          <w:bottom w:val="single" w:sz="4" w:space="1" w:color="auto"/>
          <w:right w:val="single" w:sz="4" w:space="4" w:color="auto"/>
        </w:pBdr>
        <w:rPr>
          <w:rFonts w:asciiTheme="minorHAnsi" w:hAnsiTheme="minorHAnsi"/>
        </w:rPr>
      </w:pPr>
    </w:p>
    <w:p w14:paraId="2786354A" w14:textId="77777777" w:rsidR="000006D8" w:rsidRDefault="000006D8" w:rsidP="000006D8">
      <w:pPr>
        <w:pBdr>
          <w:top w:val="single" w:sz="4" w:space="1" w:color="auto"/>
          <w:left w:val="single" w:sz="4" w:space="4" w:color="auto"/>
          <w:bottom w:val="single" w:sz="4" w:space="1" w:color="auto"/>
          <w:right w:val="single" w:sz="4" w:space="4" w:color="auto"/>
        </w:pBdr>
        <w:rPr>
          <w:rFonts w:asciiTheme="minorHAnsi" w:hAnsiTheme="minorHAnsi"/>
        </w:rPr>
      </w:pPr>
    </w:p>
    <w:p w14:paraId="62B71FD1" w14:textId="77777777" w:rsidR="000006D8" w:rsidRDefault="000006D8" w:rsidP="000006D8">
      <w:pPr>
        <w:pBdr>
          <w:top w:val="single" w:sz="4" w:space="1" w:color="auto"/>
          <w:left w:val="single" w:sz="4" w:space="4" w:color="auto"/>
          <w:bottom w:val="single" w:sz="4" w:space="1" w:color="auto"/>
          <w:right w:val="single" w:sz="4" w:space="4" w:color="auto"/>
        </w:pBdr>
        <w:rPr>
          <w:rFonts w:asciiTheme="minorHAnsi" w:hAnsiTheme="minorHAnsi"/>
        </w:rPr>
      </w:pPr>
    </w:p>
    <w:p w14:paraId="264C6DCB" w14:textId="77777777" w:rsidR="000006D8" w:rsidRDefault="000006D8" w:rsidP="000006D8">
      <w:pPr>
        <w:pBdr>
          <w:top w:val="single" w:sz="4" w:space="1" w:color="auto"/>
          <w:left w:val="single" w:sz="4" w:space="4" w:color="auto"/>
          <w:bottom w:val="single" w:sz="4" w:space="1" w:color="auto"/>
          <w:right w:val="single" w:sz="4" w:space="4" w:color="auto"/>
        </w:pBdr>
        <w:rPr>
          <w:rFonts w:asciiTheme="minorHAnsi" w:hAnsiTheme="minorHAnsi"/>
        </w:rPr>
      </w:pPr>
      <w:r>
        <w:rPr>
          <w:rFonts w:asciiTheme="minorHAnsi" w:hAnsiTheme="minorHAnsi"/>
        </w:rPr>
        <w:t xml:space="preserve">Der Graph einer Funktion </w:t>
      </w:r>
      <m:oMath>
        <m:r>
          <w:rPr>
            <w:rFonts w:ascii="Cambria Math" w:hAnsi="Cambria Math"/>
          </w:rPr>
          <m:t>f</m:t>
        </m:r>
      </m:oMath>
      <w:r>
        <w:rPr>
          <w:rFonts w:asciiTheme="minorHAnsi" w:hAnsiTheme="minorHAnsi"/>
        </w:rPr>
        <w:t xml:space="preserve"> heißt punktsymmetrisch zum Ursprung, falls:</w:t>
      </w:r>
    </w:p>
    <w:p w14:paraId="5D1CC88E" w14:textId="77777777" w:rsidR="000006D8" w:rsidRDefault="000006D8" w:rsidP="000006D8">
      <w:pPr>
        <w:pBdr>
          <w:top w:val="single" w:sz="4" w:space="1" w:color="auto"/>
          <w:left w:val="single" w:sz="4" w:space="4" w:color="auto"/>
          <w:bottom w:val="single" w:sz="4" w:space="1" w:color="auto"/>
          <w:right w:val="single" w:sz="4" w:space="4" w:color="auto"/>
        </w:pBdr>
        <w:spacing w:before="240" w:after="120"/>
        <w:rPr>
          <w:rFonts w:asciiTheme="minorHAnsi" w:hAnsiTheme="minorHAnsi"/>
        </w:rPr>
      </w:pPr>
      <m:oMathPara>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oMath>
      </m:oMathPara>
    </w:p>
    <w:p w14:paraId="3446D830" w14:textId="77777777" w:rsidR="000006D8" w:rsidRDefault="000006D8" w:rsidP="000006D8">
      <w:pPr>
        <w:pBdr>
          <w:top w:val="single" w:sz="4" w:space="1" w:color="auto"/>
          <w:left w:val="single" w:sz="4" w:space="4" w:color="auto"/>
          <w:bottom w:val="single" w:sz="4" w:space="1" w:color="auto"/>
          <w:right w:val="single" w:sz="4" w:space="4" w:color="auto"/>
        </w:pBdr>
        <w:rPr>
          <w:rFonts w:asciiTheme="minorHAnsi" w:hAnsiTheme="minorHAnsi"/>
        </w:rPr>
      </w:pPr>
      <w:r>
        <w:rPr>
          <w:rFonts w:asciiTheme="minorHAnsi" w:hAnsiTheme="minorHAnsi"/>
        </w:rPr>
        <w:t xml:space="preserve"> </w:t>
      </w:r>
    </w:p>
    <w:p w14:paraId="1CE072CB" w14:textId="77777777" w:rsidR="000006D8" w:rsidRDefault="000006D8" w:rsidP="000006D8">
      <w:pPr>
        <w:pBdr>
          <w:top w:val="single" w:sz="4" w:space="1" w:color="auto"/>
          <w:left w:val="single" w:sz="4" w:space="4" w:color="auto"/>
          <w:bottom w:val="single" w:sz="4" w:space="1" w:color="auto"/>
          <w:right w:val="single" w:sz="4" w:space="4" w:color="auto"/>
        </w:pBdr>
        <w:rPr>
          <w:rFonts w:asciiTheme="minorHAnsi" w:hAnsiTheme="minorHAnsi"/>
        </w:rPr>
      </w:pPr>
    </w:p>
    <w:p w14:paraId="69A0A8EA" w14:textId="77777777" w:rsidR="000006D8" w:rsidRDefault="000006D8" w:rsidP="000006D8">
      <w:pPr>
        <w:pBdr>
          <w:top w:val="single" w:sz="4" w:space="1" w:color="auto"/>
          <w:left w:val="single" w:sz="4" w:space="4" w:color="auto"/>
          <w:bottom w:val="single" w:sz="4" w:space="1" w:color="auto"/>
          <w:right w:val="single" w:sz="4" w:space="4" w:color="auto"/>
        </w:pBdr>
        <w:rPr>
          <w:rFonts w:asciiTheme="minorHAnsi" w:hAnsiTheme="minorHAnsi"/>
        </w:rPr>
      </w:pPr>
    </w:p>
    <w:p w14:paraId="537D0AAC" w14:textId="77777777" w:rsidR="000006D8" w:rsidRDefault="000006D8" w:rsidP="000006D8">
      <w:pPr>
        <w:rPr>
          <w:rFonts w:asciiTheme="minorHAnsi" w:hAnsiTheme="minorHAnsi"/>
        </w:rPr>
      </w:pPr>
    </w:p>
    <w:p w14:paraId="7F0F5760" w14:textId="77777777" w:rsidR="000006D8" w:rsidRDefault="000006D8" w:rsidP="000006D8">
      <w:pPr>
        <w:rPr>
          <w:rFonts w:asciiTheme="minorHAnsi" w:hAnsiTheme="minorHAnsi"/>
        </w:rPr>
      </w:pPr>
      <w:r w:rsidRPr="00893044">
        <w:rPr>
          <w:rFonts w:asciiTheme="minorHAnsi" w:hAnsiTheme="minorHAnsi"/>
          <w:b/>
        </w:rPr>
        <w:t>Lösung</w:t>
      </w:r>
      <w:r>
        <w:rPr>
          <w:rFonts w:asciiTheme="minorHAnsi" w:hAnsiTheme="minorHAnsi"/>
        </w:rPr>
        <w:t>:</w:t>
      </w:r>
    </w:p>
    <w:p w14:paraId="0A97F77D" w14:textId="77777777" w:rsidR="000006D8" w:rsidRDefault="000006D8" w:rsidP="000006D8">
      <w:pPr>
        <w:rPr>
          <w:rFonts w:asciiTheme="minorHAnsi" w:hAnsiTheme="minorHAnsi"/>
        </w:rPr>
      </w:pPr>
    </w:p>
    <w:p w14:paraId="02FE2266" w14:textId="77777777" w:rsidR="000006D8" w:rsidRDefault="000006D8" w:rsidP="000006D8">
      <w:pPr>
        <w:rPr>
          <w:rFonts w:asciiTheme="minorHAnsi" w:hAnsiTheme="minorHAnsi"/>
        </w:rPr>
      </w:pPr>
    </w:p>
    <w:p w14:paraId="6A7A4811" w14:textId="77777777" w:rsidR="000006D8" w:rsidRDefault="000006D8" w:rsidP="000006D8">
      <w:pPr>
        <w:rPr>
          <w:rFonts w:asciiTheme="minorHAnsi" w:hAnsiTheme="minorHAnsi"/>
        </w:rPr>
      </w:pPr>
    </w:p>
    <w:tbl>
      <w:tblPr>
        <w:tblStyle w:val="TabelleSpezial2"/>
        <w:tblW w:w="0" w:type="auto"/>
        <w:tblLook w:val="04A0" w:firstRow="1" w:lastRow="0" w:firstColumn="1" w:lastColumn="0" w:noHBand="0" w:noVBand="1"/>
      </w:tblPr>
      <w:tblGrid>
        <w:gridCol w:w="4528"/>
        <w:gridCol w:w="4528"/>
      </w:tblGrid>
      <w:tr w:rsidR="000006D8" w14:paraId="372D2D7F" w14:textId="77777777" w:rsidTr="007234D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tcPr>
          <w:p w14:paraId="702BAA0A" w14:textId="77777777" w:rsidR="000006D8" w:rsidRDefault="000006D8" w:rsidP="007234D8">
            <w:pPr>
              <w:rPr>
                <w:rFonts w:asciiTheme="minorHAnsi" w:hAnsiTheme="minorHAnsi"/>
              </w:rPr>
            </w:pPr>
            <w:r>
              <w:rPr>
                <w:rFonts w:asciiTheme="minorHAnsi" w:hAnsiTheme="minorHAnsi"/>
              </w:rPr>
              <w:t>Ideen – Verfahren - Strategien</w:t>
            </w:r>
          </w:p>
        </w:tc>
        <w:tc>
          <w:tcPr>
            <w:tcW w:w="4606" w:type="dxa"/>
          </w:tcPr>
          <w:p w14:paraId="562727C2" w14:textId="77777777" w:rsidR="000006D8" w:rsidRDefault="000006D8" w:rsidP="007234D8">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So hilft hier </w:t>
            </w:r>
            <w:proofErr w:type="spellStart"/>
            <w:r>
              <w:rPr>
                <w:rFonts w:asciiTheme="minorHAnsi" w:hAnsiTheme="minorHAnsi"/>
              </w:rPr>
              <w:t>Geogebra</w:t>
            </w:r>
            <w:proofErr w:type="spellEnd"/>
          </w:p>
        </w:tc>
      </w:tr>
      <w:tr w:rsidR="000006D8" w14:paraId="2B422CBF" w14:textId="77777777" w:rsidTr="007234D8">
        <w:trPr>
          <w:trHeight w:val="5611"/>
        </w:trPr>
        <w:tc>
          <w:tcPr>
            <w:cnfStyle w:val="001000000000" w:firstRow="0" w:lastRow="0" w:firstColumn="1" w:lastColumn="0" w:oddVBand="0" w:evenVBand="0" w:oddHBand="0" w:evenHBand="0" w:firstRowFirstColumn="0" w:firstRowLastColumn="0" w:lastRowFirstColumn="0" w:lastRowLastColumn="0"/>
            <w:tcW w:w="4606" w:type="dxa"/>
          </w:tcPr>
          <w:p w14:paraId="5B3729D1" w14:textId="77777777" w:rsidR="000006D8" w:rsidRDefault="000006D8" w:rsidP="007234D8">
            <w:pPr>
              <w:rPr>
                <w:rFonts w:asciiTheme="minorHAnsi" w:hAnsiTheme="minorHAnsi"/>
              </w:rPr>
            </w:pPr>
            <w:r>
              <w:rPr>
                <w:rFonts w:asciiTheme="minorHAnsi" w:hAnsiTheme="minorHAnsi"/>
              </w:rPr>
              <w:t xml:space="preserve"> </w:t>
            </w:r>
          </w:p>
          <w:p w14:paraId="6E4C181B" w14:textId="77777777" w:rsidR="000006D8" w:rsidRDefault="000006D8" w:rsidP="007234D8">
            <w:pPr>
              <w:rPr>
                <w:rFonts w:asciiTheme="minorHAnsi" w:hAnsiTheme="minorHAnsi"/>
              </w:rPr>
            </w:pPr>
          </w:p>
          <w:p w14:paraId="7845B433" w14:textId="77777777" w:rsidR="000006D8" w:rsidRDefault="000006D8" w:rsidP="007234D8">
            <w:pPr>
              <w:rPr>
                <w:rFonts w:asciiTheme="minorHAnsi" w:hAnsiTheme="minorHAnsi"/>
              </w:rPr>
            </w:pPr>
          </w:p>
          <w:p w14:paraId="251EF40D" w14:textId="77777777" w:rsidR="000006D8" w:rsidRDefault="000006D8" w:rsidP="007234D8">
            <w:pPr>
              <w:rPr>
                <w:rFonts w:asciiTheme="minorHAnsi" w:hAnsiTheme="minorHAnsi"/>
              </w:rPr>
            </w:pPr>
          </w:p>
        </w:tc>
        <w:tc>
          <w:tcPr>
            <w:tcW w:w="4606" w:type="dxa"/>
          </w:tcPr>
          <w:p w14:paraId="2F856360"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r>
    </w:tbl>
    <w:p w14:paraId="24BB712E" w14:textId="77777777" w:rsidR="000006D8" w:rsidRDefault="000006D8" w:rsidP="000006D8">
      <w:pPr>
        <w:pStyle w:val="Listenabsatz"/>
        <w:ind w:left="360"/>
        <w:rPr>
          <w:rFonts w:asciiTheme="minorHAnsi" w:hAnsiTheme="minorHAnsi"/>
        </w:rPr>
      </w:pPr>
    </w:p>
    <w:p w14:paraId="45F1CABA" w14:textId="77777777" w:rsidR="000006D8" w:rsidRDefault="000006D8" w:rsidP="000006D8">
      <w:r>
        <w:br w:type="page"/>
      </w:r>
    </w:p>
    <w:p w14:paraId="67FB1351" w14:textId="77777777" w:rsidR="000006D8" w:rsidRDefault="000006D8" w:rsidP="00994642">
      <w:pPr>
        <w:pStyle w:val="Listenabsatz"/>
        <w:numPr>
          <w:ilvl w:val="0"/>
          <w:numId w:val="14"/>
        </w:numPr>
        <w:rPr>
          <w:rFonts w:asciiTheme="minorHAnsi" w:hAnsiTheme="minorHAnsi"/>
        </w:rPr>
      </w:pPr>
      <w:r>
        <w:rPr>
          <w:noProof/>
        </w:rPr>
        <w:lastRenderedPageBreak/>
        <mc:AlternateContent>
          <mc:Choice Requires="wps">
            <w:drawing>
              <wp:anchor distT="0" distB="0" distL="114300" distR="114300" simplePos="0" relativeHeight="251653120" behindDoc="0" locked="0" layoutInCell="1" allowOverlap="1" wp14:anchorId="49F3F815" wp14:editId="2F8127BB">
                <wp:simplePos x="0" y="0"/>
                <wp:positionH relativeFrom="column">
                  <wp:posOffset>-667847</wp:posOffset>
                </wp:positionH>
                <wp:positionV relativeFrom="paragraph">
                  <wp:posOffset>64770</wp:posOffset>
                </wp:positionV>
                <wp:extent cx="1828800" cy="1828800"/>
                <wp:effectExtent l="0" t="0" r="0" b="0"/>
                <wp:wrapNone/>
                <wp:docPr id="796" name="Textfeld 79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1378B529" w14:textId="77777777" w:rsidR="003A5836" w:rsidRPr="009F4BC3" w:rsidRDefault="003A5836" w:rsidP="000006D8">
                            <w:pPr>
                              <w:jc w:val="cente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9F3F815" id="Textfeld 796" o:spid="_x0000_s1047" type="#_x0000_t202" style="position:absolute;left:0;text-align:left;margin-left:-52.6pt;margin-top:5.1pt;width:2in;height:2in;z-index:2516531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" filled="f" stroked="f">
                <v:textbox style="mso-fit-shape-to-text:t">
                  <w:txbxContent>
                    <w:p w14:paraId="1378B529" w14:textId="77777777" w:rsidR="003A5836" w:rsidRPr="009F4BC3" w:rsidRDefault="003A5836" w:rsidP="000006D8">
                      <w:pPr>
                        <w:jc w:val="cente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A</w:t>
                      </w:r>
                    </w:p>
                  </w:txbxContent>
                </v:textbox>
              </v:shape>
            </w:pict>
          </mc:Fallback>
        </mc:AlternateContent>
      </w:r>
      <w:r>
        <w:rPr>
          <w:rFonts w:asciiTheme="minorHAnsi" w:hAnsiTheme="minorHAnsi"/>
        </w:rPr>
        <w:t>Bestimmen Sie die Extrempunkte sowie die Ortskurve der Extrempunkte.</w:t>
      </w:r>
    </w:p>
    <w:p w14:paraId="2620EAC9" w14:textId="77777777" w:rsidR="000006D8" w:rsidRDefault="000006D8" w:rsidP="000006D8">
      <w:pPr>
        <w:rPr>
          <w:vanish/>
        </w:rPr>
      </w:pPr>
    </w:p>
    <w:p w14:paraId="57DBEB1F" w14:textId="77777777" w:rsidR="000006D8" w:rsidRDefault="000006D8" w:rsidP="000006D8">
      <w:pPr>
        <w:rPr>
          <w:rFonts w:asciiTheme="minorHAnsi" w:hAnsiTheme="minorHAnsi"/>
        </w:rPr>
      </w:pPr>
      <w:r w:rsidRPr="008574B7">
        <w:rPr>
          <w:rFonts w:asciiTheme="minorHAnsi" w:hAnsiTheme="minorHAnsi"/>
          <w:b/>
        </w:rPr>
        <w:t>Lösung Extremwerte</w:t>
      </w:r>
      <w:r>
        <w:rPr>
          <w:rFonts w:asciiTheme="minorHAnsi" w:hAnsiTheme="minorHAnsi"/>
        </w:rPr>
        <w:t>:</w:t>
      </w:r>
    </w:p>
    <w:p w14:paraId="2AD7F6C1" w14:textId="77777777" w:rsidR="000006D8" w:rsidRDefault="000006D8" w:rsidP="000006D8">
      <w:pPr>
        <w:rPr>
          <w:rFonts w:asciiTheme="minorHAnsi" w:hAnsiTheme="minorHAnsi"/>
        </w:rPr>
      </w:pPr>
      <w:r>
        <w:rPr>
          <w:rFonts w:asciiTheme="minorHAnsi" w:hAnsiTheme="minorHAnsi"/>
        </w:rPr>
        <w:t xml:space="preserve">Für Extremwerte überprüfe ich </w:t>
      </w:r>
      <w:proofErr w:type="spellStart"/>
      <w:r>
        <w:rPr>
          <w:rFonts w:asciiTheme="minorHAnsi" w:hAnsiTheme="minorHAnsi"/>
        </w:rPr>
        <w:t>zu erst</w:t>
      </w:r>
      <w:proofErr w:type="spellEnd"/>
      <w:r>
        <w:rPr>
          <w:rFonts w:asciiTheme="minorHAnsi" w:hAnsiTheme="minorHAnsi"/>
        </w:rPr>
        <w:t xml:space="preserve"> die notwendige Bedingung: </w:t>
      </w:r>
      <m:oMath>
        <m:sSubSup>
          <m:sSubSupPr>
            <m:ctrlPr>
              <w:rPr>
                <w:rFonts w:ascii="Cambria Math" w:hAnsi="Cambria Math"/>
                <w:i/>
              </w:rPr>
            </m:ctrlPr>
          </m:sSubSupPr>
          <m:e>
            <m:r>
              <w:rPr>
                <w:rFonts w:ascii="Cambria Math" w:hAnsi="Cambria Math"/>
              </w:rPr>
              <m:t>f</m:t>
            </m:r>
          </m:e>
          <m:sub>
            <m:r>
              <w:rPr>
                <w:rFonts w:ascii="Cambria Math" w:hAnsi="Cambria Math"/>
              </w:rPr>
              <m:t>k</m:t>
            </m:r>
          </m:sub>
          <m:sup>
            <m:r>
              <w:rPr>
                <w:rFonts w:ascii="Cambria Math" w:hAnsi="Cambria Math"/>
              </w:rPr>
              <m:t>'</m:t>
            </m:r>
          </m:sup>
        </m:sSubSup>
        <m:d>
          <m:dPr>
            <m:ctrlPr>
              <w:rPr>
                <w:rFonts w:ascii="Cambria Math" w:hAnsi="Cambria Math"/>
                <w:i/>
              </w:rPr>
            </m:ctrlPr>
          </m:dPr>
          <m:e>
            <m:r>
              <w:rPr>
                <w:rFonts w:ascii="Cambria Math" w:hAnsi="Cambria Math"/>
              </w:rPr>
              <m:t>x</m:t>
            </m:r>
          </m:e>
        </m:d>
        <m:r>
          <w:rPr>
            <w:rFonts w:ascii="Cambria Math" w:hAnsi="Cambria Math"/>
          </w:rPr>
          <m:t>=0.</m:t>
        </m:r>
      </m:oMath>
    </w:p>
    <w:p w14:paraId="3A221292" w14:textId="77777777" w:rsidR="000006D8" w:rsidRDefault="003A5836" w:rsidP="000006D8">
      <w:pPr>
        <w:ind w:left="708"/>
        <w:rPr>
          <w:rFonts w:asciiTheme="minorHAnsi" w:hAnsiTheme="minorHAnsi"/>
        </w:rPr>
      </w:pPr>
      <m:oMath>
        <m:sSubSup>
          <m:sSubSupPr>
            <m:ctrlPr>
              <w:rPr>
                <w:rFonts w:ascii="Cambria Math" w:hAnsi="Cambria Math"/>
                <w:i/>
              </w:rPr>
            </m:ctrlPr>
          </m:sSubSupPr>
          <m:e>
            <m:r>
              <w:rPr>
                <w:rFonts w:ascii="Cambria Math" w:hAnsi="Cambria Math"/>
              </w:rPr>
              <m:t>f</m:t>
            </m:r>
          </m:e>
          <m:sub>
            <m:r>
              <w:rPr>
                <w:rFonts w:ascii="Cambria Math" w:hAnsi="Cambria Math"/>
              </w:rPr>
              <m:t>k</m:t>
            </m:r>
          </m:sub>
          <m:sup>
            <m:r>
              <w:rPr>
                <w:rFonts w:ascii="Cambria Math" w:hAnsi="Cambria Math"/>
              </w:rPr>
              <m:t>'</m:t>
            </m:r>
          </m:sup>
        </m:sSubSup>
        <m:d>
          <m:dPr>
            <m:ctrlPr>
              <w:rPr>
                <w:rFonts w:ascii="Cambria Math" w:hAnsi="Cambria Math"/>
                <w:i/>
              </w:rPr>
            </m:ctrlPr>
          </m:dPr>
          <m:e>
            <m:r>
              <w:rPr>
                <w:rFonts w:ascii="Cambria Math" w:hAnsi="Cambria Math"/>
              </w:rPr>
              <m:t>x</m:t>
            </m:r>
          </m:e>
        </m:d>
        <m:r>
          <w:rPr>
            <w:rFonts w:ascii="Cambria Math" w:hAnsi="Cambria Math"/>
          </w:rPr>
          <m:t>=0⇔x=3k∨x=</m:t>
        </m:r>
        <m:f>
          <m:fPr>
            <m:ctrlPr>
              <w:rPr>
                <w:rFonts w:ascii="Cambria Math" w:hAnsi="Cambria Math"/>
                <w:i/>
              </w:rPr>
            </m:ctrlPr>
          </m:fPr>
          <m:num>
            <m:r>
              <w:rPr>
                <w:rFonts w:ascii="Cambria Math" w:hAnsi="Cambria Math"/>
              </w:rPr>
              <m:t>3</m:t>
            </m:r>
            <m:sSup>
              <m:sSupPr>
                <m:ctrlPr>
                  <w:rPr>
                    <w:rFonts w:ascii="Cambria Math" w:hAnsi="Cambria Math"/>
                    <w:i/>
                  </w:rPr>
                </m:ctrlPr>
              </m:sSupPr>
              <m:e>
                <m:r>
                  <w:rPr>
                    <w:rFonts w:ascii="Cambria Math" w:hAnsi="Cambria Math"/>
                  </w:rPr>
                  <m:t>k</m:t>
                </m:r>
              </m:e>
              <m:sup>
                <m:r>
                  <w:rPr>
                    <w:rFonts w:ascii="Cambria Math" w:hAnsi="Cambria Math"/>
                  </w:rPr>
                  <m:t>2</m:t>
                </m:r>
              </m:sup>
            </m:sSup>
            <m:r>
              <w:rPr>
                <w:rFonts w:ascii="Cambria Math" w:hAnsi="Cambria Math"/>
              </w:rPr>
              <m:t>+20</m:t>
            </m:r>
          </m:num>
          <m:den>
            <m:r>
              <w:rPr>
                <w:rFonts w:ascii="Cambria Math" w:hAnsi="Cambria Math"/>
              </w:rPr>
              <m:t>k</m:t>
            </m:r>
          </m:den>
        </m:f>
        <m:r>
          <w:rPr>
            <w:rFonts w:ascii="Cambria Math" w:hAnsi="Cambria Math"/>
          </w:rPr>
          <m:t xml:space="preserve"> </m:t>
        </m:r>
      </m:oMath>
      <w:r w:rsidR="000006D8">
        <w:rPr>
          <w:rFonts w:asciiTheme="minorHAnsi" w:hAnsiTheme="minorHAnsi"/>
        </w:rPr>
        <w:t xml:space="preserve"> </w:t>
      </w:r>
      <w:r w:rsidR="000006D8">
        <w:rPr>
          <w:rFonts w:asciiTheme="minorHAnsi" w:hAnsiTheme="minorHAnsi"/>
        </w:rPr>
        <w:tab/>
      </w:r>
      <w:r w:rsidR="000006D8">
        <w:rPr>
          <w:rFonts w:asciiTheme="minorHAnsi" w:hAnsiTheme="minorHAnsi"/>
        </w:rPr>
        <w:tab/>
      </w:r>
      <w:r w:rsidR="000006D8">
        <w:rPr>
          <w:rFonts w:asciiTheme="minorHAnsi" w:hAnsiTheme="minorHAnsi"/>
        </w:rPr>
        <w:tab/>
        <w:t xml:space="preserve">(löse-Befehl in </w:t>
      </w:r>
      <w:proofErr w:type="spellStart"/>
      <w:r w:rsidR="000006D8">
        <w:rPr>
          <w:rFonts w:asciiTheme="minorHAnsi" w:hAnsiTheme="minorHAnsi"/>
        </w:rPr>
        <w:t>Geogebra</w:t>
      </w:r>
      <w:proofErr w:type="spellEnd"/>
    </w:p>
    <w:p w14:paraId="482F3751" w14:textId="77777777" w:rsidR="000006D8" w:rsidRDefault="000006D8" w:rsidP="000006D8">
      <w:pPr>
        <w:ind w:left="708"/>
        <w:rPr>
          <w:rFonts w:asciiTheme="minorHAnsi" w:hAnsiTheme="minorHAnsi"/>
        </w:rPr>
      </w:pPr>
    </w:p>
    <w:p w14:paraId="5669F4D1" w14:textId="77777777" w:rsidR="000006D8" w:rsidRDefault="000006D8" w:rsidP="000006D8">
      <w:pPr>
        <w:rPr>
          <w:rFonts w:asciiTheme="minorHAnsi" w:hAnsiTheme="minorHAnsi"/>
        </w:rPr>
      </w:pPr>
      <w:r>
        <w:rPr>
          <w:rFonts w:asciiTheme="minorHAnsi" w:hAnsiTheme="minorHAnsi"/>
        </w:rPr>
        <w:t>Einsetzen der Werte in die zweite Ableitung sowie Vorzeichenüberprüfung liefert:</w:t>
      </w:r>
    </w:p>
    <w:p w14:paraId="39E1E053" w14:textId="77777777" w:rsidR="000006D8" w:rsidRPr="00611D9B" w:rsidRDefault="003A5836" w:rsidP="000006D8">
      <w:pPr>
        <w:rPr>
          <w:rFonts w:asciiTheme="minorHAnsi" w:hAnsiTheme="minorHAnsi"/>
        </w:rPr>
      </w:pPr>
      <m:oMathPara>
        <m:oMath>
          <m:sSubSup>
            <m:sSubSupPr>
              <m:ctrlPr>
                <w:rPr>
                  <w:rFonts w:ascii="Cambria Math" w:hAnsi="Cambria Math"/>
                  <w:i/>
                </w:rPr>
              </m:ctrlPr>
            </m:sSubSupPr>
            <m:e>
              <m:r>
                <w:rPr>
                  <w:rFonts w:ascii="Cambria Math" w:hAnsi="Cambria Math"/>
                </w:rPr>
                <m:t>f</m:t>
              </m:r>
            </m:e>
            <m:sub>
              <m:r>
                <w:rPr>
                  <w:rFonts w:ascii="Cambria Math" w:hAnsi="Cambria Math"/>
                </w:rPr>
                <m:t>k</m:t>
              </m:r>
            </m:sub>
            <m:sup>
              <m:r>
                <w:rPr>
                  <w:rFonts w:ascii="Cambria Math" w:hAnsi="Cambria Math"/>
                </w:rPr>
                <m:t>''</m:t>
              </m:r>
            </m:sup>
          </m:sSubSup>
          <m:d>
            <m:dPr>
              <m:ctrlPr>
                <w:rPr>
                  <w:rFonts w:ascii="Cambria Math" w:hAnsi="Cambria Math"/>
                  <w:i/>
                </w:rPr>
              </m:ctrlPr>
            </m:dPr>
            <m:e>
              <m:r>
                <w:rPr>
                  <w:rFonts w:ascii="Cambria Math" w:hAnsi="Cambria Math"/>
                </w:rPr>
                <m:t>3k</m:t>
              </m:r>
            </m:e>
          </m:d>
          <m:r>
            <w:rPr>
              <w:rFonts w:ascii="Cambria Math" w:hAnsi="Cambria Math"/>
            </w:rPr>
            <m:t xml:space="preserve">&gt;0;      </m:t>
          </m:r>
          <m:sSubSup>
            <m:sSubSupPr>
              <m:ctrlPr>
                <w:rPr>
                  <w:rFonts w:ascii="Cambria Math" w:hAnsi="Cambria Math"/>
                  <w:i/>
                </w:rPr>
              </m:ctrlPr>
            </m:sSubSupPr>
            <m:e>
              <m:r>
                <w:rPr>
                  <w:rFonts w:ascii="Cambria Math" w:hAnsi="Cambria Math"/>
                </w:rPr>
                <m:t>f</m:t>
              </m:r>
            </m:e>
            <m:sub>
              <m:r>
                <w:rPr>
                  <w:rFonts w:ascii="Cambria Math" w:hAnsi="Cambria Math"/>
                </w:rPr>
                <m:t>k</m:t>
              </m:r>
            </m:sub>
            <m:sup>
              <m:r>
                <w:rPr>
                  <w:rFonts w:ascii="Cambria Math" w:hAnsi="Cambria Math"/>
                </w:rPr>
                <m:t>''</m:t>
              </m:r>
            </m:sup>
          </m:sSubSup>
          <m:d>
            <m:dPr>
              <m:ctrlPr>
                <w:rPr>
                  <w:rFonts w:ascii="Cambria Math" w:hAnsi="Cambria Math"/>
                  <w:i/>
                </w:rPr>
              </m:ctrlPr>
            </m:dPr>
            <m:e>
              <m:f>
                <m:fPr>
                  <m:ctrlPr>
                    <w:rPr>
                      <w:rFonts w:ascii="Cambria Math" w:hAnsi="Cambria Math"/>
                      <w:i/>
                    </w:rPr>
                  </m:ctrlPr>
                </m:fPr>
                <m:num>
                  <m:r>
                    <w:rPr>
                      <w:rFonts w:ascii="Cambria Math" w:hAnsi="Cambria Math"/>
                    </w:rPr>
                    <m:t>3</m:t>
                  </m:r>
                  <m:sSup>
                    <m:sSupPr>
                      <m:ctrlPr>
                        <w:rPr>
                          <w:rFonts w:ascii="Cambria Math" w:hAnsi="Cambria Math"/>
                          <w:i/>
                        </w:rPr>
                      </m:ctrlPr>
                    </m:sSupPr>
                    <m:e>
                      <m:r>
                        <w:rPr>
                          <w:rFonts w:ascii="Cambria Math" w:hAnsi="Cambria Math"/>
                        </w:rPr>
                        <m:t>k</m:t>
                      </m:r>
                    </m:e>
                    <m:sup>
                      <m:r>
                        <w:rPr>
                          <w:rFonts w:ascii="Cambria Math" w:hAnsi="Cambria Math"/>
                        </w:rPr>
                        <m:t>2</m:t>
                      </m:r>
                    </m:sup>
                  </m:sSup>
                  <m:r>
                    <w:rPr>
                      <w:rFonts w:ascii="Cambria Math" w:hAnsi="Cambria Math"/>
                    </w:rPr>
                    <m:t>+20</m:t>
                  </m:r>
                </m:num>
                <m:den>
                  <m:r>
                    <w:rPr>
                      <w:rFonts w:ascii="Cambria Math" w:hAnsi="Cambria Math"/>
                    </w:rPr>
                    <m:t>k</m:t>
                  </m:r>
                </m:den>
              </m:f>
            </m:e>
          </m:d>
          <m:r>
            <w:rPr>
              <w:rFonts w:ascii="Cambria Math" w:hAnsi="Cambria Math"/>
            </w:rPr>
            <m:t>&lt;0</m:t>
          </m:r>
        </m:oMath>
      </m:oMathPara>
    </w:p>
    <w:p w14:paraId="2967A74C" w14:textId="77777777" w:rsidR="000006D8" w:rsidRDefault="000006D8" w:rsidP="000006D8">
      <w:pPr>
        <w:rPr>
          <w:rFonts w:asciiTheme="minorHAnsi" w:hAnsiTheme="minorHAnsi"/>
        </w:rPr>
      </w:pPr>
      <w:r>
        <w:rPr>
          <w:rFonts w:asciiTheme="minorHAnsi" w:hAnsiTheme="minorHAnsi"/>
        </w:rPr>
        <w:t>Also gilt zusammen:</w:t>
      </w:r>
      <w:r>
        <w:rPr>
          <w:rFonts w:asciiTheme="minorHAnsi" w:hAnsiTheme="minorHAnsi"/>
        </w:rPr>
        <w:br/>
        <w:t xml:space="preserve">Die Funktionenschar besitzt für alle </w:t>
      </w:r>
      <m:oMath>
        <m:r>
          <w:rPr>
            <w:rFonts w:ascii="Cambria Math" w:hAnsi="Cambria Math"/>
          </w:rPr>
          <m:t>k</m:t>
        </m:r>
      </m:oMath>
      <w:r>
        <w:rPr>
          <w:rFonts w:asciiTheme="minorHAnsi" w:hAnsiTheme="minorHAnsi"/>
        </w:rPr>
        <w:t xml:space="preserve"> den </w:t>
      </w:r>
      <m:oMath>
        <m:r>
          <w:rPr>
            <w:rFonts w:ascii="Cambria Math" w:hAnsi="Cambria Math"/>
          </w:rPr>
          <m:t xml:space="preserve">TIP(3k, 0) </m:t>
        </m:r>
      </m:oMath>
      <w:r>
        <w:rPr>
          <w:rFonts w:asciiTheme="minorHAnsi" w:hAnsiTheme="minorHAnsi"/>
        </w:rPr>
        <w:t xml:space="preserve"> und den Hochpunkt </w:t>
      </w:r>
      <m:oMath>
        <m:r>
          <w:rPr>
            <w:rFonts w:ascii="Cambria Math" w:hAnsi="Cambria Math"/>
            <w:sz w:val="28"/>
          </w:rPr>
          <m:t>HOP</m:t>
        </m:r>
        <m:d>
          <m:dPr>
            <m:ctrlPr>
              <w:rPr>
                <w:rFonts w:ascii="Cambria Math" w:hAnsi="Cambria Math"/>
                <w:i/>
                <w:sz w:val="28"/>
              </w:rPr>
            </m:ctrlPr>
          </m:dPr>
          <m:e>
            <m:f>
              <m:fPr>
                <m:ctrlPr>
                  <w:rPr>
                    <w:rFonts w:ascii="Cambria Math" w:hAnsi="Cambria Math"/>
                    <w:i/>
                    <w:sz w:val="28"/>
                  </w:rPr>
                </m:ctrlPr>
              </m:fPr>
              <m:num>
                <m:r>
                  <w:rPr>
                    <w:rFonts w:ascii="Cambria Math" w:hAnsi="Cambria Math"/>
                    <w:sz w:val="28"/>
                  </w:rPr>
                  <m:t>3</m:t>
                </m:r>
                <m:sSup>
                  <m:sSupPr>
                    <m:ctrlPr>
                      <w:rPr>
                        <w:rFonts w:ascii="Cambria Math" w:hAnsi="Cambria Math"/>
                        <w:i/>
                        <w:sz w:val="28"/>
                      </w:rPr>
                    </m:ctrlPr>
                  </m:sSupPr>
                  <m:e>
                    <m:r>
                      <w:rPr>
                        <w:rFonts w:ascii="Cambria Math" w:hAnsi="Cambria Math"/>
                        <w:sz w:val="28"/>
                      </w:rPr>
                      <m:t>k</m:t>
                    </m:r>
                  </m:e>
                  <m:sup>
                    <m:r>
                      <w:rPr>
                        <w:rFonts w:ascii="Cambria Math" w:hAnsi="Cambria Math"/>
                        <w:sz w:val="28"/>
                      </w:rPr>
                      <m:t>2</m:t>
                    </m:r>
                  </m:sup>
                </m:sSup>
                <m:r>
                  <w:rPr>
                    <w:rFonts w:ascii="Cambria Math" w:hAnsi="Cambria Math"/>
                    <w:sz w:val="28"/>
                  </w:rPr>
                  <m:t>+20</m:t>
                </m:r>
              </m:num>
              <m:den>
                <m:r>
                  <w:rPr>
                    <w:rFonts w:ascii="Cambria Math" w:hAnsi="Cambria Math"/>
                    <w:sz w:val="28"/>
                  </w:rPr>
                  <m:t>k</m:t>
                </m:r>
              </m:den>
            </m:f>
          </m:e>
          <m:e>
            <m:r>
              <w:rPr>
                <w:rFonts w:ascii="Cambria Math" w:hAnsi="Cambria Math"/>
                <w:sz w:val="28"/>
              </w:rPr>
              <m:t>400∙</m:t>
            </m:r>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e</m:t>
                    </m:r>
                  </m:e>
                  <m:sup>
                    <m:r>
                      <w:rPr>
                        <w:rFonts w:ascii="Cambria Math" w:hAnsi="Cambria Math"/>
                        <w:sz w:val="28"/>
                      </w:rPr>
                      <m:t>-</m:t>
                    </m:r>
                    <m:f>
                      <m:fPr>
                        <m:ctrlPr>
                          <w:rPr>
                            <w:rFonts w:ascii="Cambria Math" w:hAnsi="Cambria Math"/>
                            <w:i/>
                            <w:sz w:val="28"/>
                          </w:rPr>
                        </m:ctrlPr>
                      </m:fPr>
                      <m:num>
                        <m:r>
                          <w:rPr>
                            <w:rFonts w:ascii="Cambria Math" w:hAnsi="Cambria Math"/>
                            <w:sz w:val="28"/>
                          </w:rPr>
                          <m:t>k</m:t>
                        </m:r>
                      </m:num>
                      <m:den>
                        <m:r>
                          <w:rPr>
                            <w:rFonts w:ascii="Cambria Math" w:hAnsi="Cambria Math"/>
                            <w:sz w:val="28"/>
                          </w:rPr>
                          <m:t>10</m:t>
                        </m:r>
                      </m:den>
                    </m:f>
                    <m:r>
                      <w:rPr>
                        <w:rFonts w:ascii="Cambria Math" w:hAnsi="Cambria Math"/>
                        <w:sz w:val="28"/>
                      </w:rPr>
                      <m:t>⋅</m:t>
                    </m:r>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3k</m:t>
                            </m:r>
                          </m:e>
                          <m:sup>
                            <m:r>
                              <w:rPr>
                                <w:rFonts w:ascii="Cambria Math" w:hAnsi="Cambria Math"/>
                                <w:sz w:val="28"/>
                              </w:rPr>
                              <m:t>2</m:t>
                            </m:r>
                          </m:sup>
                        </m:sSup>
                        <m:r>
                          <w:rPr>
                            <w:rFonts w:ascii="Cambria Math" w:hAnsi="Cambria Math"/>
                            <w:sz w:val="28"/>
                          </w:rPr>
                          <m:t>+20</m:t>
                        </m:r>
                      </m:num>
                      <m:den>
                        <m:r>
                          <w:rPr>
                            <w:rFonts w:ascii="Cambria Math" w:hAnsi="Cambria Math"/>
                            <w:sz w:val="28"/>
                          </w:rPr>
                          <m:t>k</m:t>
                        </m:r>
                      </m:den>
                    </m:f>
                  </m:sup>
                </m:sSup>
              </m:num>
              <m:den>
                <m:sSup>
                  <m:sSupPr>
                    <m:ctrlPr>
                      <w:rPr>
                        <w:rFonts w:ascii="Cambria Math" w:hAnsi="Cambria Math"/>
                        <w:i/>
                        <w:sz w:val="28"/>
                      </w:rPr>
                    </m:ctrlPr>
                  </m:sSupPr>
                  <m:e>
                    <m:r>
                      <w:rPr>
                        <w:rFonts w:ascii="Cambria Math" w:hAnsi="Cambria Math"/>
                        <w:sz w:val="28"/>
                      </w:rPr>
                      <m:t>k</m:t>
                    </m:r>
                  </m:e>
                  <m:sup>
                    <m:r>
                      <w:rPr>
                        <w:rFonts w:ascii="Cambria Math" w:hAnsi="Cambria Math"/>
                        <w:sz w:val="28"/>
                      </w:rPr>
                      <m:t>2</m:t>
                    </m:r>
                  </m:sup>
                </m:sSup>
              </m:den>
            </m:f>
          </m:e>
        </m:d>
      </m:oMath>
      <w:r>
        <w:rPr>
          <w:rFonts w:asciiTheme="minorHAnsi" w:hAnsiTheme="minorHAnsi"/>
          <w:sz w:val="28"/>
        </w:rPr>
        <w:t>.</w:t>
      </w:r>
    </w:p>
    <w:p w14:paraId="0889CB9B" w14:textId="77777777" w:rsidR="000006D8" w:rsidRDefault="000006D8" w:rsidP="000006D8">
      <w:pPr>
        <w:rPr>
          <w:rFonts w:asciiTheme="minorHAnsi" w:hAnsiTheme="minorHAnsi"/>
        </w:rPr>
      </w:pPr>
    </w:p>
    <w:p w14:paraId="2954A73E" w14:textId="77777777" w:rsidR="000006D8" w:rsidRDefault="000006D8" w:rsidP="000006D8">
      <w:pPr>
        <w:rPr>
          <w:rFonts w:asciiTheme="minorHAnsi" w:hAnsiTheme="minorHAnsi"/>
        </w:rPr>
      </w:pPr>
    </w:p>
    <w:tbl>
      <w:tblPr>
        <w:tblStyle w:val="TabelleSpezial2"/>
        <w:tblW w:w="0" w:type="auto"/>
        <w:tblLook w:val="04A0" w:firstRow="1" w:lastRow="0" w:firstColumn="1" w:lastColumn="0" w:noHBand="0" w:noVBand="1"/>
      </w:tblPr>
      <w:tblGrid>
        <w:gridCol w:w="3020"/>
        <w:gridCol w:w="6036"/>
      </w:tblGrid>
      <w:tr w:rsidR="000006D8" w14:paraId="2D6D7486" w14:textId="77777777" w:rsidTr="007234D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14:paraId="2FA0B643" w14:textId="77777777" w:rsidR="000006D8" w:rsidRDefault="000006D8" w:rsidP="007234D8">
            <w:pPr>
              <w:rPr>
                <w:rFonts w:asciiTheme="minorHAnsi" w:hAnsiTheme="minorHAnsi"/>
              </w:rPr>
            </w:pPr>
            <w:r>
              <w:rPr>
                <w:rFonts w:asciiTheme="minorHAnsi" w:hAnsiTheme="minorHAnsi"/>
              </w:rPr>
              <w:t>Ideen – Verfahren - Strategien</w:t>
            </w:r>
          </w:p>
        </w:tc>
        <w:tc>
          <w:tcPr>
            <w:tcW w:w="5843" w:type="dxa"/>
          </w:tcPr>
          <w:p w14:paraId="437CFFC8" w14:textId="77777777" w:rsidR="000006D8" w:rsidRDefault="000006D8" w:rsidP="007234D8">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So hilft hier </w:t>
            </w:r>
            <w:proofErr w:type="spellStart"/>
            <w:r>
              <w:rPr>
                <w:rFonts w:asciiTheme="minorHAnsi" w:hAnsiTheme="minorHAnsi"/>
              </w:rPr>
              <w:t>Geogebra</w:t>
            </w:r>
            <w:proofErr w:type="spellEnd"/>
          </w:p>
        </w:tc>
      </w:tr>
      <w:tr w:rsidR="000006D8" w14:paraId="7F251EDA" w14:textId="77777777" w:rsidTr="007234D8">
        <w:tc>
          <w:tcPr>
            <w:cnfStyle w:val="001000000000" w:firstRow="0" w:lastRow="0" w:firstColumn="1" w:lastColumn="0" w:oddVBand="0" w:evenVBand="0" w:oddHBand="0" w:evenHBand="0" w:firstRowFirstColumn="0" w:firstRowLastColumn="0" w:lastRowFirstColumn="0" w:lastRowLastColumn="0"/>
            <w:tcW w:w="3369" w:type="dxa"/>
          </w:tcPr>
          <w:p w14:paraId="5B1BFC7D" w14:textId="77777777" w:rsidR="000006D8" w:rsidRDefault="000006D8" w:rsidP="007234D8">
            <w:pPr>
              <w:rPr>
                <w:rFonts w:asciiTheme="minorHAnsi" w:hAnsiTheme="minorHAnsi"/>
              </w:rPr>
            </w:pPr>
          </w:p>
          <w:p w14:paraId="5BB23002" w14:textId="77777777" w:rsidR="000006D8" w:rsidRDefault="000006D8" w:rsidP="007234D8">
            <w:pPr>
              <w:rPr>
                <w:rFonts w:asciiTheme="minorHAnsi" w:hAnsiTheme="minorHAnsi"/>
              </w:rPr>
            </w:pPr>
            <w:r>
              <w:rPr>
                <w:rFonts w:asciiTheme="minorHAnsi" w:hAnsiTheme="minorHAnsi"/>
              </w:rPr>
              <w:t>Notwendige Bedingung:</w:t>
            </w:r>
          </w:p>
          <w:p w14:paraId="5DE8AC71" w14:textId="77777777" w:rsidR="000006D8" w:rsidRDefault="003A5836" w:rsidP="007234D8">
            <w:pPr>
              <w:rPr>
                <w:rFonts w:asciiTheme="minorHAnsi" w:hAnsiTheme="minorHAnsi"/>
              </w:rPr>
            </w:pPr>
            <m:oMathPara>
              <m:oMath>
                <m:sSup>
                  <m:sSupPr>
                    <m:ctrlPr>
                      <w:rPr>
                        <w:rFonts w:ascii="Cambria Math" w:hAnsi="Cambria Math"/>
                        <w:i/>
                      </w:rPr>
                    </m:ctrlPr>
                  </m:sSupPr>
                  <m:e>
                    <m:r>
                      <w:rPr>
                        <w:rFonts w:ascii="Cambria Math" w:hAnsi="Cambria Math"/>
                      </w:rPr>
                      <m:t>f</m:t>
                    </m:r>
                  </m:e>
                  <m:sup>
                    <m:r>
                      <w:rPr>
                        <w:rFonts w:ascii="Cambria Math" w:hAnsi="Cambria Math"/>
                      </w:rPr>
                      <m:t>'</m:t>
                    </m:r>
                  </m:sup>
                </m:sSup>
                <m:d>
                  <m:dPr>
                    <m:ctrlPr>
                      <w:rPr>
                        <w:rFonts w:ascii="Cambria Math" w:hAnsi="Cambria Math"/>
                        <w:i/>
                      </w:rPr>
                    </m:ctrlPr>
                  </m:dPr>
                  <m:e>
                    <m:r>
                      <w:rPr>
                        <w:rFonts w:ascii="Cambria Math" w:hAnsi="Cambria Math"/>
                      </w:rPr>
                      <m:t>x</m:t>
                    </m:r>
                  </m:e>
                </m:d>
                <m:r>
                  <w:rPr>
                    <w:rFonts w:ascii="Cambria Math" w:hAnsi="Cambria Math"/>
                  </w:rPr>
                  <m:t>=0</m:t>
                </m:r>
              </m:oMath>
            </m:oMathPara>
          </w:p>
          <w:p w14:paraId="422C6496" w14:textId="77777777" w:rsidR="000006D8" w:rsidRDefault="000006D8" w:rsidP="007234D8">
            <w:pPr>
              <w:rPr>
                <w:rFonts w:asciiTheme="minorHAnsi" w:hAnsiTheme="minorHAnsi"/>
              </w:rPr>
            </w:pPr>
          </w:p>
          <w:p w14:paraId="3C1B99CC" w14:textId="77777777" w:rsidR="000006D8" w:rsidRDefault="000006D8" w:rsidP="007234D8">
            <w:pPr>
              <w:rPr>
                <w:rFonts w:asciiTheme="minorHAnsi" w:hAnsiTheme="minorHAnsi"/>
              </w:rPr>
            </w:pPr>
            <w:r>
              <w:rPr>
                <w:rFonts w:asciiTheme="minorHAnsi" w:hAnsiTheme="minorHAnsi"/>
              </w:rPr>
              <w:t xml:space="preserve">Nullstellen in die zweite Ableitung einsetzen oder </w:t>
            </w:r>
            <w:r w:rsidRPr="004C5403">
              <w:rPr>
                <w:rFonts w:asciiTheme="minorHAnsi" w:hAnsiTheme="minorHAnsi"/>
                <w:b/>
              </w:rPr>
              <w:t>Vorzeichenwechsel</w:t>
            </w:r>
            <w:r>
              <w:rPr>
                <w:rFonts w:asciiTheme="minorHAnsi" w:hAnsiTheme="minorHAnsi"/>
              </w:rPr>
              <w:t xml:space="preserve"> der ersten Ableitung an diesen Stellen prüfen.</w:t>
            </w:r>
          </w:p>
          <w:p w14:paraId="09E7EFA5" w14:textId="77777777" w:rsidR="000006D8" w:rsidRDefault="000006D8" w:rsidP="007234D8">
            <w:pPr>
              <w:rPr>
                <w:rFonts w:asciiTheme="minorHAnsi" w:hAnsiTheme="minorHAnsi"/>
              </w:rPr>
            </w:pPr>
          </w:p>
          <w:p w14:paraId="21E139D3" w14:textId="77777777" w:rsidR="000006D8" w:rsidRDefault="003A5836" w:rsidP="007234D8">
            <w:pPr>
              <w:rPr>
                <w:rFonts w:asciiTheme="minorHAnsi" w:hAnsiTheme="minorHAnsi"/>
              </w:rPr>
            </w:pPr>
            <m:oMathPara>
              <m:oMath>
                <m:sSup>
                  <m:sSupPr>
                    <m:ctrlPr>
                      <w:rPr>
                        <w:rFonts w:ascii="Cambria Math" w:hAnsi="Cambria Math"/>
                        <w:i/>
                      </w:rPr>
                    </m:ctrlPr>
                  </m:sSupPr>
                  <m:e>
                    <m:r>
                      <w:rPr>
                        <w:rFonts w:ascii="Cambria Math" w:hAnsi="Cambria Math"/>
                      </w:rPr>
                      <m:t>f</m:t>
                    </m:r>
                  </m:e>
                  <m:sup>
                    <m:r>
                      <w:rPr>
                        <w:rFonts w:ascii="Cambria Math" w:hAnsi="Cambria Math"/>
                      </w:rPr>
                      <m:t>'</m:t>
                    </m:r>
                  </m:sup>
                </m:sSup>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e>
                </m:d>
                <m:r>
                  <w:rPr>
                    <w:rFonts w:ascii="Cambria Math" w:hAnsi="Cambria Math"/>
                  </w:rPr>
                  <m:t>=0∧</m:t>
                </m:r>
                <m:sSup>
                  <m:sSupPr>
                    <m:ctrlPr>
                      <w:rPr>
                        <w:rFonts w:ascii="Cambria Math" w:hAnsi="Cambria Math"/>
                        <w:i/>
                      </w:rPr>
                    </m:ctrlPr>
                  </m:sSupPr>
                  <m:e>
                    <m:r>
                      <w:rPr>
                        <w:rFonts w:ascii="Cambria Math" w:hAnsi="Cambria Math"/>
                      </w:rPr>
                      <m:t>f</m:t>
                    </m:r>
                  </m:e>
                  <m:sup>
                    <m:r>
                      <w:rPr>
                        <w:rFonts w:ascii="Cambria Math" w:hAnsi="Cambria Math"/>
                      </w:rPr>
                      <m:t>''</m:t>
                    </m:r>
                  </m:sup>
                </m:sSup>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e>
                </m:d>
                <m:r>
                  <w:rPr>
                    <w:rFonts w:ascii="Cambria Math" w:hAnsi="Cambria Math"/>
                  </w:rPr>
                  <m:t>&lt;0</m:t>
                </m:r>
              </m:oMath>
            </m:oMathPara>
          </w:p>
          <w:p w14:paraId="587425EC" w14:textId="77777777" w:rsidR="000006D8" w:rsidRPr="004C5403" w:rsidRDefault="000006D8" w:rsidP="00994642">
            <w:pPr>
              <w:pStyle w:val="Listenabsatz"/>
              <w:numPr>
                <w:ilvl w:val="0"/>
                <w:numId w:val="15"/>
              </w:numPr>
              <w:rPr>
                <w:rFonts w:asciiTheme="minorHAnsi" w:hAnsiTheme="minorHAnsi"/>
              </w:rPr>
            </w:pPr>
            <w:r>
              <w:rPr>
                <w:rFonts w:asciiTheme="minorHAnsi" w:hAnsiTheme="minorHAnsi"/>
              </w:rPr>
              <w:t>HOP</w:t>
            </w:r>
          </w:p>
          <w:p w14:paraId="7ADFB981" w14:textId="77777777" w:rsidR="000006D8" w:rsidRDefault="000006D8" w:rsidP="007234D8">
            <w:pPr>
              <w:rPr>
                <w:rFonts w:asciiTheme="minorHAnsi" w:hAnsiTheme="minorHAnsi"/>
              </w:rPr>
            </w:pPr>
          </w:p>
          <w:p w14:paraId="73DC83D8" w14:textId="77777777" w:rsidR="000006D8" w:rsidRDefault="003A5836" w:rsidP="007234D8">
            <w:pPr>
              <w:rPr>
                <w:rFonts w:asciiTheme="minorHAnsi" w:hAnsiTheme="minorHAnsi"/>
              </w:rPr>
            </w:pPr>
            <m:oMathPara>
              <m:oMath>
                <m:sSup>
                  <m:sSupPr>
                    <m:ctrlPr>
                      <w:rPr>
                        <w:rFonts w:ascii="Cambria Math" w:hAnsi="Cambria Math"/>
                        <w:i/>
                      </w:rPr>
                    </m:ctrlPr>
                  </m:sSupPr>
                  <m:e>
                    <m:r>
                      <w:rPr>
                        <w:rFonts w:ascii="Cambria Math" w:hAnsi="Cambria Math"/>
                      </w:rPr>
                      <m:t>f</m:t>
                    </m:r>
                  </m:e>
                  <m:sup>
                    <m:r>
                      <w:rPr>
                        <w:rFonts w:ascii="Cambria Math" w:hAnsi="Cambria Math"/>
                      </w:rPr>
                      <m:t>'</m:t>
                    </m:r>
                  </m:sup>
                </m:sSup>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e>
                </m:d>
                <m:r>
                  <w:rPr>
                    <w:rFonts w:ascii="Cambria Math" w:hAnsi="Cambria Math"/>
                  </w:rPr>
                  <m:t>=0∧</m:t>
                </m:r>
                <m:sSup>
                  <m:sSupPr>
                    <m:ctrlPr>
                      <w:rPr>
                        <w:rFonts w:ascii="Cambria Math" w:hAnsi="Cambria Math"/>
                        <w:i/>
                      </w:rPr>
                    </m:ctrlPr>
                  </m:sSupPr>
                  <m:e>
                    <m:r>
                      <w:rPr>
                        <w:rFonts w:ascii="Cambria Math" w:hAnsi="Cambria Math"/>
                      </w:rPr>
                      <m:t>f</m:t>
                    </m:r>
                  </m:e>
                  <m:sup>
                    <m:r>
                      <w:rPr>
                        <w:rFonts w:ascii="Cambria Math" w:hAnsi="Cambria Math"/>
                      </w:rPr>
                      <m:t>''</m:t>
                    </m:r>
                  </m:sup>
                </m:sSup>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e>
                </m:d>
                <m:r>
                  <w:rPr>
                    <w:rFonts w:ascii="Cambria Math" w:hAnsi="Cambria Math"/>
                  </w:rPr>
                  <m:t>&gt;0</m:t>
                </m:r>
              </m:oMath>
            </m:oMathPara>
          </w:p>
          <w:p w14:paraId="6DBAEA94" w14:textId="77777777" w:rsidR="000006D8" w:rsidRPr="004C5403" w:rsidRDefault="000006D8" w:rsidP="00994642">
            <w:pPr>
              <w:pStyle w:val="Listenabsatz"/>
              <w:numPr>
                <w:ilvl w:val="0"/>
                <w:numId w:val="15"/>
              </w:numPr>
              <w:rPr>
                <w:rFonts w:asciiTheme="minorHAnsi" w:hAnsiTheme="minorHAnsi"/>
              </w:rPr>
            </w:pPr>
            <w:r>
              <w:rPr>
                <w:rFonts w:asciiTheme="minorHAnsi" w:hAnsiTheme="minorHAnsi"/>
              </w:rPr>
              <w:t>TIP</w:t>
            </w:r>
          </w:p>
          <w:p w14:paraId="36C62C5F" w14:textId="77777777" w:rsidR="000006D8" w:rsidRDefault="000006D8" w:rsidP="007234D8">
            <w:pPr>
              <w:rPr>
                <w:rFonts w:asciiTheme="minorHAnsi" w:hAnsiTheme="minorHAnsi"/>
              </w:rPr>
            </w:pPr>
          </w:p>
          <w:p w14:paraId="6BA1150C" w14:textId="77777777" w:rsidR="000006D8" w:rsidRDefault="000006D8" w:rsidP="007234D8">
            <w:pPr>
              <w:rPr>
                <w:rFonts w:asciiTheme="minorHAnsi" w:hAnsiTheme="minorHAnsi"/>
              </w:rPr>
            </w:pPr>
            <w:r>
              <w:rPr>
                <w:rFonts w:asciiTheme="minorHAnsi" w:hAnsiTheme="minorHAnsi"/>
              </w:rPr>
              <w:t>Falls Nullstellen nicht algebraisch zu bestimmen, an Newton-Verfahren denken.</w:t>
            </w:r>
          </w:p>
          <w:p w14:paraId="1DB153B7" w14:textId="77777777" w:rsidR="000006D8" w:rsidRDefault="000006D8" w:rsidP="007234D8">
            <w:pPr>
              <w:rPr>
                <w:rFonts w:asciiTheme="minorHAnsi" w:hAnsiTheme="minorHAnsi"/>
              </w:rPr>
            </w:pPr>
          </w:p>
          <w:p w14:paraId="36E54BC1" w14:textId="77777777" w:rsidR="000006D8" w:rsidRDefault="000006D8" w:rsidP="007234D8">
            <w:pPr>
              <w:rPr>
                <w:rFonts w:asciiTheme="minorHAnsi" w:hAnsiTheme="minorHAnsi"/>
              </w:rPr>
            </w:pPr>
          </w:p>
          <w:p w14:paraId="1597EE67" w14:textId="77777777" w:rsidR="000006D8" w:rsidRDefault="000006D8" w:rsidP="007234D8">
            <w:pPr>
              <w:rPr>
                <w:rFonts w:asciiTheme="minorHAnsi" w:hAnsiTheme="minorHAnsi"/>
              </w:rPr>
            </w:pPr>
          </w:p>
          <w:p w14:paraId="00A19D3E" w14:textId="77777777" w:rsidR="000006D8" w:rsidRDefault="000006D8" w:rsidP="007234D8">
            <w:pPr>
              <w:rPr>
                <w:rFonts w:asciiTheme="minorHAnsi" w:hAnsiTheme="minorHAnsi"/>
              </w:rPr>
            </w:pPr>
          </w:p>
          <w:p w14:paraId="531A135D" w14:textId="77777777" w:rsidR="000006D8" w:rsidRDefault="000006D8" w:rsidP="007234D8">
            <w:pPr>
              <w:rPr>
                <w:rFonts w:asciiTheme="minorHAnsi" w:hAnsiTheme="minorHAnsi"/>
              </w:rPr>
            </w:pPr>
          </w:p>
        </w:tc>
        <w:tc>
          <w:tcPr>
            <w:tcW w:w="5843" w:type="dxa"/>
          </w:tcPr>
          <w:p w14:paraId="2A65A756"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noProof/>
              </w:rPr>
              <w:drawing>
                <wp:inline distT="0" distB="0" distL="0" distR="0" wp14:anchorId="08DDEC35" wp14:editId="44BB545E">
                  <wp:extent cx="3694346" cy="2152997"/>
                  <wp:effectExtent l="0" t="0" r="1905" b="0"/>
                  <wp:docPr id="807" name="Grafik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3696940" cy="2154509"/>
                          </a:xfrm>
                          <a:prstGeom prst="rect">
                            <a:avLst/>
                          </a:prstGeom>
                        </pic:spPr>
                      </pic:pic>
                    </a:graphicData>
                  </a:graphic>
                </wp:inline>
              </w:drawing>
            </w:r>
          </w:p>
          <w:p w14:paraId="18D1574D"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Einsetzen in die Ausgangsfunktion:</w:t>
            </w:r>
          </w:p>
          <w:p w14:paraId="320EDC45"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noProof/>
              </w:rPr>
              <mc:AlternateContent>
                <mc:Choice Requires="wps">
                  <w:drawing>
                    <wp:anchor distT="0" distB="0" distL="114300" distR="114300" simplePos="0" relativeHeight="251659264" behindDoc="0" locked="0" layoutInCell="1" allowOverlap="1" wp14:anchorId="61A06CF1" wp14:editId="62804EBD">
                      <wp:simplePos x="0" y="0"/>
                      <wp:positionH relativeFrom="column">
                        <wp:posOffset>2247265</wp:posOffset>
                      </wp:positionH>
                      <wp:positionV relativeFrom="paragraph">
                        <wp:posOffset>357851</wp:posOffset>
                      </wp:positionV>
                      <wp:extent cx="2160270" cy="880745"/>
                      <wp:effectExtent l="876300" t="133350" r="11430" b="14605"/>
                      <wp:wrapNone/>
                      <wp:docPr id="797" name="Legende mit Linie 1 (Rahmen und Markierungsleiste) 34"/>
                      <wp:cNvGraphicFramePr/>
                      <a:graphic xmlns:a="http://schemas.openxmlformats.org/drawingml/2006/main">
                        <a:graphicData uri="http://schemas.microsoft.com/office/word/2010/wordprocessingShape">
                          <wps:wsp>
                            <wps:cNvSpPr/>
                            <wps:spPr>
                              <a:xfrm>
                                <a:off x="0" y="0"/>
                                <a:ext cx="2160270" cy="880745"/>
                              </a:xfrm>
                              <a:prstGeom prst="accentBorderCallout1">
                                <a:avLst>
                                  <a:gd name="adj1" fmla="val 22525"/>
                                  <a:gd name="adj2" fmla="val -637"/>
                                  <a:gd name="adj3" fmla="val -13973"/>
                                  <a:gd name="adj4" fmla="val -40752"/>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22243E3" w14:textId="77777777" w:rsidR="003A5836" w:rsidRPr="004C5403" w:rsidRDefault="003A5836" w:rsidP="000006D8">
                                  <w:pPr>
                                    <w:rPr>
                                      <w:rFonts w:asciiTheme="minorHAnsi" w:hAnsiTheme="minorHAnsi"/>
                                      <w:sz w:val="18"/>
                                    </w:rPr>
                                  </w:pPr>
                                  <w:r>
                                    <w:rPr>
                                      <w:rFonts w:asciiTheme="minorHAnsi" w:hAnsiTheme="minorHAnsi"/>
                                      <w:sz w:val="18"/>
                                    </w:rPr>
                                    <w:t>Durch den Trick mit dem elementweisen Zugriff auf die Nullstellenliste bleibt die Lösung dynamisch, d. h. ändert man den Funktionsterm ab, ändern sich die Werte mit.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A06CF1" id="_x0000_t50" coordsize="21600,21600" o:spt="50" adj="-8280,24300,-1800,4050" path="m@0@1l@2@3nfem@2,l@2,21600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accentbar="t"/>
                    </v:shapetype>
                    <v:shape id="Legende mit Linie 1 (Rahmen und Markierungsleiste) 34" o:spid="_x0000_s1048" type="#_x0000_t50" style="position:absolute;margin-left:176.95pt;margin-top:28.2pt;width:170.1pt;height:69.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" adj="-8802,-3018,-138,4865" fillcolor="#4a66ac [3204]" strokecolor="#243255 [1604]" strokeweight="2pt">
                      <v:textbox>
                        <w:txbxContent>
                          <w:p w14:paraId="322243E3" w14:textId="77777777" w:rsidR="003A5836" w:rsidRPr="004C5403" w:rsidRDefault="003A5836" w:rsidP="000006D8">
                            <w:pPr>
                              <w:rPr>
                                <w:rFonts w:asciiTheme="minorHAnsi" w:hAnsiTheme="minorHAnsi"/>
                                <w:sz w:val="18"/>
                              </w:rPr>
                            </w:pPr>
                            <w:r>
                              <w:rPr>
                                <w:rFonts w:asciiTheme="minorHAnsi" w:hAnsiTheme="minorHAnsi"/>
                                <w:sz w:val="18"/>
                              </w:rPr>
                              <w:t>Durch den Trick mit dem elementweisen Zugriff auf die Nullstellenliste bleibt die Lösung dynamisch, d. h. ändert man den Funktionsterm ab, ändern sich die Werte mit.</w:t>
                            </w:r>
                          </w:p>
                        </w:txbxContent>
                      </v:textbox>
                    </v:shape>
                  </w:pict>
                </mc:Fallback>
              </mc:AlternateContent>
            </w:r>
            <w:r>
              <w:rPr>
                <w:noProof/>
              </w:rPr>
              <w:drawing>
                <wp:inline distT="0" distB="0" distL="0" distR="0" wp14:anchorId="6F5985CB" wp14:editId="586EB47B">
                  <wp:extent cx="1953491" cy="1237211"/>
                  <wp:effectExtent l="0" t="0" r="8890" b="1270"/>
                  <wp:docPr id="808" name="Grafik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1955118" cy="1238242"/>
                          </a:xfrm>
                          <a:prstGeom prst="rect">
                            <a:avLst/>
                          </a:prstGeom>
                        </pic:spPr>
                      </pic:pic>
                    </a:graphicData>
                  </a:graphic>
                </wp:inline>
              </w:drawing>
            </w:r>
          </w:p>
        </w:tc>
      </w:tr>
    </w:tbl>
    <w:p w14:paraId="4E1D7E97" w14:textId="77777777" w:rsidR="000006D8" w:rsidRDefault="000006D8" w:rsidP="000006D8">
      <w:pPr>
        <w:rPr>
          <w:vanish/>
        </w:rPr>
      </w:pPr>
    </w:p>
    <w:p w14:paraId="5C8E4830" w14:textId="77777777" w:rsidR="000006D8" w:rsidRPr="008574B7" w:rsidRDefault="000006D8" w:rsidP="000006D8">
      <w:pPr>
        <w:rPr>
          <w:rFonts w:asciiTheme="minorHAnsi" w:hAnsiTheme="minorHAnsi"/>
          <w:b/>
        </w:rPr>
      </w:pPr>
      <w:r w:rsidRPr="008574B7">
        <w:rPr>
          <w:rFonts w:asciiTheme="minorHAnsi" w:hAnsiTheme="minorHAnsi"/>
          <w:b/>
        </w:rPr>
        <w:t>Lösung Ortskurve:</w:t>
      </w:r>
    </w:p>
    <w:p w14:paraId="59743167" w14:textId="77777777" w:rsidR="000006D8" w:rsidRDefault="000006D8" w:rsidP="000006D8">
      <w:pPr>
        <w:rPr>
          <w:rFonts w:asciiTheme="minorHAnsi" w:hAnsiTheme="minorHAnsi"/>
          <w:sz w:val="28"/>
        </w:rPr>
      </w:pPr>
      <w:r>
        <w:rPr>
          <w:rFonts w:asciiTheme="minorHAnsi" w:hAnsiTheme="minorHAnsi"/>
        </w:rPr>
        <w:t xml:space="preserve">Die Funktionenschar besitzt für alle </w:t>
      </w:r>
      <m:oMath>
        <m:r>
          <w:rPr>
            <w:rFonts w:ascii="Cambria Math" w:hAnsi="Cambria Math"/>
          </w:rPr>
          <m:t>k</m:t>
        </m:r>
      </m:oMath>
      <w:r>
        <w:rPr>
          <w:rFonts w:asciiTheme="minorHAnsi" w:hAnsiTheme="minorHAnsi"/>
        </w:rPr>
        <w:t xml:space="preserve"> den </w:t>
      </w:r>
      <m:oMath>
        <m:r>
          <w:rPr>
            <w:rFonts w:ascii="Cambria Math" w:hAnsi="Cambria Math"/>
          </w:rPr>
          <m:t xml:space="preserve">TIP(3k, 0) </m:t>
        </m:r>
      </m:oMath>
      <w:r>
        <w:rPr>
          <w:rFonts w:asciiTheme="minorHAnsi" w:hAnsiTheme="minorHAnsi"/>
        </w:rPr>
        <w:t xml:space="preserve"> und den Hochpunkt </w:t>
      </w:r>
      <m:oMath>
        <m:r>
          <w:rPr>
            <w:rFonts w:ascii="Cambria Math" w:hAnsi="Cambria Math"/>
            <w:sz w:val="28"/>
          </w:rPr>
          <m:t>HOP</m:t>
        </m:r>
        <m:d>
          <m:dPr>
            <m:ctrlPr>
              <w:rPr>
                <w:rFonts w:ascii="Cambria Math" w:hAnsi="Cambria Math"/>
                <w:i/>
                <w:sz w:val="28"/>
              </w:rPr>
            </m:ctrlPr>
          </m:dPr>
          <m:e>
            <m:f>
              <m:fPr>
                <m:ctrlPr>
                  <w:rPr>
                    <w:rFonts w:ascii="Cambria Math" w:hAnsi="Cambria Math"/>
                    <w:i/>
                    <w:sz w:val="28"/>
                  </w:rPr>
                </m:ctrlPr>
              </m:fPr>
              <m:num>
                <m:r>
                  <w:rPr>
                    <w:rFonts w:ascii="Cambria Math" w:hAnsi="Cambria Math"/>
                    <w:sz w:val="28"/>
                  </w:rPr>
                  <m:t>3</m:t>
                </m:r>
                <m:sSup>
                  <m:sSupPr>
                    <m:ctrlPr>
                      <w:rPr>
                        <w:rFonts w:ascii="Cambria Math" w:hAnsi="Cambria Math"/>
                        <w:i/>
                        <w:sz w:val="28"/>
                      </w:rPr>
                    </m:ctrlPr>
                  </m:sSupPr>
                  <m:e>
                    <m:r>
                      <w:rPr>
                        <w:rFonts w:ascii="Cambria Math" w:hAnsi="Cambria Math"/>
                        <w:sz w:val="28"/>
                      </w:rPr>
                      <m:t>k</m:t>
                    </m:r>
                  </m:e>
                  <m:sup>
                    <m:r>
                      <w:rPr>
                        <w:rFonts w:ascii="Cambria Math" w:hAnsi="Cambria Math"/>
                        <w:sz w:val="28"/>
                      </w:rPr>
                      <m:t>2</m:t>
                    </m:r>
                  </m:sup>
                </m:sSup>
                <m:r>
                  <w:rPr>
                    <w:rFonts w:ascii="Cambria Math" w:hAnsi="Cambria Math"/>
                    <w:sz w:val="28"/>
                  </w:rPr>
                  <m:t>+20</m:t>
                </m:r>
              </m:num>
              <m:den>
                <m:r>
                  <w:rPr>
                    <w:rFonts w:ascii="Cambria Math" w:hAnsi="Cambria Math"/>
                    <w:sz w:val="28"/>
                  </w:rPr>
                  <m:t>k</m:t>
                </m:r>
              </m:den>
            </m:f>
          </m:e>
          <m:e>
            <m:r>
              <w:rPr>
                <w:rFonts w:ascii="Cambria Math" w:hAnsi="Cambria Math"/>
                <w:sz w:val="28"/>
              </w:rPr>
              <m:t>400∙</m:t>
            </m:r>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e</m:t>
                    </m:r>
                  </m:e>
                  <m:sup>
                    <m:r>
                      <w:rPr>
                        <w:rFonts w:ascii="Cambria Math" w:hAnsi="Cambria Math"/>
                        <w:sz w:val="28"/>
                      </w:rPr>
                      <m:t>-</m:t>
                    </m:r>
                    <m:f>
                      <m:fPr>
                        <m:ctrlPr>
                          <w:rPr>
                            <w:rFonts w:ascii="Cambria Math" w:hAnsi="Cambria Math"/>
                            <w:i/>
                            <w:sz w:val="28"/>
                          </w:rPr>
                        </m:ctrlPr>
                      </m:fPr>
                      <m:num>
                        <m:r>
                          <w:rPr>
                            <w:rFonts w:ascii="Cambria Math" w:hAnsi="Cambria Math"/>
                            <w:sz w:val="28"/>
                          </w:rPr>
                          <m:t>k</m:t>
                        </m:r>
                      </m:num>
                      <m:den>
                        <m:r>
                          <w:rPr>
                            <w:rFonts w:ascii="Cambria Math" w:hAnsi="Cambria Math"/>
                            <w:sz w:val="28"/>
                          </w:rPr>
                          <m:t>10</m:t>
                        </m:r>
                      </m:den>
                    </m:f>
                    <m:r>
                      <w:rPr>
                        <w:rFonts w:ascii="Cambria Math" w:hAnsi="Cambria Math"/>
                        <w:sz w:val="28"/>
                      </w:rPr>
                      <m:t>⋅</m:t>
                    </m:r>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3k</m:t>
                            </m:r>
                          </m:e>
                          <m:sup>
                            <m:r>
                              <w:rPr>
                                <w:rFonts w:ascii="Cambria Math" w:hAnsi="Cambria Math"/>
                                <w:sz w:val="28"/>
                              </w:rPr>
                              <m:t>2</m:t>
                            </m:r>
                          </m:sup>
                        </m:sSup>
                        <m:r>
                          <w:rPr>
                            <w:rFonts w:ascii="Cambria Math" w:hAnsi="Cambria Math"/>
                            <w:sz w:val="28"/>
                          </w:rPr>
                          <m:t>+20</m:t>
                        </m:r>
                      </m:num>
                      <m:den>
                        <m:r>
                          <w:rPr>
                            <w:rFonts w:ascii="Cambria Math" w:hAnsi="Cambria Math"/>
                            <w:sz w:val="28"/>
                          </w:rPr>
                          <m:t>k</m:t>
                        </m:r>
                      </m:den>
                    </m:f>
                  </m:sup>
                </m:sSup>
              </m:num>
              <m:den>
                <m:sSup>
                  <m:sSupPr>
                    <m:ctrlPr>
                      <w:rPr>
                        <w:rFonts w:ascii="Cambria Math" w:hAnsi="Cambria Math"/>
                        <w:i/>
                        <w:sz w:val="28"/>
                      </w:rPr>
                    </m:ctrlPr>
                  </m:sSupPr>
                  <m:e>
                    <m:r>
                      <w:rPr>
                        <w:rFonts w:ascii="Cambria Math" w:hAnsi="Cambria Math"/>
                        <w:sz w:val="28"/>
                      </w:rPr>
                      <m:t>k</m:t>
                    </m:r>
                  </m:e>
                  <m:sup>
                    <m:r>
                      <w:rPr>
                        <w:rFonts w:ascii="Cambria Math" w:hAnsi="Cambria Math"/>
                        <w:sz w:val="28"/>
                      </w:rPr>
                      <m:t>2</m:t>
                    </m:r>
                  </m:sup>
                </m:sSup>
              </m:den>
            </m:f>
          </m:e>
        </m:d>
      </m:oMath>
      <w:r>
        <w:rPr>
          <w:rFonts w:asciiTheme="minorHAnsi" w:hAnsiTheme="minorHAnsi"/>
          <w:sz w:val="28"/>
        </w:rPr>
        <w:t>.</w:t>
      </w:r>
    </w:p>
    <w:p w14:paraId="59981FB2" w14:textId="77777777" w:rsidR="000006D8" w:rsidRDefault="000006D8" w:rsidP="000006D8">
      <w:pPr>
        <w:rPr>
          <w:rFonts w:asciiTheme="minorHAnsi" w:hAnsiTheme="minorHAnsi"/>
        </w:rPr>
      </w:pPr>
      <w:r w:rsidRPr="0041796E">
        <w:rPr>
          <w:rFonts w:asciiTheme="minorHAnsi" w:hAnsiTheme="minorHAnsi"/>
        </w:rPr>
        <w:t>Aus den Extrempunkten lässt sich d</w:t>
      </w:r>
      <w:r>
        <w:rPr>
          <w:rFonts w:asciiTheme="minorHAnsi" w:hAnsiTheme="minorHAnsi"/>
        </w:rPr>
        <w:t>ie Ortskurve herleiten.</w:t>
      </w:r>
    </w:p>
    <w:p w14:paraId="3C04E35B" w14:textId="77777777" w:rsidR="000006D8" w:rsidRDefault="000006D8" w:rsidP="000006D8">
      <w:pPr>
        <w:rPr>
          <w:rFonts w:asciiTheme="minorHAnsi" w:hAnsiTheme="minorHAnsi"/>
        </w:rPr>
      </w:pPr>
      <w:r>
        <w:rPr>
          <w:rFonts w:asciiTheme="minorHAnsi" w:hAnsiTheme="minorHAnsi"/>
        </w:rPr>
        <w:lastRenderedPageBreak/>
        <w:t xml:space="preserve">Für die Tiefpunkte ist dies die Ortskurve </w:t>
      </w:r>
      <m:oMath>
        <m:r>
          <w:rPr>
            <w:rFonts w:ascii="Cambria Math" w:hAnsi="Cambria Math"/>
          </w:rPr>
          <m:t>o</m:t>
        </m:r>
        <m:d>
          <m:dPr>
            <m:ctrlPr>
              <w:rPr>
                <w:rFonts w:ascii="Cambria Math" w:hAnsi="Cambria Math"/>
                <w:i/>
              </w:rPr>
            </m:ctrlPr>
          </m:dPr>
          <m:e>
            <m:r>
              <w:rPr>
                <w:rFonts w:ascii="Cambria Math" w:hAnsi="Cambria Math"/>
              </w:rPr>
              <m:t>x</m:t>
            </m:r>
          </m:e>
        </m:d>
        <m:r>
          <w:rPr>
            <w:rFonts w:ascii="Cambria Math" w:hAnsi="Cambria Math"/>
          </w:rPr>
          <m:t>=0</m:t>
        </m:r>
      </m:oMath>
      <w:r>
        <w:rPr>
          <w:rFonts w:asciiTheme="minorHAnsi" w:hAnsiTheme="minorHAnsi"/>
        </w:rPr>
        <w:t>. Da alle Tiefpunkte den y-Wert 0 haben.</w:t>
      </w:r>
    </w:p>
    <w:p w14:paraId="2292DEEB" w14:textId="77777777" w:rsidR="000006D8" w:rsidRDefault="000006D8" w:rsidP="000006D8">
      <w:pPr>
        <w:rPr>
          <w:rFonts w:asciiTheme="minorHAnsi" w:hAnsiTheme="minorHAnsi"/>
        </w:rPr>
      </w:pPr>
    </w:p>
    <w:p w14:paraId="777EB46F" w14:textId="77777777" w:rsidR="000006D8" w:rsidRDefault="000006D8" w:rsidP="000006D8">
      <w:pPr>
        <w:rPr>
          <w:rFonts w:asciiTheme="minorHAnsi" w:hAnsiTheme="minorHAnsi"/>
        </w:rPr>
      </w:pPr>
      <w:r>
        <w:rPr>
          <w:rFonts w:asciiTheme="minorHAnsi" w:hAnsiTheme="minorHAnsi"/>
        </w:rPr>
        <w:t>Für die x-Koordinate der Hochpunkte umgestellt nach k ergibt sich (mit CAS):</w:t>
      </w:r>
    </w:p>
    <w:p w14:paraId="52DD0913" w14:textId="77777777" w:rsidR="000006D8" w:rsidRPr="0041796E" w:rsidRDefault="000006D8" w:rsidP="000006D8">
      <w:pPr>
        <w:rPr>
          <w:rFonts w:asciiTheme="minorHAnsi" w:hAnsiTheme="minorHAnsi"/>
        </w:rPr>
      </w:pPr>
      <m:oMathPara>
        <m:oMath>
          <m:r>
            <w:rPr>
              <w:rFonts w:ascii="Cambria Math" w:hAnsi="Cambria Math"/>
            </w:rPr>
            <m:t>k=</m:t>
          </m:r>
          <m:f>
            <m:fPr>
              <m:ctrlPr>
                <w:rPr>
                  <w:rFonts w:ascii="Cambria Math" w:hAnsi="Cambria Math"/>
                  <w:i/>
                </w:rPr>
              </m:ctrlPr>
            </m:fPr>
            <m:num>
              <m:r>
                <w:rPr>
                  <w:rFonts w:ascii="Cambria Math" w:hAnsi="Cambria Math"/>
                </w:rPr>
                <m:t>x±</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-240</m:t>
                  </m:r>
                </m:e>
              </m:rad>
            </m:num>
            <m:den>
              <m:r>
                <w:rPr>
                  <w:rFonts w:ascii="Cambria Math" w:hAnsi="Cambria Math"/>
                </w:rPr>
                <m:t>6</m:t>
              </m:r>
            </m:den>
          </m:f>
          <m:r>
            <w:rPr>
              <w:rFonts w:ascii="Cambria Math" w:hAnsi="Cambria Math"/>
            </w:rPr>
            <m:t xml:space="preserve">  </m:t>
          </m:r>
        </m:oMath>
      </m:oMathPara>
    </w:p>
    <w:p w14:paraId="04B1F666" w14:textId="77777777" w:rsidR="000006D8" w:rsidRDefault="000006D8" w:rsidP="000006D8">
      <w:pPr>
        <w:rPr>
          <w:rFonts w:asciiTheme="minorHAnsi" w:hAnsiTheme="minorHAnsi"/>
        </w:rPr>
      </w:pPr>
      <w:r>
        <w:rPr>
          <w:rFonts w:asciiTheme="minorHAnsi" w:hAnsiTheme="minorHAnsi"/>
        </w:rPr>
        <w:t xml:space="preserve">Setzt man den rechtsstehenden Ausdruck für k in die y-Koordinate der HOP ein (einmal mit + und einmal mit -), ergeben sich zwei abschnittsweise definierte Funktionen, die zusammen die Ortskurve bilden (vgl. </w:t>
      </w:r>
      <m:oMath>
        <m:r>
          <w:rPr>
            <w:rFonts w:ascii="Cambria Math" w:hAnsi="Cambria Math"/>
          </w:rPr>
          <m:t>o1</m:t>
        </m:r>
      </m:oMath>
      <w:r>
        <w:rPr>
          <w:rFonts w:asciiTheme="minorHAnsi" w:hAnsiTheme="minorHAnsi"/>
        </w:rPr>
        <w:t xml:space="preserve"> und </w:t>
      </w:r>
      <m:oMath>
        <m:r>
          <w:rPr>
            <w:rFonts w:ascii="Cambria Math" w:hAnsi="Cambria Math"/>
          </w:rPr>
          <m:t>o2</m:t>
        </m:r>
      </m:oMath>
      <w:r>
        <w:rPr>
          <w:rFonts w:asciiTheme="minorHAnsi" w:hAnsiTheme="minorHAnsi"/>
        </w:rPr>
        <w:t xml:space="preserve"> in der untenstehenden Abb</w:t>
      </w:r>
      <w:proofErr w:type="spellStart"/>
      <w:r>
        <w:rPr>
          <w:rFonts w:asciiTheme="minorHAnsi" w:hAnsiTheme="minorHAnsi"/>
        </w:rPr>
        <w:t>ildung</w:t>
      </w:r>
      <w:proofErr w:type="spellEnd"/>
      <w:r>
        <w:rPr>
          <w:rFonts w:asciiTheme="minorHAnsi" w:hAnsiTheme="minorHAnsi"/>
        </w:rPr>
        <w:t>.</w:t>
      </w:r>
    </w:p>
    <w:p w14:paraId="3A464806" w14:textId="77777777" w:rsidR="000006D8" w:rsidRDefault="000006D8" w:rsidP="000006D8">
      <w:pPr>
        <w:rPr>
          <w:rFonts w:asciiTheme="minorHAnsi" w:hAnsiTheme="minorHAnsi"/>
        </w:rPr>
      </w:pPr>
    </w:p>
    <w:tbl>
      <w:tblPr>
        <w:tblStyle w:val="TabelleSpezial2"/>
        <w:tblW w:w="0" w:type="auto"/>
        <w:tblLook w:val="04A0" w:firstRow="1" w:lastRow="0" w:firstColumn="1" w:lastColumn="0" w:noHBand="0" w:noVBand="1"/>
      </w:tblPr>
      <w:tblGrid>
        <w:gridCol w:w="3232"/>
        <w:gridCol w:w="5824"/>
      </w:tblGrid>
      <w:tr w:rsidR="000006D8" w14:paraId="3FBDDE2C" w14:textId="77777777" w:rsidTr="007234D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14:paraId="3545E506" w14:textId="77777777" w:rsidR="000006D8" w:rsidRDefault="000006D8" w:rsidP="007234D8">
            <w:pPr>
              <w:rPr>
                <w:rFonts w:asciiTheme="minorHAnsi" w:hAnsiTheme="minorHAnsi"/>
              </w:rPr>
            </w:pPr>
            <w:r>
              <w:rPr>
                <w:rFonts w:asciiTheme="minorHAnsi" w:hAnsiTheme="minorHAnsi"/>
              </w:rPr>
              <w:t>Ideen – Verfahren - Strategien</w:t>
            </w:r>
          </w:p>
        </w:tc>
        <w:tc>
          <w:tcPr>
            <w:tcW w:w="5843" w:type="dxa"/>
          </w:tcPr>
          <w:p w14:paraId="556FDEA9" w14:textId="77777777" w:rsidR="000006D8" w:rsidRDefault="000006D8" w:rsidP="007234D8">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So hilft hier </w:t>
            </w:r>
            <w:proofErr w:type="spellStart"/>
            <w:r>
              <w:rPr>
                <w:rFonts w:asciiTheme="minorHAnsi" w:hAnsiTheme="minorHAnsi"/>
              </w:rPr>
              <w:t>Geogebra</w:t>
            </w:r>
            <w:proofErr w:type="spellEnd"/>
          </w:p>
        </w:tc>
      </w:tr>
      <w:tr w:rsidR="000006D8" w14:paraId="38465B57" w14:textId="77777777" w:rsidTr="007234D8">
        <w:tc>
          <w:tcPr>
            <w:cnfStyle w:val="001000000000" w:firstRow="0" w:lastRow="0" w:firstColumn="1" w:lastColumn="0" w:oddVBand="0" w:evenVBand="0" w:oddHBand="0" w:evenHBand="0" w:firstRowFirstColumn="0" w:firstRowLastColumn="0" w:lastRowFirstColumn="0" w:lastRowLastColumn="0"/>
            <w:tcW w:w="3369" w:type="dxa"/>
          </w:tcPr>
          <w:p w14:paraId="72012396" w14:textId="77777777" w:rsidR="000006D8" w:rsidRDefault="000006D8" w:rsidP="007234D8">
            <w:pPr>
              <w:rPr>
                <w:rFonts w:asciiTheme="minorHAnsi" w:hAnsiTheme="minorHAnsi"/>
              </w:rPr>
            </w:pPr>
          </w:p>
          <w:p w14:paraId="30BF1705" w14:textId="77777777" w:rsidR="000006D8" w:rsidRDefault="000006D8" w:rsidP="007234D8">
            <w:pPr>
              <w:rPr>
                <w:rFonts w:asciiTheme="minorHAnsi" w:hAnsiTheme="minorHAnsi"/>
              </w:rPr>
            </w:pPr>
            <w:r>
              <w:rPr>
                <w:rFonts w:asciiTheme="minorHAnsi" w:hAnsiTheme="minorHAnsi"/>
              </w:rPr>
              <w:t>Strategie: Wie in der Lösung beschrieben.</w:t>
            </w:r>
          </w:p>
          <w:p w14:paraId="2DE2F974" w14:textId="77777777" w:rsidR="000006D8" w:rsidRDefault="000006D8" w:rsidP="007234D8">
            <w:pPr>
              <w:rPr>
                <w:rFonts w:asciiTheme="minorHAnsi" w:hAnsiTheme="minorHAnsi"/>
              </w:rPr>
            </w:pPr>
          </w:p>
          <w:p w14:paraId="77889A6C" w14:textId="77777777" w:rsidR="000006D8" w:rsidRDefault="000006D8" w:rsidP="007234D8">
            <w:pPr>
              <w:rPr>
                <w:rFonts w:asciiTheme="minorHAnsi" w:hAnsiTheme="minorHAnsi"/>
              </w:rPr>
            </w:pPr>
            <w:r>
              <w:rPr>
                <w:rFonts w:asciiTheme="minorHAnsi" w:hAnsiTheme="minorHAnsi"/>
              </w:rPr>
              <w:t>Skizzieren einiger Terme der Funktion oder die Arbeit mit einem Schieberegler helfen das Ergebnis zu überprüfen.</w:t>
            </w:r>
          </w:p>
          <w:p w14:paraId="4E9925C8" w14:textId="3E9983B3" w:rsidR="000006D8" w:rsidRDefault="000006D8" w:rsidP="007234D8">
            <w:pPr>
              <w:rPr>
                <w:rFonts w:asciiTheme="minorHAnsi" w:hAnsiTheme="minorHAnsi"/>
              </w:rPr>
            </w:pPr>
            <w:r>
              <w:rPr>
                <w:rFonts w:asciiTheme="minorHAnsi" w:hAnsiTheme="minorHAnsi"/>
              </w:rPr>
              <w:t>(</w:t>
            </w:r>
            <w:r w:rsidRPr="008574B7">
              <w:rPr>
                <w:rFonts w:asciiTheme="minorHAnsi" w:hAnsiTheme="minorHAnsi"/>
                <w:b/>
              </w:rPr>
              <w:t xml:space="preserve">Achtung! Will ich </w:t>
            </w:r>
            <w:r w:rsidR="001250AB">
              <w:rPr>
                <w:rFonts w:asciiTheme="minorHAnsi" w:hAnsiTheme="minorHAnsi"/>
                <w:b/>
              </w:rPr>
              <w:t xml:space="preserve">mit </w:t>
            </w:r>
            <w:r w:rsidRPr="008574B7">
              <w:rPr>
                <w:rFonts w:asciiTheme="minorHAnsi" w:hAnsiTheme="minorHAnsi"/>
                <w:b/>
              </w:rPr>
              <w:t>Schiebereglern arbeiten, muss ich meine Funktionenschar mit einem anderen Parameternamen und unter anderen Funktionsbezeichnern speichern. Denn durch den Schieberegler lässt sich nicht mehr allgemein rechnen</w:t>
            </w:r>
            <w:r>
              <w:rPr>
                <w:rFonts w:asciiTheme="minorHAnsi" w:hAnsiTheme="minorHAnsi"/>
              </w:rPr>
              <w:t>).</w:t>
            </w:r>
          </w:p>
        </w:tc>
        <w:tc>
          <w:tcPr>
            <w:tcW w:w="5843" w:type="dxa"/>
          </w:tcPr>
          <w:p w14:paraId="644B4FEE"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noProof/>
              </w:rPr>
              <mc:AlternateContent>
                <mc:Choice Requires="wps">
                  <w:drawing>
                    <wp:anchor distT="0" distB="0" distL="114300" distR="114300" simplePos="0" relativeHeight="251661312" behindDoc="0" locked="0" layoutInCell="1" allowOverlap="1" wp14:anchorId="2A0EB6B7" wp14:editId="118450C4">
                      <wp:simplePos x="0" y="0"/>
                      <wp:positionH relativeFrom="column">
                        <wp:posOffset>1915275</wp:posOffset>
                      </wp:positionH>
                      <wp:positionV relativeFrom="paragraph">
                        <wp:posOffset>67137</wp:posOffset>
                      </wp:positionV>
                      <wp:extent cx="2160270" cy="880745"/>
                      <wp:effectExtent l="266700" t="0" r="11430" b="395605"/>
                      <wp:wrapNone/>
                      <wp:docPr id="798" name="Legende mit Linie 1 (Rahmen und Markierungsleiste) 35"/>
                      <wp:cNvGraphicFramePr/>
                      <a:graphic xmlns:a="http://schemas.openxmlformats.org/drawingml/2006/main">
                        <a:graphicData uri="http://schemas.microsoft.com/office/word/2010/wordprocessingShape">
                          <wps:wsp>
                            <wps:cNvSpPr/>
                            <wps:spPr>
                              <a:xfrm>
                                <a:off x="0" y="0"/>
                                <a:ext cx="2160270" cy="880745"/>
                              </a:xfrm>
                              <a:prstGeom prst="accentBorderCallout1">
                                <a:avLst>
                                  <a:gd name="adj1" fmla="val 31964"/>
                                  <a:gd name="adj2" fmla="val -252"/>
                                  <a:gd name="adj3" fmla="val 143646"/>
                                  <a:gd name="adj4" fmla="val -11892"/>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5654387" w14:textId="77777777" w:rsidR="003A5836" w:rsidRPr="004C5403" w:rsidRDefault="003A5836" w:rsidP="000006D8">
                                  <w:pPr>
                                    <w:rPr>
                                      <w:rFonts w:asciiTheme="minorHAnsi" w:hAnsiTheme="minorHAnsi"/>
                                      <w:sz w:val="18"/>
                                    </w:rPr>
                                  </w:pPr>
                                  <w:r>
                                    <w:rPr>
                                      <w:rFonts w:asciiTheme="minorHAnsi" w:hAnsiTheme="minorHAnsi"/>
                                      <w:sz w:val="18"/>
                                    </w:rPr>
                                    <w:t>Mit dem Befehl Folge lässt sich eine Liste von Funktionen mit z.B. k=-3, -2, -1, 0, 1,2, 3 erzeugen, die dann auch gezeichnet werden kann.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0EB6B7" id="Legende mit Linie 1 (Rahmen und Markierungsleiste) 35" o:spid="_x0000_s1049" type="#_x0000_t50" style="position:absolute;margin-left:150.8pt;margin-top:5.3pt;width:170.1pt;height:69.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" adj="-2569,31028,-54,6904" fillcolor="#4a66ac [3204]" strokecolor="#243255 [1604]" strokeweight="2pt">
                      <v:textbox>
                        <w:txbxContent>
                          <w:p w14:paraId="15654387" w14:textId="77777777" w:rsidR="003A5836" w:rsidRPr="004C5403" w:rsidRDefault="003A5836" w:rsidP="000006D8">
                            <w:pPr>
                              <w:rPr>
                                <w:rFonts w:asciiTheme="minorHAnsi" w:hAnsiTheme="minorHAnsi"/>
                                <w:sz w:val="18"/>
                              </w:rPr>
                            </w:pPr>
                            <w:r>
                              <w:rPr>
                                <w:rFonts w:asciiTheme="minorHAnsi" w:hAnsiTheme="minorHAnsi"/>
                                <w:sz w:val="18"/>
                              </w:rPr>
                              <w:t>Mit dem Befehl Folge lässt sich eine Liste von Funktionen mit z.B. k=-3, -2, -1, 0, 1,2, 3 erzeugen, die dann auch gezeichnet werden kann.</w:t>
                            </w:r>
                          </w:p>
                        </w:txbxContent>
                      </v:textbox>
                      <o:callout v:ext="edit" minusy="t"/>
                    </v:shape>
                  </w:pict>
                </mc:Fallback>
              </mc:AlternateContent>
            </w:r>
            <w:r>
              <w:rPr>
                <w:noProof/>
              </w:rPr>
              <w:t xml:space="preserve"> </w:t>
            </w:r>
            <w:r>
              <w:rPr>
                <w:noProof/>
              </w:rPr>
              <w:drawing>
                <wp:inline distT="0" distB="0" distL="0" distR="0" wp14:anchorId="1C1B3138" wp14:editId="5A3BE5CB">
                  <wp:extent cx="3348450" cy="1947982"/>
                  <wp:effectExtent l="0" t="0" r="4445" b="0"/>
                  <wp:docPr id="809" name="Grafik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3352630" cy="1950414"/>
                          </a:xfrm>
                          <a:prstGeom prst="rect">
                            <a:avLst/>
                          </a:prstGeom>
                        </pic:spPr>
                      </pic:pic>
                    </a:graphicData>
                  </a:graphic>
                </wp:inline>
              </w:drawing>
            </w:r>
          </w:p>
        </w:tc>
      </w:tr>
    </w:tbl>
    <w:p w14:paraId="7E2AF86F" w14:textId="77777777" w:rsidR="000006D8" w:rsidRDefault="000006D8" w:rsidP="000006D8">
      <w:pPr>
        <w:rPr>
          <w:vanish/>
        </w:rPr>
      </w:pPr>
    </w:p>
    <w:p w14:paraId="5189C6BD" w14:textId="77777777" w:rsidR="000006D8" w:rsidRDefault="000006D8" w:rsidP="000006D8">
      <w:pPr>
        <w:rPr>
          <w:vanish/>
        </w:rPr>
      </w:pPr>
      <w:r w:rsidRPr="008574B7">
        <w:rPr>
          <w:noProof/>
          <w:vanish/>
        </w:rPr>
        <w:drawing>
          <wp:inline distT="0" distB="0" distL="0" distR="0" wp14:anchorId="46EB7C48" wp14:editId="530BA056">
            <wp:extent cx="5760720" cy="3541221"/>
            <wp:effectExtent l="0" t="0" r="0" b="254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b="40915"/>
                    <a:stretch/>
                  </pic:blipFill>
                  <pic:spPr bwMode="auto">
                    <a:xfrm>
                      <a:off x="0" y="0"/>
                      <a:ext cx="5760720" cy="3541221"/>
                    </a:xfrm>
                    <a:prstGeom prst="rect">
                      <a:avLst/>
                    </a:prstGeom>
                    <a:ln>
                      <a:noFill/>
                    </a:ln>
                    <a:extLst>
                      <a:ext uri="{53640926-AAD7-44D8-BBD7-CCE9431645EC}">
                        <a14:shadowObscured xmlns:a14="http://schemas.microsoft.com/office/drawing/2010/main"/>
                      </a:ext>
                    </a:extLst>
                  </pic:spPr>
                </pic:pic>
              </a:graphicData>
            </a:graphic>
          </wp:inline>
        </w:drawing>
      </w:r>
    </w:p>
    <w:p w14:paraId="2D9A29C9" w14:textId="77777777" w:rsidR="000006D8" w:rsidRDefault="000006D8" w:rsidP="00994642">
      <w:pPr>
        <w:pStyle w:val="Listenabsatz"/>
        <w:numPr>
          <w:ilvl w:val="0"/>
          <w:numId w:val="14"/>
        </w:numPr>
        <w:rPr>
          <w:rFonts w:asciiTheme="minorHAnsi" w:hAnsiTheme="minorHAnsi"/>
        </w:rPr>
      </w:pPr>
      <w:r>
        <w:rPr>
          <w:noProof/>
        </w:rPr>
        <mc:AlternateContent>
          <mc:Choice Requires="wps">
            <w:drawing>
              <wp:anchor distT="0" distB="0" distL="114300" distR="114300" simplePos="0" relativeHeight="251651072" behindDoc="0" locked="0" layoutInCell="1" allowOverlap="1" wp14:anchorId="0012D658" wp14:editId="6DB58BF0">
                <wp:simplePos x="0" y="0"/>
                <wp:positionH relativeFrom="column">
                  <wp:posOffset>-753861</wp:posOffset>
                </wp:positionH>
                <wp:positionV relativeFrom="paragraph">
                  <wp:posOffset>50453</wp:posOffset>
                </wp:positionV>
                <wp:extent cx="1828800" cy="1828800"/>
                <wp:effectExtent l="0" t="0" r="0" b="0"/>
                <wp:wrapNone/>
                <wp:docPr id="799" name="Textfeld 79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67CAF54F" w14:textId="77777777" w:rsidR="003A5836" w:rsidRPr="009F4BC3" w:rsidRDefault="003A5836" w:rsidP="000006D8">
                            <w:pPr>
                              <w:jc w:val="cente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012D658" id="Textfeld 799" o:spid="_x0000_s1050" type="#_x0000_t202" style="position:absolute;left:0;text-align:left;margin-left:-59.35pt;margin-top:3.95pt;width:2in;height:2in;z-index:2516510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" filled="f" stroked="f">
                <v:textbox style="mso-fit-shape-to-text:t">
                  <w:txbxContent>
                    <w:p w14:paraId="67CAF54F" w14:textId="77777777" w:rsidR="003A5836" w:rsidRPr="009F4BC3" w:rsidRDefault="003A5836" w:rsidP="000006D8">
                      <w:pPr>
                        <w:jc w:val="cente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B</w:t>
                      </w:r>
                    </w:p>
                  </w:txbxContent>
                </v:textbox>
              </v:shape>
            </w:pict>
          </mc:Fallback>
        </mc:AlternateContent>
      </w:r>
      <w:r>
        <w:rPr>
          <w:rFonts w:ascii="Arial" w:hAnsi="Arial" w:cs="Arial"/>
          <w:noProof/>
          <w:color w:val="0000FF"/>
          <w:sz w:val="27"/>
          <w:szCs w:val="27"/>
          <w:shd w:val="clear" w:color="auto" w:fill="CCCCCC"/>
        </w:rPr>
        <w:drawing>
          <wp:anchor distT="0" distB="0" distL="114300" distR="114300" simplePos="0" relativeHeight="251640832" behindDoc="0" locked="0" layoutInCell="1" allowOverlap="1" wp14:anchorId="68C66934" wp14:editId="1EBED07A">
            <wp:simplePos x="0" y="0"/>
            <wp:positionH relativeFrom="column">
              <wp:posOffset>3072765</wp:posOffset>
            </wp:positionH>
            <wp:positionV relativeFrom="paragraph">
              <wp:posOffset>38735</wp:posOffset>
            </wp:positionV>
            <wp:extent cx="2884805" cy="1579245"/>
            <wp:effectExtent l="0" t="0" r="0" b="1905"/>
            <wp:wrapSquare wrapText="bothSides"/>
            <wp:docPr id="810" name="Grafik 810" descr="https://encrypted-tbn1.gstatic.com/images?q=tbn:ANd9GcS2mg9Aauu7lWzzwZVFSskp-Wrv1TLJz7ZdHiF0oA8ZnB3XMo6Z_g">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encrypted-tbn1.gstatic.com/images?q=tbn:ANd9GcS2mg9Aauu7lWzzwZVFSskp-Wrv1TLJz7ZdHiF0oA8ZnB3XMo6Z_g">
                      <a:hlinkClick r:id="rId91"/>
                    </pic:cNvPr>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884805" cy="15792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inorHAnsi" w:hAnsiTheme="minorHAnsi"/>
        </w:rPr>
        <w:t>Bestimmen Sie die Wendepunkte sowie das Krümmungsverhalten der Funktionenschar.</w:t>
      </w:r>
    </w:p>
    <w:p w14:paraId="0E41D7CB" w14:textId="77777777" w:rsidR="000006D8" w:rsidRDefault="000006D8" w:rsidP="000006D8">
      <w:pPr>
        <w:rPr>
          <w:vanish/>
        </w:rPr>
      </w:pPr>
      <w:r>
        <w:rPr>
          <w:noProof/>
          <w:vanish/>
        </w:rPr>
        <w:drawing>
          <wp:anchor distT="0" distB="0" distL="114300" distR="114300" simplePos="0" relativeHeight="251638784" behindDoc="0" locked="0" layoutInCell="1" allowOverlap="1" wp14:anchorId="195090F8" wp14:editId="42D639DC">
            <wp:simplePos x="0" y="0"/>
            <wp:positionH relativeFrom="column">
              <wp:posOffset>13970</wp:posOffset>
            </wp:positionH>
            <wp:positionV relativeFrom="paragraph">
              <wp:posOffset>60325</wp:posOffset>
            </wp:positionV>
            <wp:extent cx="382270" cy="382270"/>
            <wp:effectExtent l="0" t="0" r="0" b="0"/>
            <wp:wrapNone/>
            <wp:docPr id="811" name="Grafik 811" descr="H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in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2270" cy="3822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003D13" w14:textId="77777777" w:rsidR="000006D8" w:rsidRDefault="000006D8" w:rsidP="000006D8">
      <w:pPr>
        <w:ind w:firstLine="708"/>
        <w:rPr>
          <w:rFonts w:asciiTheme="minorHAnsi" w:hAnsiTheme="minorHAnsi"/>
        </w:rPr>
      </w:pPr>
    </w:p>
    <w:p w14:paraId="1733A978" w14:textId="77777777" w:rsidR="000006D8" w:rsidRDefault="000006D8" w:rsidP="000006D8">
      <w:pPr>
        <w:ind w:firstLine="708"/>
        <w:rPr>
          <w:rFonts w:asciiTheme="minorHAnsi" w:hAnsiTheme="minorHAnsi"/>
        </w:rPr>
      </w:pPr>
    </w:p>
    <w:p w14:paraId="33F91079" w14:textId="77777777" w:rsidR="000006D8" w:rsidRPr="005359CF" w:rsidRDefault="000006D8" w:rsidP="000006D8">
      <w:pPr>
        <w:ind w:left="360"/>
        <w:rPr>
          <w:rFonts w:asciiTheme="minorHAnsi" w:hAnsiTheme="minorHAnsi"/>
        </w:rPr>
      </w:pPr>
      <w:r>
        <w:rPr>
          <w:rFonts w:asciiTheme="minorHAnsi" w:hAnsiTheme="minorHAnsi"/>
        </w:rPr>
        <w:t>Überlegen Sie zunächst: Woran erkenne ich die Krümmungsrichtung</w:t>
      </w:r>
      <w:r w:rsidRPr="005359CF">
        <w:rPr>
          <w:rFonts w:asciiTheme="minorHAnsi" w:hAnsiTheme="minorHAnsi"/>
        </w:rPr>
        <w:t>?</w:t>
      </w:r>
    </w:p>
    <w:p w14:paraId="74F9CE6A" w14:textId="77777777" w:rsidR="000006D8" w:rsidRDefault="000006D8" w:rsidP="000006D8">
      <w:pPr>
        <w:rPr>
          <w:rFonts w:asciiTheme="minorHAnsi" w:hAnsiTheme="minorHAnsi"/>
        </w:rPr>
      </w:pPr>
    </w:p>
    <w:p w14:paraId="2E70BE42" w14:textId="77777777" w:rsidR="000006D8" w:rsidRPr="008678D0" w:rsidRDefault="000006D8" w:rsidP="000006D8">
      <w:pPr>
        <w:rPr>
          <w:rFonts w:asciiTheme="minorHAnsi" w:hAnsiTheme="minorHAnsi"/>
          <w:b/>
        </w:rPr>
      </w:pPr>
      <w:r w:rsidRPr="008678D0">
        <w:rPr>
          <w:rFonts w:asciiTheme="minorHAnsi" w:hAnsiTheme="minorHAnsi"/>
          <w:b/>
        </w:rPr>
        <w:t>Lösung:</w:t>
      </w:r>
    </w:p>
    <w:p w14:paraId="363FA64B" w14:textId="77777777" w:rsidR="000006D8" w:rsidRDefault="000006D8" w:rsidP="000006D8">
      <w:pPr>
        <w:rPr>
          <w:rFonts w:asciiTheme="minorHAnsi" w:hAnsiTheme="minorHAnsi"/>
        </w:rPr>
      </w:pPr>
    </w:p>
    <w:p w14:paraId="42DB6D8D" w14:textId="77777777" w:rsidR="000006D8" w:rsidRDefault="000006D8" w:rsidP="000006D8">
      <w:pPr>
        <w:rPr>
          <w:rFonts w:asciiTheme="minorHAnsi" w:hAnsiTheme="minorHAnsi"/>
        </w:rPr>
      </w:pPr>
    </w:p>
    <w:p w14:paraId="7706A00C" w14:textId="77777777" w:rsidR="000006D8" w:rsidRDefault="000006D8" w:rsidP="000006D8">
      <w:pPr>
        <w:rPr>
          <w:rFonts w:asciiTheme="minorHAnsi" w:hAnsiTheme="minorHAnsi"/>
        </w:rPr>
      </w:pPr>
    </w:p>
    <w:p w14:paraId="5436E6CB" w14:textId="77777777" w:rsidR="000006D8" w:rsidRDefault="000006D8" w:rsidP="000006D8">
      <w:pPr>
        <w:rPr>
          <w:rFonts w:asciiTheme="minorHAnsi" w:hAnsiTheme="minorHAnsi"/>
        </w:rPr>
      </w:pPr>
    </w:p>
    <w:p w14:paraId="5940CC17" w14:textId="77777777" w:rsidR="000006D8" w:rsidRDefault="000006D8" w:rsidP="000006D8">
      <w:pPr>
        <w:rPr>
          <w:rFonts w:asciiTheme="minorHAnsi" w:hAnsiTheme="minorHAnsi"/>
        </w:rPr>
      </w:pPr>
    </w:p>
    <w:p w14:paraId="25E28019" w14:textId="77777777" w:rsidR="000006D8" w:rsidRDefault="000006D8" w:rsidP="000006D8">
      <w:pPr>
        <w:rPr>
          <w:rFonts w:asciiTheme="minorHAnsi" w:hAnsiTheme="minorHAnsi"/>
        </w:rPr>
      </w:pPr>
    </w:p>
    <w:p w14:paraId="7D590E94" w14:textId="77777777" w:rsidR="000006D8" w:rsidRDefault="000006D8" w:rsidP="000006D8">
      <w:pPr>
        <w:rPr>
          <w:rFonts w:asciiTheme="minorHAnsi" w:hAnsiTheme="minorHAnsi"/>
        </w:rPr>
      </w:pPr>
    </w:p>
    <w:p w14:paraId="5C913940" w14:textId="77777777" w:rsidR="000006D8" w:rsidRDefault="000006D8" w:rsidP="000006D8">
      <w:pPr>
        <w:rPr>
          <w:rFonts w:asciiTheme="minorHAnsi" w:hAnsiTheme="minorHAnsi"/>
        </w:rPr>
      </w:pPr>
    </w:p>
    <w:tbl>
      <w:tblPr>
        <w:tblStyle w:val="TabelleSpezial2"/>
        <w:tblW w:w="0" w:type="auto"/>
        <w:tblLook w:val="04A0" w:firstRow="1" w:lastRow="0" w:firstColumn="1" w:lastColumn="0" w:noHBand="0" w:noVBand="1"/>
      </w:tblPr>
      <w:tblGrid>
        <w:gridCol w:w="3454"/>
        <w:gridCol w:w="5602"/>
      </w:tblGrid>
      <w:tr w:rsidR="000006D8" w14:paraId="6FE48272" w14:textId="77777777" w:rsidTr="007234D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14:paraId="4A4E4542" w14:textId="77777777" w:rsidR="000006D8" w:rsidRDefault="000006D8" w:rsidP="007234D8">
            <w:pPr>
              <w:rPr>
                <w:rFonts w:asciiTheme="minorHAnsi" w:hAnsiTheme="minorHAnsi"/>
              </w:rPr>
            </w:pPr>
            <w:r>
              <w:rPr>
                <w:rFonts w:asciiTheme="minorHAnsi" w:hAnsiTheme="minorHAnsi"/>
              </w:rPr>
              <w:t>Ideen – Verfahren - Strategien</w:t>
            </w:r>
          </w:p>
        </w:tc>
        <w:tc>
          <w:tcPr>
            <w:tcW w:w="5702" w:type="dxa"/>
          </w:tcPr>
          <w:p w14:paraId="37C3DC3B" w14:textId="77777777" w:rsidR="000006D8" w:rsidRDefault="000006D8" w:rsidP="007234D8">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So hilft hier </w:t>
            </w:r>
            <w:proofErr w:type="spellStart"/>
            <w:r>
              <w:rPr>
                <w:rFonts w:asciiTheme="minorHAnsi" w:hAnsiTheme="minorHAnsi"/>
              </w:rPr>
              <w:t>Geogebra</w:t>
            </w:r>
            <w:proofErr w:type="spellEnd"/>
          </w:p>
        </w:tc>
      </w:tr>
      <w:tr w:rsidR="000006D8" w14:paraId="4B6442E3" w14:textId="77777777" w:rsidTr="007234D8">
        <w:tc>
          <w:tcPr>
            <w:cnfStyle w:val="001000000000" w:firstRow="0" w:lastRow="0" w:firstColumn="1" w:lastColumn="0" w:oddVBand="0" w:evenVBand="0" w:oddHBand="0" w:evenHBand="0" w:firstRowFirstColumn="0" w:firstRowLastColumn="0" w:lastRowFirstColumn="0" w:lastRowLastColumn="0"/>
            <w:tcW w:w="3510" w:type="dxa"/>
          </w:tcPr>
          <w:p w14:paraId="2C6D4667" w14:textId="77777777" w:rsidR="000006D8" w:rsidRDefault="000006D8" w:rsidP="007234D8">
            <w:pPr>
              <w:rPr>
                <w:rFonts w:asciiTheme="minorHAnsi" w:hAnsiTheme="minorHAnsi"/>
              </w:rPr>
            </w:pPr>
          </w:p>
          <w:p w14:paraId="7732A1F9" w14:textId="77777777" w:rsidR="000006D8" w:rsidRPr="008678D0" w:rsidRDefault="000006D8" w:rsidP="007234D8">
            <w:pPr>
              <w:pStyle w:val="Listenabsatz"/>
              <w:rPr>
                <w:rFonts w:asciiTheme="minorHAnsi" w:hAnsiTheme="minorHAnsi"/>
              </w:rPr>
            </w:pPr>
          </w:p>
        </w:tc>
        <w:tc>
          <w:tcPr>
            <w:tcW w:w="5702" w:type="dxa"/>
          </w:tcPr>
          <w:p w14:paraId="6C7CD560"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noProof/>
              </w:rPr>
            </w:pPr>
          </w:p>
          <w:p w14:paraId="0C12B0E6"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noProof/>
              </w:rPr>
            </w:pPr>
          </w:p>
          <w:p w14:paraId="4419261F"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noProof/>
              </w:rPr>
            </w:pPr>
          </w:p>
          <w:p w14:paraId="13D84071"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noProof/>
              </w:rPr>
            </w:pPr>
          </w:p>
          <w:p w14:paraId="6A2CE5F9"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noProof/>
              </w:rPr>
            </w:pPr>
          </w:p>
          <w:p w14:paraId="577F60C4"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noProof/>
              </w:rPr>
            </w:pPr>
          </w:p>
          <w:p w14:paraId="4CB01AD7"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noProof/>
              </w:rPr>
            </w:pPr>
          </w:p>
          <w:p w14:paraId="1B028991"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r>
    </w:tbl>
    <w:p w14:paraId="6066D5AE" w14:textId="77777777" w:rsidR="000006D8" w:rsidRDefault="000006D8" w:rsidP="00994642">
      <w:pPr>
        <w:pStyle w:val="Listenabsatz"/>
        <w:numPr>
          <w:ilvl w:val="0"/>
          <w:numId w:val="14"/>
        </w:numPr>
        <w:spacing w:before="100" w:beforeAutospacing="1" w:after="100" w:afterAutospacing="1"/>
        <w:ind w:left="720"/>
        <w:rPr>
          <w:rFonts w:asciiTheme="minorHAnsi" w:hAnsiTheme="minorHAnsi"/>
        </w:rPr>
      </w:pPr>
      <w:r w:rsidRPr="005359CF">
        <w:rPr>
          <w:rFonts w:asciiTheme="minorHAnsi" w:hAnsiTheme="minorHAnsi"/>
        </w:rPr>
        <w:lastRenderedPageBreak/>
        <w:t xml:space="preserve">Zeichnen Sie in das gegebene Koordinatensystem die Graphen der Funktion </w:t>
      </w:r>
      <m:oMath>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i/>
              </w:rPr>
            </m:ctrlPr>
          </m:dPr>
          <m:e>
            <m:r>
              <w:rPr>
                <w:rFonts w:ascii="Cambria Math" w:hAnsi="Cambria Math"/>
              </w:rPr>
              <m:t>x</m:t>
            </m:r>
          </m:e>
        </m:d>
      </m:oMath>
      <w:r w:rsidRPr="005359CF">
        <w:rPr>
          <w:rFonts w:asciiTheme="minorHAnsi" w:hAnsiTheme="minorHAnsi"/>
        </w:rPr>
        <w:t xml:space="preserve"> für </w:t>
      </w:r>
      <m:oMath>
        <m:r>
          <w:rPr>
            <w:rFonts w:ascii="Cambria Math" w:hAnsi="Cambria Math"/>
          </w:rPr>
          <m:t>k=1, 2, 3</m:t>
        </m:r>
      </m:oMath>
      <w:r w:rsidRPr="005359CF">
        <w:rPr>
          <w:rFonts w:asciiTheme="minorHAnsi" w:hAnsiTheme="minorHAnsi"/>
        </w:rPr>
        <w:t xml:space="preserve"> und ermitteln Sie die Tangentengleichungen jeweils an der Stelle </w:t>
      </w:r>
      <m:oMath>
        <m:r>
          <w:rPr>
            <w:rFonts w:ascii="Cambria Math" w:hAnsi="Cambria Math"/>
          </w:rPr>
          <m:t>x=1</m:t>
        </m:r>
      </m:oMath>
      <w:r w:rsidRPr="005359CF">
        <w:rPr>
          <w:rFonts w:asciiTheme="minorHAnsi" w:hAnsiTheme="minorHAnsi"/>
        </w:rPr>
        <w:t>.</w:t>
      </w:r>
    </w:p>
    <w:p w14:paraId="64205E88" w14:textId="77777777" w:rsidR="000006D8" w:rsidRDefault="000006D8" w:rsidP="000006D8">
      <w:pPr>
        <w:pStyle w:val="Listenabsatz"/>
        <w:spacing w:before="100" w:beforeAutospacing="1" w:after="100" w:afterAutospacing="1"/>
        <w:rPr>
          <w:rFonts w:asciiTheme="minorHAnsi" w:hAnsiTheme="minorHAnsi"/>
        </w:rPr>
      </w:pPr>
      <w:r>
        <w:rPr>
          <w:noProof/>
        </w:rPr>
        <mc:AlternateContent>
          <mc:Choice Requires="wps">
            <w:drawing>
              <wp:anchor distT="0" distB="0" distL="114300" distR="114300" simplePos="0" relativeHeight="251657216" behindDoc="0" locked="0" layoutInCell="1" allowOverlap="1" wp14:anchorId="2F767681" wp14:editId="4D2846BA">
                <wp:simplePos x="0" y="0"/>
                <wp:positionH relativeFrom="column">
                  <wp:posOffset>-231140</wp:posOffset>
                </wp:positionH>
                <wp:positionV relativeFrom="paragraph">
                  <wp:posOffset>115628</wp:posOffset>
                </wp:positionV>
                <wp:extent cx="1828800" cy="1828800"/>
                <wp:effectExtent l="0" t="0" r="0" b="0"/>
                <wp:wrapNone/>
                <wp:docPr id="800" name="Textfeld 80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43348A97" w14:textId="77777777" w:rsidR="003A5836" w:rsidRPr="001B4073" w:rsidRDefault="003A5836" w:rsidP="000006D8">
                            <w:pPr>
                              <w:jc w:val="cente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Pr="001B4073">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F767681" id="Textfeld 800" o:spid="_x0000_s1051" type="#_x0000_t202" style="position:absolute;left:0;text-align:left;margin-left:-18.2pt;margin-top:9.1pt;width:2in;height:2in;z-index:2516572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" filled="f" stroked="f">
                <v:textbox style="mso-fit-shape-to-text:t">
                  <w:txbxContent>
                    <w:p w14:paraId="43348A97" w14:textId="77777777" w:rsidR="003A5836" w:rsidRPr="001B4073" w:rsidRDefault="003A5836" w:rsidP="000006D8">
                      <w:pPr>
                        <w:jc w:val="cente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Pr="001B4073">
                        <w:rPr>
                          <w:b/>
                          <w:sz w:val="72"/>
                          <w:szCs w:val="7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B</w:t>
                      </w:r>
                    </w:p>
                  </w:txbxContent>
                </v:textbox>
              </v:shape>
            </w:pict>
          </mc:Fallback>
        </mc:AlternateContent>
      </w:r>
      <w:r>
        <w:rPr>
          <w:noProof/>
        </w:rPr>
        <mc:AlternateContent>
          <mc:Choice Requires="wps">
            <w:drawing>
              <wp:anchor distT="0" distB="0" distL="114300" distR="114300" simplePos="0" relativeHeight="251655168" behindDoc="0" locked="0" layoutInCell="1" allowOverlap="1" wp14:anchorId="7C2F90B4" wp14:editId="47CF3969">
                <wp:simplePos x="0" y="0"/>
                <wp:positionH relativeFrom="column">
                  <wp:posOffset>-683895</wp:posOffset>
                </wp:positionH>
                <wp:positionV relativeFrom="paragraph">
                  <wp:posOffset>65174</wp:posOffset>
                </wp:positionV>
                <wp:extent cx="1828800" cy="583565"/>
                <wp:effectExtent l="0" t="0" r="0" b="6985"/>
                <wp:wrapNone/>
                <wp:docPr id="801" name="Textfeld 801"/>
                <wp:cNvGraphicFramePr/>
                <a:graphic xmlns:a="http://schemas.openxmlformats.org/drawingml/2006/main">
                  <a:graphicData uri="http://schemas.microsoft.com/office/word/2010/wordprocessingShape">
                    <wps:wsp>
                      <wps:cNvSpPr txBox="1"/>
                      <wps:spPr>
                        <a:xfrm>
                          <a:off x="0" y="0"/>
                          <a:ext cx="1828800" cy="583565"/>
                        </a:xfrm>
                        <a:prstGeom prst="rect">
                          <a:avLst/>
                        </a:prstGeom>
                        <a:noFill/>
                        <a:ln>
                          <a:noFill/>
                        </a:ln>
                        <a:effectLst/>
                      </wps:spPr>
                      <wps:txbx>
                        <w:txbxContent>
                          <w:p w14:paraId="3F3DAADB" w14:textId="77777777" w:rsidR="003A5836" w:rsidRPr="009F4BC3" w:rsidRDefault="003A5836" w:rsidP="000006D8">
                            <w:pPr>
                              <w:jc w:val="cente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C2F90B4" id="Textfeld 801" o:spid="_x0000_s1052" type="#_x0000_t202" style="position:absolute;left:0;text-align:left;margin-left:-53.85pt;margin-top:5.15pt;width:2in;height:45.95pt;z-index:25165516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" filled="f" stroked="f">
                <v:textbox>
                  <w:txbxContent>
                    <w:p w14:paraId="3F3DAADB" w14:textId="77777777" w:rsidR="003A5836" w:rsidRPr="009F4BC3" w:rsidRDefault="003A5836" w:rsidP="000006D8">
                      <w:pPr>
                        <w:jc w:val="cente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72"/>
                          <w:szCs w:val="7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A</w:t>
                      </w:r>
                    </w:p>
                  </w:txbxContent>
                </v:textbox>
              </v:shape>
            </w:pict>
          </mc:Fallback>
        </mc:AlternateContent>
      </w:r>
    </w:p>
    <w:p w14:paraId="48D77DF1" w14:textId="77777777" w:rsidR="000006D8" w:rsidRDefault="000006D8" w:rsidP="000006D8">
      <w:pPr>
        <w:pStyle w:val="Listenabsatz"/>
        <w:spacing w:before="100" w:beforeAutospacing="1" w:after="100" w:afterAutospacing="1"/>
        <w:rPr>
          <w:rFonts w:asciiTheme="minorHAnsi" w:hAnsiTheme="minorHAnsi"/>
        </w:rPr>
      </w:pPr>
    </w:p>
    <w:p w14:paraId="0E076E08" w14:textId="77777777" w:rsidR="000006D8" w:rsidRDefault="000006D8" w:rsidP="000006D8">
      <w:pPr>
        <w:pStyle w:val="Listenabsatz"/>
        <w:spacing w:before="100" w:beforeAutospacing="1" w:after="100" w:afterAutospacing="1"/>
        <w:rPr>
          <w:rFonts w:asciiTheme="minorHAnsi" w:hAnsiTheme="minorHAnsi"/>
        </w:rPr>
      </w:pPr>
    </w:p>
    <w:p w14:paraId="4E14D676" w14:textId="77777777" w:rsidR="000006D8" w:rsidRDefault="000006D8" w:rsidP="000006D8">
      <w:pPr>
        <w:pStyle w:val="Listenabsatz"/>
        <w:spacing w:before="100" w:beforeAutospacing="1" w:after="100" w:afterAutospacing="1"/>
        <w:rPr>
          <w:rFonts w:asciiTheme="minorHAnsi" w:hAnsiTheme="minorHAnsi"/>
        </w:rPr>
      </w:pPr>
    </w:p>
    <w:p w14:paraId="1074577E" w14:textId="77777777" w:rsidR="000006D8" w:rsidRDefault="000006D8" w:rsidP="000006D8">
      <w:pPr>
        <w:pStyle w:val="Listenabsatz"/>
        <w:spacing w:before="100" w:beforeAutospacing="1" w:after="100" w:afterAutospacing="1"/>
        <w:rPr>
          <w:rFonts w:asciiTheme="minorHAnsi" w:hAnsiTheme="minorHAnsi"/>
        </w:rPr>
      </w:pPr>
    </w:p>
    <w:p w14:paraId="5A4D4275" w14:textId="77777777" w:rsidR="000006D8" w:rsidRDefault="000006D8" w:rsidP="000006D8">
      <w:pPr>
        <w:pStyle w:val="Listenabsatz"/>
        <w:spacing w:before="100" w:beforeAutospacing="1" w:after="100" w:afterAutospacing="1"/>
        <w:rPr>
          <w:rFonts w:asciiTheme="minorHAnsi" w:hAnsiTheme="minorHAnsi"/>
        </w:rPr>
      </w:pPr>
    </w:p>
    <w:p w14:paraId="60FB597E" w14:textId="77777777" w:rsidR="000006D8" w:rsidRPr="009C5F57" w:rsidRDefault="000006D8" w:rsidP="000006D8">
      <w:pPr>
        <w:pStyle w:val="Listenabsatz"/>
        <w:spacing w:before="100" w:beforeAutospacing="1" w:after="100" w:afterAutospacing="1"/>
        <w:rPr>
          <w:rFonts w:asciiTheme="minorHAnsi" w:hAnsiTheme="minorHAnsi"/>
        </w:rPr>
      </w:pPr>
    </w:p>
    <w:tbl>
      <w:tblPr>
        <w:tblStyle w:val="TabelleSpezial2"/>
        <w:tblW w:w="0" w:type="auto"/>
        <w:tblLook w:val="04A0" w:firstRow="1" w:lastRow="0" w:firstColumn="1" w:lastColumn="0" w:noHBand="0" w:noVBand="1"/>
      </w:tblPr>
      <w:tblGrid>
        <w:gridCol w:w="4149"/>
        <w:gridCol w:w="4907"/>
      </w:tblGrid>
      <w:tr w:rsidR="000006D8" w14:paraId="5A6EE19D" w14:textId="77777777" w:rsidTr="007234D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9" w:type="dxa"/>
          </w:tcPr>
          <w:p w14:paraId="25A5328F" w14:textId="77777777" w:rsidR="000006D8" w:rsidRDefault="000006D8" w:rsidP="007234D8">
            <w:pPr>
              <w:rPr>
                <w:rFonts w:asciiTheme="minorHAnsi" w:hAnsiTheme="minorHAnsi"/>
              </w:rPr>
            </w:pPr>
            <w:r>
              <w:rPr>
                <w:rFonts w:asciiTheme="minorHAnsi" w:hAnsiTheme="minorHAnsi"/>
              </w:rPr>
              <w:t>Ideen – Verfahren - Strategien</w:t>
            </w:r>
          </w:p>
        </w:tc>
        <w:tc>
          <w:tcPr>
            <w:tcW w:w="4993" w:type="dxa"/>
          </w:tcPr>
          <w:p w14:paraId="4D914E1F" w14:textId="77777777" w:rsidR="000006D8" w:rsidRDefault="000006D8" w:rsidP="007234D8">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So hilft hier </w:t>
            </w:r>
            <w:proofErr w:type="spellStart"/>
            <w:r>
              <w:rPr>
                <w:rFonts w:asciiTheme="minorHAnsi" w:hAnsiTheme="minorHAnsi"/>
              </w:rPr>
              <w:t>Geogebra</w:t>
            </w:r>
            <w:proofErr w:type="spellEnd"/>
          </w:p>
        </w:tc>
      </w:tr>
      <w:tr w:rsidR="000006D8" w14:paraId="521085F7" w14:textId="77777777" w:rsidTr="007234D8">
        <w:tc>
          <w:tcPr>
            <w:cnfStyle w:val="001000000000" w:firstRow="0" w:lastRow="0" w:firstColumn="1" w:lastColumn="0" w:oddVBand="0" w:evenVBand="0" w:oddHBand="0" w:evenHBand="0" w:firstRowFirstColumn="0" w:firstRowLastColumn="0" w:lastRowFirstColumn="0" w:lastRowLastColumn="0"/>
            <w:tcW w:w="4219" w:type="dxa"/>
          </w:tcPr>
          <w:p w14:paraId="6AD22284" w14:textId="77777777" w:rsidR="000006D8" w:rsidRDefault="000006D8" w:rsidP="007234D8">
            <w:pPr>
              <w:rPr>
                <w:rFonts w:asciiTheme="minorHAnsi" w:hAnsiTheme="minorHAnsi"/>
              </w:rPr>
            </w:pPr>
          </w:p>
          <w:p w14:paraId="1A832408" w14:textId="77777777" w:rsidR="000006D8" w:rsidRPr="008678D0" w:rsidRDefault="000006D8" w:rsidP="007234D8">
            <w:pPr>
              <w:pStyle w:val="Listenabsatz"/>
              <w:rPr>
                <w:rFonts w:asciiTheme="minorHAnsi" w:hAnsiTheme="minorHAnsi"/>
              </w:rPr>
            </w:pPr>
          </w:p>
        </w:tc>
        <w:tc>
          <w:tcPr>
            <w:tcW w:w="4993" w:type="dxa"/>
          </w:tcPr>
          <w:p w14:paraId="340A06F9"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noProof/>
              </w:rPr>
            </w:pPr>
          </w:p>
          <w:p w14:paraId="7FBA3D8B"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noProof/>
              </w:rPr>
            </w:pPr>
          </w:p>
          <w:p w14:paraId="26D7FB74"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noProof/>
              </w:rPr>
            </w:pPr>
          </w:p>
          <w:p w14:paraId="46D651A7"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noProof/>
              </w:rPr>
            </w:pPr>
          </w:p>
          <w:p w14:paraId="27075C92"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noProof/>
              </w:rPr>
            </w:pPr>
          </w:p>
          <w:p w14:paraId="60770BE7" w14:textId="77777777" w:rsidR="000006D8" w:rsidRDefault="000006D8" w:rsidP="007234D8">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r>
    </w:tbl>
    <w:p w14:paraId="5EF047E5" w14:textId="77777777" w:rsidR="000006D8" w:rsidRDefault="000006D8" w:rsidP="000006D8">
      <w:pPr>
        <w:pStyle w:val="Listenabsatz"/>
        <w:spacing w:before="100" w:beforeAutospacing="1" w:after="100" w:afterAutospacing="1"/>
        <w:rPr>
          <w:rFonts w:asciiTheme="minorHAnsi" w:hAnsiTheme="minorHAnsi"/>
        </w:rPr>
      </w:pPr>
    </w:p>
    <w:p w14:paraId="4302FD00" w14:textId="0CC3A661" w:rsidR="000006D8" w:rsidRDefault="000006D8">
      <w:pPr>
        <w:rPr>
          <w:rFonts w:asciiTheme="minorHAnsi" w:hAnsiTheme="minorHAnsi"/>
          <w:b/>
          <w:bCs/>
          <w:sz w:val="28"/>
        </w:rPr>
      </w:pPr>
      <w:r>
        <w:rPr>
          <w:rFonts w:asciiTheme="minorHAnsi" w:hAnsiTheme="minorHAnsi"/>
          <w:b/>
          <w:bCs/>
          <w:sz w:val="28"/>
        </w:rPr>
        <w:br w:type="page"/>
      </w:r>
    </w:p>
    <w:p w14:paraId="48D29B7F" w14:textId="7123A1C1" w:rsidR="000006D8" w:rsidRPr="000006D8" w:rsidRDefault="000006D8" w:rsidP="003C207E">
      <w:pPr>
        <w:pStyle w:val="berschrift2"/>
      </w:pPr>
      <w:bookmarkStart w:id="37" w:name="_Toc487672439"/>
      <w:r w:rsidRPr="000006D8">
        <w:lastRenderedPageBreak/>
        <w:t>Glossare erstellen</w:t>
      </w:r>
      <w:bookmarkEnd w:id="37"/>
    </w:p>
    <w:p w14:paraId="22D5D3D9" w14:textId="76D21F47" w:rsidR="007243AD" w:rsidRDefault="003C207E" w:rsidP="003C207E">
      <w:pPr>
        <w:pStyle w:val="StandardWeb"/>
        <w:rPr>
          <w:rFonts w:asciiTheme="minorHAnsi" w:hAnsiTheme="minorHAnsi"/>
        </w:rPr>
      </w:pPr>
      <w:r w:rsidRPr="003C207E">
        <w:rPr>
          <w:rFonts w:asciiTheme="minorHAnsi" w:hAnsiTheme="minorHAnsi"/>
        </w:rPr>
        <w:t>Eine gute Möglichkeit ist es</w:t>
      </w:r>
      <w:r>
        <w:rPr>
          <w:rFonts w:asciiTheme="minorHAnsi" w:hAnsiTheme="minorHAnsi"/>
        </w:rPr>
        <w:t xml:space="preserve"> anzuregen, dass Lernende sich ihr eigenes Glossar zum Arbeiten mit </w:t>
      </w:r>
      <w:proofErr w:type="spellStart"/>
      <w:r>
        <w:rPr>
          <w:rFonts w:asciiTheme="minorHAnsi" w:hAnsiTheme="minorHAnsi"/>
        </w:rPr>
        <w:t>Geogebra</w:t>
      </w:r>
      <w:proofErr w:type="spellEnd"/>
      <w:r>
        <w:rPr>
          <w:rFonts w:asciiTheme="minorHAnsi" w:hAnsiTheme="minorHAnsi"/>
        </w:rPr>
        <w:t xml:space="preserve"> anlegen können. Diese dürfen dann (zumindest in den ersten Klausuren mit </w:t>
      </w:r>
      <w:proofErr w:type="spellStart"/>
      <w:r>
        <w:rPr>
          <w:rFonts w:asciiTheme="minorHAnsi" w:hAnsiTheme="minorHAnsi"/>
        </w:rPr>
        <w:t>Geogebra</w:t>
      </w:r>
      <w:proofErr w:type="spellEnd"/>
      <w:r>
        <w:rPr>
          <w:rFonts w:asciiTheme="minorHAnsi" w:hAnsiTheme="minorHAnsi"/>
        </w:rPr>
        <w:t>) genutzt werden:</w:t>
      </w:r>
    </w:p>
    <w:p w14:paraId="4EADA650" w14:textId="64FDFA39" w:rsidR="003C207E" w:rsidRPr="003C207E" w:rsidRDefault="003C207E" w:rsidP="003C207E">
      <w:pPr>
        <w:pStyle w:val="StandardWeb"/>
        <w:rPr>
          <w:rFonts w:asciiTheme="minorHAnsi" w:hAnsiTheme="minorHAnsi"/>
        </w:rPr>
      </w:pPr>
      <w:r>
        <w:rPr>
          <w:rFonts w:asciiTheme="minorHAnsi" w:hAnsiTheme="minorHAnsi"/>
        </w:rPr>
        <w:t>Beispiel einer Ausarbeitung einer Schülerin (Mathe LK, Klasse 12, 2014)</w:t>
      </w:r>
    </w:p>
    <w:p w14:paraId="7E753E8F" w14:textId="77777777" w:rsidR="003C207E" w:rsidRPr="003C207E" w:rsidRDefault="003C207E" w:rsidP="003C207E">
      <w:pPr>
        <w:pStyle w:val="berschrift3"/>
        <w:ind w:left="720"/>
        <w:rPr>
          <w:sz w:val="24"/>
        </w:rPr>
      </w:pPr>
      <w:bookmarkStart w:id="38" w:name="_Toc487672440"/>
      <w:r w:rsidRPr="003C207E">
        <w:rPr>
          <w:sz w:val="24"/>
        </w:rPr>
        <w:t>Befehle in GeoGebra</w:t>
      </w:r>
      <w:bookmarkEnd w:id="38"/>
    </w:p>
    <w:p w14:paraId="2F03FF2C" w14:textId="77777777" w:rsidR="003C207E" w:rsidRDefault="003C207E" w:rsidP="006464C7">
      <w:pPr>
        <w:pStyle w:val="IntensivesZitat"/>
        <w:ind w:left="720"/>
        <w:rPr>
          <w:lang w:val="de"/>
        </w:rPr>
      </w:pPr>
      <w:r>
        <w:rPr>
          <w:lang w:val="de"/>
        </w:rPr>
        <w:t>Allgemeines:</w:t>
      </w:r>
    </w:p>
    <w:p w14:paraId="476111FA"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DejaVu Serif Condensed"/>
          <w:sz w:val="22"/>
          <w:szCs w:val="22"/>
          <w:lang w:val="de"/>
        </w:rPr>
        <w:t>Funktionen werden mit Doppelpunkt und Gleichheitszeichen eingegeben (f(x):=...)</w:t>
      </w:r>
    </w:p>
    <w:p w14:paraId="71FB793C"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Calibri"/>
          <w:noProof/>
          <w:sz w:val="22"/>
          <w:szCs w:val="22"/>
        </w:rPr>
        <w:drawing>
          <wp:inline distT="0" distB="0" distL="0" distR="0" wp14:anchorId="4D162D53" wp14:editId="66D5A65C">
            <wp:extent cx="2962275" cy="590550"/>
            <wp:effectExtent l="0" t="0" r="9525" b="0"/>
            <wp:docPr id="812" name="Grafik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62275" cy="590550"/>
                    </a:xfrm>
                    <a:prstGeom prst="rect">
                      <a:avLst/>
                    </a:prstGeom>
                    <a:noFill/>
                    <a:ln>
                      <a:noFill/>
                    </a:ln>
                  </pic:spPr>
                </pic:pic>
              </a:graphicData>
            </a:graphic>
          </wp:inline>
        </w:drawing>
      </w:r>
    </w:p>
    <w:p w14:paraId="5766F5B2"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p>
    <w:p w14:paraId="23EC9418"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DejaVu Serif Condensed"/>
          <w:sz w:val="22"/>
          <w:szCs w:val="22"/>
          <w:lang w:val="de"/>
        </w:rPr>
        <w:t>Punkte werden wie folgt unten im Eingabefeld eingeben:</w:t>
      </w:r>
    </w:p>
    <w:p w14:paraId="45FA1BCF"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DejaVu Serif Condensed"/>
          <w:sz w:val="22"/>
          <w:szCs w:val="22"/>
          <w:lang w:val="de"/>
        </w:rPr>
        <w:t xml:space="preserve">A=Punkt[{0,1}] </w:t>
      </w:r>
    </w:p>
    <w:p w14:paraId="2709ABCB" w14:textId="77777777" w:rsidR="003C207E" w:rsidRPr="003C207E" w:rsidRDefault="003C207E" w:rsidP="003C207E">
      <w:pPr>
        <w:autoSpaceDE w:val="0"/>
        <w:autoSpaceDN w:val="0"/>
        <w:adjustRightInd w:val="0"/>
        <w:spacing w:line="276" w:lineRule="auto"/>
        <w:rPr>
          <w:rFonts w:asciiTheme="minorHAnsi" w:hAnsiTheme="minorHAnsi" w:cs="DejaVu Serif Condensed"/>
          <w:color w:val="242852" w:themeColor="text2"/>
          <w:sz w:val="22"/>
          <w:szCs w:val="22"/>
          <w:lang w:val="de"/>
        </w:rPr>
      </w:pPr>
      <w:r w:rsidRPr="003C207E">
        <w:rPr>
          <w:rFonts w:asciiTheme="minorHAnsi" w:hAnsiTheme="minorHAnsi" w:cs="DejaVu Serif Condensed"/>
          <w:color w:val="242852" w:themeColor="text2"/>
          <w:sz w:val="22"/>
          <w:szCs w:val="22"/>
          <w:lang w:val="de"/>
        </w:rPr>
        <w:t>Oder A:=(0,1)</w:t>
      </w:r>
    </w:p>
    <w:p w14:paraId="39104B2F"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DejaVu Serif Condensed"/>
          <w:sz w:val="22"/>
          <w:szCs w:val="22"/>
          <w:lang w:val="de"/>
        </w:rPr>
        <w:t>Um die untere Zeile zu kopieren muss man nur auf die nächste Zeile und anschließend auf die Leertaste klicken</w:t>
      </w:r>
    </w:p>
    <w:p w14:paraId="41212C01"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Calibri"/>
          <w:noProof/>
          <w:sz w:val="22"/>
          <w:szCs w:val="22"/>
        </w:rPr>
        <w:drawing>
          <wp:inline distT="0" distB="0" distL="0" distR="0" wp14:anchorId="2D5C1621" wp14:editId="40C9A962">
            <wp:extent cx="2952750" cy="1257300"/>
            <wp:effectExtent l="0" t="0" r="0" b="0"/>
            <wp:docPr id="813" name="Grafik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952750" cy="1257300"/>
                    </a:xfrm>
                    <a:prstGeom prst="rect">
                      <a:avLst/>
                    </a:prstGeom>
                    <a:noFill/>
                    <a:ln>
                      <a:noFill/>
                    </a:ln>
                  </pic:spPr>
                </pic:pic>
              </a:graphicData>
            </a:graphic>
          </wp:inline>
        </w:drawing>
      </w:r>
    </w:p>
    <w:p w14:paraId="30A20BB7" w14:textId="77777777" w:rsidR="003C207E" w:rsidRPr="003C207E" w:rsidRDefault="003C207E" w:rsidP="003C207E">
      <w:pPr>
        <w:autoSpaceDE w:val="0"/>
        <w:autoSpaceDN w:val="0"/>
        <w:adjustRightInd w:val="0"/>
        <w:spacing w:line="276" w:lineRule="auto"/>
        <w:rPr>
          <w:rFonts w:asciiTheme="minorHAnsi" w:hAnsiTheme="minorHAnsi" w:cs="DejaVu Serif Condensed"/>
          <w:color w:val="242852" w:themeColor="text2"/>
          <w:sz w:val="22"/>
          <w:szCs w:val="22"/>
          <w:lang w:val="de"/>
        </w:rPr>
      </w:pPr>
      <w:r w:rsidRPr="003C207E">
        <w:rPr>
          <w:rFonts w:asciiTheme="minorHAnsi" w:hAnsiTheme="minorHAnsi" w:cs="DejaVu Serif Condensed"/>
          <w:color w:val="242852" w:themeColor="text2"/>
          <w:sz w:val="22"/>
          <w:szCs w:val="22"/>
          <w:lang w:val="de"/>
        </w:rPr>
        <w:t>Mit = erhält man die erste Zeile!</w:t>
      </w:r>
    </w:p>
    <w:p w14:paraId="53A82DCB"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DejaVu Serif Condensed"/>
          <w:sz w:val="22"/>
          <w:szCs w:val="22"/>
          <w:lang w:val="de"/>
        </w:rPr>
        <w:t>Mit einem Klick auf den blau umrahmten Button werden die errechneten Zahlen gerundet:</w:t>
      </w:r>
    </w:p>
    <w:p w14:paraId="75F19511"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noProof/>
          <w:sz w:val="22"/>
          <w:szCs w:val="22"/>
        </w:rPr>
        <w:drawing>
          <wp:inline distT="0" distB="0" distL="0" distR="0" wp14:anchorId="1373F3B0" wp14:editId="62586DAB">
            <wp:extent cx="4972050" cy="800100"/>
            <wp:effectExtent l="0" t="0" r="0" b="0"/>
            <wp:docPr id="814" name="Grafik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4972050" cy="800100"/>
                    </a:xfrm>
                    <a:prstGeom prst="rect">
                      <a:avLst/>
                    </a:prstGeom>
                  </pic:spPr>
                </pic:pic>
              </a:graphicData>
            </a:graphic>
          </wp:inline>
        </w:drawing>
      </w:r>
    </w:p>
    <w:p w14:paraId="4FF0A296"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p>
    <w:p w14:paraId="5D9A469B"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p>
    <w:p w14:paraId="02939AA7"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DejaVu Serif Condensed"/>
          <w:sz w:val="22"/>
          <w:szCs w:val="22"/>
          <w:lang w:val="de"/>
        </w:rPr>
        <w:t xml:space="preserve">Um das/die Ergebnis/se aus einer vorherigen Zeile z.B. in eine Funktion einzusetzen benutzt man folgenden Ausdruck (Ersetze[Gleichung, Element[$Zeile(in der das Ergebnis steht),Ergebnis der Gleichung]): </w:t>
      </w:r>
    </w:p>
    <w:p w14:paraId="73A0B32F"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Calibri"/>
          <w:noProof/>
          <w:sz w:val="22"/>
          <w:szCs w:val="22"/>
        </w:rPr>
        <w:lastRenderedPageBreak/>
        <w:drawing>
          <wp:inline distT="0" distB="0" distL="0" distR="0" wp14:anchorId="757424F1" wp14:editId="03BA1A01">
            <wp:extent cx="3695700" cy="2686050"/>
            <wp:effectExtent l="0" t="0" r="0" b="0"/>
            <wp:docPr id="815" name="Grafik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695700" cy="2686050"/>
                    </a:xfrm>
                    <a:prstGeom prst="rect">
                      <a:avLst/>
                    </a:prstGeom>
                    <a:noFill/>
                    <a:ln>
                      <a:noFill/>
                    </a:ln>
                  </pic:spPr>
                </pic:pic>
              </a:graphicData>
            </a:graphic>
          </wp:inline>
        </w:drawing>
      </w:r>
    </w:p>
    <w:p w14:paraId="77070CF5"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p>
    <w:p w14:paraId="6488FFB9"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p>
    <w:p w14:paraId="76C74B9F"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DejaVu Serif Condensed"/>
          <w:sz w:val="22"/>
          <w:szCs w:val="22"/>
          <w:lang w:val="de"/>
        </w:rPr>
        <w:t>Um eine Tangente einzuzeichnen muss man mit folgendem Befehl arbeiten:</w:t>
      </w:r>
    </w:p>
    <w:p w14:paraId="56AD16C9"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DejaVu Serif Condensed"/>
          <w:sz w:val="22"/>
          <w:szCs w:val="22"/>
          <w:lang w:val="de"/>
        </w:rPr>
        <w:t>Tangente[ &lt;x-Wert&gt;, &lt;Funktion&gt; ]</w:t>
      </w:r>
    </w:p>
    <w:p w14:paraId="494FF8F5"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noProof/>
          <w:sz w:val="22"/>
          <w:szCs w:val="22"/>
        </w:rPr>
        <w:drawing>
          <wp:inline distT="0" distB="0" distL="0" distR="0" wp14:anchorId="158453EF" wp14:editId="1094BAD0">
            <wp:extent cx="2933700" cy="1562100"/>
            <wp:effectExtent l="0" t="0" r="0" b="0"/>
            <wp:docPr id="816" name="Grafik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2933700" cy="1562100"/>
                    </a:xfrm>
                    <a:prstGeom prst="rect">
                      <a:avLst/>
                    </a:prstGeom>
                  </pic:spPr>
                </pic:pic>
              </a:graphicData>
            </a:graphic>
          </wp:inline>
        </w:drawing>
      </w:r>
    </w:p>
    <w:p w14:paraId="1C0EA3FA"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p>
    <w:p w14:paraId="78B5608B"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DejaVu Serif Condensed"/>
          <w:sz w:val="22"/>
          <w:szCs w:val="22"/>
          <w:lang w:val="de"/>
        </w:rPr>
        <w:t>Absolutbetrag: Abs()</w:t>
      </w:r>
    </w:p>
    <w:p w14:paraId="6145B393"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noProof/>
          <w:sz w:val="22"/>
          <w:szCs w:val="22"/>
        </w:rPr>
        <w:drawing>
          <wp:inline distT="0" distB="0" distL="0" distR="0" wp14:anchorId="34CF7FE0" wp14:editId="176984B3">
            <wp:extent cx="2971800" cy="533400"/>
            <wp:effectExtent l="0" t="0" r="0" b="0"/>
            <wp:docPr id="817" name="Grafik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2971800" cy="533400"/>
                    </a:xfrm>
                    <a:prstGeom prst="rect">
                      <a:avLst/>
                    </a:prstGeom>
                  </pic:spPr>
                </pic:pic>
              </a:graphicData>
            </a:graphic>
          </wp:inline>
        </w:drawing>
      </w:r>
    </w:p>
    <w:p w14:paraId="4A06EAA4"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p>
    <w:p w14:paraId="06646010" w14:textId="237E173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DejaVu Serif Condensed"/>
          <w:sz w:val="22"/>
          <w:szCs w:val="22"/>
          <w:lang w:val="de"/>
        </w:rPr>
        <w:t xml:space="preserve">Um mehrere unbekannte Variablen zu lösen, verwenden wir in GeoGebra das </w:t>
      </w:r>
      <w:r>
        <w:rPr>
          <w:rFonts w:asciiTheme="minorHAnsi" w:hAnsiTheme="minorHAnsi" w:cs="DejaVu Serif Condensed"/>
          <w:sz w:val="22"/>
          <w:szCs w:val="22"/>
          <w:lang w:val="de"/>
        </w:rPr>
        <w:t>folgende Verfahren</w:t>
      </w:r>
      <w:r w:rsidRPr="003C207E">
        <w:rPr>
          <w:rFonts w:asciiTheme="minorHAnsi" w:hAnsiTheme="minorHAnsi" w:cs="DejaVu Serif Condensed"/>
          <w:sz w:val="22"/>
          <w:szCs w:val="22"/>
          <w:lang w:val="de"/>
        </w:rPr>
        <w:t>. Anhand des Beispiels wird deutlich, wie man in GeoGebra vorgehen muss:</w:t>
      </w:r>
    </w:p>
    <w:p w14:paraId="53C5E80E"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Calibri"/>
          <w:noProof/>
          <w:sz w:val="22"/>
          <w:szCs w:val="22"/>
        </w:rPr>
        <w:lastRenderedPageBreak/>
        <w:drawing>
          <wp:inline distT="0" distB="0" distL="0" distR="0" wp14:anchorId="46149614" wp14:editId="1ECE48F2">
            <wp:extent cx="3733800" cy="5267325"/>
            <wp:effectExtent l="0" t="0" r="0" b="9525"/>
            <wp:docPr id="818" name="Grafik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733800" cy="5267325"/>
                    </a:xfrm>
                    <a:prstGeom prst="rect">
                      <a:avLst/>
                    </a:prstGeom>
                    <a:noFill/>
                    <a:ln>
                      <a:noFill/>
                    </a:ln>
                  </pic:spPr>
                </pic:pic>
              </a:graphicData>
            </a:graphic>
          </wp:inline>
        </w:drawing>
      </w:r>
    </w:p>
    <w:p w14:paraId="6A643B4C"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p>
    <w:p w14:paraId="2243C720"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p>
    <w:p w14:paraId="1D3ADB69"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p>
    <w:p w14:paraId="76001B3D"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p>
    <w:p w14:paraId="7D21FA07"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p>
    <w:p w14:paraId="1B81DCF3"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p>
    <w:p w14:paraId="60061A3C"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DejaVu Serif Condensed"/>
          <w:sz w:val="22"/>
          <w:szCs w:val="22"/>
          <w:lang w:val="de"/>
        </w:rPr>
        <w:t xml:space="preserve">Der </w:t>
      </w:r>
      <w:r w:rsidRPr="003C207E">
        <w:rPr>
          <w:rFonts w:asciiTheme="minorHAnsi" w:hAnsiTheme="minorHAnsi" w:cs="DejaVu Serif Condensed"/>
          <w:b/>
          <w:bCs/>
          <w:sz w:val="22"/>
          <w:szCs w:val="22"/>
          <w:lang w:val="de"/>
        </w:rPr>
        <w:t>Löse-Befehl</w:t>
      </w:r>
      <w:r w:rsidRPr="003C207E">
        <w:rPr>
          <w:rFonts w:asciiTheme="minorHAnsi" w:hAnsiTheme="minorHAnsi" w:cs="DejaVu Serif Condensed"/>
          <w:sz w:val="22"/>
          <w:szCs w:val="22"/>
          <w:lang w:val="de"/>
        </w:rPr>
        <w:t xml:space="preserve"> wird verwendet um, wie der Name schon sagt, Gleichungen zu lösen. Es eignet sich auch hervorragend für die Nullstellenberechnung von Funktionen.</w:t>
      </w:r>
    </w:p>
    <w:p w14:paraId="65296655"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Calibri"/>
          <w:noProof/>
          <w:sz w:val="22"/>
          <w:szCs w:val="22"/>
        </w:rPr>
        <w:lastRenderedPageBreak/>
        <w:drawing>
          <wp:inline distT="0" distB="0" distL="0" distR="0" wp14:anchorId="6AD130EC" wp14:editId="764EB2BC">
            <wp:extent cx="3905250" cy="2571750"/>
            <wp:effectExtent l="0" t="0" r="0" b="0"/>
            <wp:docPr id="819" name="Grafik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05250" cy="2571750"/>
                    </a:xfrm>
                    <a:prstGeom prst="rect">
                      <a:avLst/>
                    </a:prstGeom>
                    <a:noFill/>
                    <a:ln>
                      <a:noFill/>
                    </a:ln>
                  </pic:spPr>
                </pic:pic>
              </a:graphicData>
            </a:graphic>
          </wp:inline>
        </w:drawing>
      </w:r>
    </w:p>
    <w:p w14:paraId="0047B25C"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p>
    <w:p w14:paraId="599220FA"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DejaVu Serif Condensed"/>
          <w:sz w:val="22"/>
          <w:szCs w:val="22"/>
          <w:lang w:val="de"/>
        </w:rPr>
        <w:t>Um mit der Exponentialfunktion zu arbeiten, muss man auf das Alpha-Zeichen rechts in der CAS-Ansicht gehen und das blau hinterlegte e verwenden.</w:t>
      </w:r>
    </w:p>
    <w:p w14:paraId="56080172"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noProof/>
          <w:sz w:val="22"/>
          <w:szCs w:val="22"/>
        </w:rPr>
        <w:drawing>
          <wp:inline distT="0" distB="0" distL="0" distR="0" wp14:anchorId="442BD0CE" wp14:editId="5FF64813">
            <wp:extent cx="3771900" cy="1581150"/>
            <wp:effectExtent l="0" t="0" r="0" b="0"/>
            <wp:docPr id="820" name="Grafik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3771900" cy="1581150"/>
                    </a:xfrm>
                    <a:prstGeom prst="rect">
                      <a:avLst/>
                    </a:prstGeom>
                  </pic:spPr>
                </pic:pic>
              </a:graphicData>
            </a:graphic>
          </wp:inline>
        </w:drawing>
      </w:r>
    </w:p>
    <w:p w14:paraId="0C2C467D"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p>
    <w:p w14:paraId="1998D53F"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DejaVu Serif Condensed"/>
          <w:sz w:val="22"/>
          <w:szCs w:val="22"/>
          <w:lang w:val="de"/>
        </w:rPr>
        <w:t>Um ein bestimmtes Intervall einer Funktion anzuzeigen, gibt man z.B. folgenden Befehl ein:</w:t>
      </w:r>
    </w:p>
    <w:p w14:paraId="17398F55" w14:textId="77777777" w:rsidR="003C207E" w:rsidRPr="003C207E" w:rsidRDefault="003C207E" w:rsidP="003C207E">
      <w:pPr>
        <w:autoSpaceDE w:val="0"/>
        <w:autoSpaceDN w:val="0"/>
        <w:adjustRightInd w:val="0"/>
        <w:spacing w:line="276" w:lineRule="auto"/>
        <w:rPr>
          <w:rFonts w:asciiTheme="minorHAnsi" w:hAnsiTheme="minorHAnsi" w:cs="DejaVu Serif Condensed"/>
          <w:b/>
          <w:bCs/>
          <w:sz w:val="22"/>
          <w:szCs w:val="22"/>
          <w:u w:val="single"/>
          <w:lang w:val="de"/>
        </w:rPr>
      </w:pPr>
    </w:p>
    <w:p w14:paraId="163C6142" w14:textId="77777777" w:rsidR="003C207E" w:rsidRPr="003C207E" w:rsidRDefault="003C207E" w:rsidP="003C207E">
      <w:pPr>
        <w:autoSpaceDE w:val="0"/>
        <w:autoSpaceDN w:val="0"/>
        <w:adjustRightInd w:val="0"/>
        <w:spacing w:line="276" w:lineRule="auto"/>
        <w:rPr>
          <w:rFonts w:asciiTheme="minorHAnsi" w:hAnsiTheme="minorHAnsi" w:cs="DejaVu Serif Condensed"/>
          <w:b/>
          <w:bCs/>
          <w:sz w:val="22"/>
          <w:szCs w:val="22"/>
          <w:u w:val="single"/>
          <w:lang w:val="de"/>
        </w:rPr>
      </w:pPr>
      <w:r w:rsidRPr="003C207E">
        <w:rPr>
          <w:rFonts w:asciiTheme="minorHAnsi" w:hAnsiTheme="minorHAnsi"/>
          <w:noProof/>
          <w:sz w:val="22"/>
          <w:szCs w:val="22"/>
        </w:rPr>
        <w:drawing>
          <wp:inline distT="0" distB="0" distL="0" distR="0" wp14:anchorId="0637E78F" wp14:editId="29BB0695">
            <wp:extent cx="4333875" cy="514350"/>
            <wp:effectExtent l="0" t="0" r="9525" b="0"/>
            <wp:docPr id="821" name="Grafik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4333875" cy="514350"/>
                    </a:xfrm>
                    <a:prstGeom prst="rect">
                      <a:avLst/>
                    </a:prstGeom>
                  </pic:spPr>
                </pic:pic>
              </a:graphicData>
            </a:graphic>
          </wp:inline>
        </w:drawing>
      </w:r>
    </w:p>
    <w:p w14:paraId="256BEF5A" w14:textId="77777777" w:rsidR="003C207E" w:rsidRPr="003C207E" w:rsidRDefault="003C207E" w:rsidP="003C207E">
      <w:pPr>
        <w:autoSpaceDE w:val="0"/>
        <w:autoSpaceDN w:val="0"/>
        <w:adjustRightInd w:val="0"/>
        <w:spacing w:line="276" w:lineRule="auto"/>
        <w:rPr>
          <w:rFonts w:asciiTheme="minorHAnsi" w:hAnsiTheme="minorHAnsi" w:cs="DejaVu Serif Condensed"/>
          <w:b/>
          <w:bCs/>
          <w:sz w:val="22"/>
          <w:szCs w:val="22"/>
          <w:u w:val="single"/>
          <w:lang w:val="de"/>
        </w:rPr>
      </w:pPr>
    </w:p>
    <w:p w14:paraId="38CA2963" w14:textId="77777777" w:rsidR="003C207E" w:rsidRPr="003C207E" w:rsidRDefault="003C207E" w:rsidP="003C207E">
      <w:pPr>
        <w:autoSpaceDE w:val="0"/>
        <w:autoSpaceDN w:val="0"/>
        <w:adjustRightInd w:val="0"/>
        <w:spacing w:line="276" w:lineRule="auto"/>
        <w:rPr>
          <w:rFonts w:asciiTheme="minorHAnsi" w:hAnsiTheme="minorHAnsi" w:cs="DejaVu Serif Condensed"/>
          <w:b/>
          <w:bCs/>
          <w:sz w:val="22"/>
          <w:szCs w:val="22"/>
          <w:u w:val="single"/>
          <w:lang w:val="de"/>
        </w:rPr>
      </w:pPr>
      <w:r w:rsidRPr="003C207E">
        <w:rPr>
          <w:rFonts w:asciiTheme="minorHAnsi" w:hAnsiTheme="minorHAnsi" w:cs="DejaVu Serif Condensed"/>
          <w:b/>
          <w:bCs/>
          <w:sz w:val="22"/>
          <w:szCs w:val="22"/>
          <w:u w:val="single"/>
          <w:lang w:val="de"/>
        </w:rPr>
        <w:t>Integralrechnung:</w:t>
      </w:r>
    </w:p>
    <w:p w14:paraId="3EA27EB3"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DejaVu Serif Condensed"/>
          <w:sz w:val="22"/>
          <w:szCs w:val="22"/>
          <w:lang w:val="de"/>
        </w:rPr>
        <w:t>bei fallender Funktion:</w:t>
      </w:r>
    </w:p>
    <w:p w14:paraId="7AE37AA8"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Calibri"/>
          <w:noProof/>
          <w:sz w:val="22"/>
          <w:szCs w:val="22"/>
        </w:rPr>
        <w:drawing>
          <wp:inline distT="0" distB="0" distL="0" distR="0" wp14:anchorId="06F84D5C" wp14:editId="7EBC83FB">
            <wp:extent cx="4076700" cy="2257425"/>
            <wp:effectExtent l="0" t="0" r="0" b="9525"/>
            <wp:docPr id="822" name="Grafik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076700" cy="2257425"/>
                    </a:xfrm>
                    <a:prstGeom prst="rect">
                      <a:avLst/>
                    </a:prstGeom>
                    <a:noFill/>
                    <a:ln>
                      <a:noFill/>
                    </a:ln>
                  </pic:spPr>
                </pic:pic>
              </a:graphicData>
            </a:graphic>
          </wp:inline>
        </w:drawing>
      </w:r>
    </w:p>
    <w:p w14:paraId="03E572E0"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DejaVu Serif Condensed"/>
          <w:sz w:val="22"/>
          <w:szCs w:val="22"/>
          <w:lang w:val="de"/>
        </w:rPr>
        <w:t>bei steigender Funktion:</w:t>
      </w:r>
    </w:p>
    <w:p w14:paraId="1474A7F6"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Calibri"/>
          <w:noProof/>
          <w:sz w:val="22"/>
          <w:szCs w:val="22"/>
        </w:rPr>
        <w:lastRenderedPageBreak/>
        <w:drawing>
          <wp:inline distT="0" distB="0" distL="0" distR="0" wp14:anchorId="212031EA" wp14:editId="6B27B00D">
            <wp:extent cx="4124325" cy="2162175"/>
            <wp:effectExtent l="0" t="0" r="9525" b="9525"/>
            <wp:docPr id="823" name="Grafik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124325" cy="2162175"/>
                    </a:xfrm>
                    <a:prstGeom prst="rect">
                      <a:avLst/>
                    </a:prstGeom>
                    <a:noFill/>
                    <a:ln>
                      <a:noFill/>
                    </a:ln>
                  </pic:spPr>
                </pic:pic>
              </a:graphicData>
            </a:graphic>
          </wp:inline>
        </w:drawing>
      </w:r>
    </w:p>
    <w:p w14:paraId="5A5C3EC4" w14:textId="77777777" w:rsidR="003C207E" w:rsidRPr="003C207E" w:rsidRDefault="003C207E" w:rsidP="003C207E">
      <w:pPr>
        <w:autoSpaceDE w:val="0"/>
        <w:autoSpaceDN w:val="0"/>
        <w:adjustRightInd w:val="0"/>
        <w:spacing w:line="276" w:lineRule="auto"/>
        <w:rPr>
          <w:rFonts w:asciiTheme="minorHAnsi" w:hAnsiTheme="minorHAnsi" w:cs="DejaVu Serif Condensed"/>
          <w:color w:val="242852" w:themeColor="text2"/>
          <w:sz w:val="22"/>
          <w:szCs w:val="22"/>
          <w:lang w:val="de"/>
        </w:rPr>
      </w:pPr>
      <w:r w:rsidRPr="003C207E">
        <w:rPr>
          <w:rFonts w:asciiTheme="minorHAnsi" w:hAnsiTheme="minorHAnsi" w:cs="DejaVu Serif Condensed"/>
          <w:color w:val="242852" w:themeColor="text2"/>
          <w:sz w:val="22"/>
          <w:szCs w:val="22"/>
          <w:lang w:val="de"/>
        </w:rPr>
        <w:t>Hinweis: Nur korrekt falls im Intervall a=0 ist!</w:t>
      </w:r>
    </w:p>
    <w:p w14:paraId="1FE0BA19"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DejaVu Serif Condensed"/>
          <w:sz w:val="22"/>
          <w:szCs w:val="22"/>
          <w:lang w:val="de"/>
        </w:rPr>
        <w:t>Um ein Integral bestimmen zu lassen verwendet man folgenden Befehl:</w:t>
      </w:r>
    </w:p>
    <w:p w14:paraId="0B502335"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noProof/>
          <w:sz w:val="22"/>
          <w:szCs w:val="22"/>
        </w:rPr>
        <w:drawing>
          <wp:inline distT="0" distB="0" distL="0" distR="0" wp14:anchorId="6C99DEF4" wp14:editId="660B16C6">
            <wp:extent cx="4352925" cy="542925"/>
            <wp:effectExtent l="0" t="0" r="9525" b="9525"/>
            <wp:docPr id="824" name="Grafik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4352925" cy="542925"/>
                    </a:xfrm>
                    <a:prstGeom prst="rect">
                      <a:avLst/>
                    </a:prstGeom>
                  </pic:spPr>
                </pic:pic>
              </a:graphicData>
            </a:graphic>
          </wp:inline>
        </w:drawing>
      </w:r>
    </w:p>
    <w:p w14:paraId="1C635EBB"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cs="DejaVu Serif Condensed"/>
          <w:sz w:val="22"/>
          <w:szCs w:val="22"/>
          <w:lang w:val="de"/>
        </w:rPr>
        <w:t>Um ein Integral zwischen zwei Funktionen zu bestimmen verwendet man folgenden Befehl:</w:t>
      </w:r>
    </w:p>
    <w:p w14:paraId="2B35E16F" w14:textId="77777777" w:rsidR="003C207E" w:rsidRPr="003C207E" w:rsidRDefault="003C207E" w:rsidP="003C207E">
      <w:pPr>
        <w:autoSpaceDE w:val="0"/>
        <w:autoSpaceDN w:val="0"/>
        <w:adjustRightInd w:val="0"/>
        <w:spacing w:line="276" w:lineRule="auto"/>
        <w:rPr>
          <w:rFonts w:asciiTheme="minorHAnsi" w:hAnsiTheme="minorHAnsi" w:cs="DejaVu Serif Condensed"/>
          <w:sz w:val="22"/>
          <w:szCs w:val="22"/>
          <w:lang w:val="de"/>
        </w:rPr>
      </w:pPr>
      <w:r w:rsidRPr="003C207E">
        <w:rPr>
          <w:rFonts w:asciiTheme="minorHAnsi" w:hAnsiTheme="minorHAnsi"/>
          <w:noProof/>
          <w:sz w:val="22"/>
          <w:szCs w:val="22"/>
        </w:rPr>
        <w:drawing>
          <wp:inline distT="0" distB="0" distL="0" distR="0" wp14:anchorId="52758591" wp14:editId="0191EB23">
            <wp:extent cx="4324350" cy="638175"/>
            <wp:effectExtent l="0" t="0" r="0" b="9525"/>
            <wp:docPr id="825" name="Grafik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4324350" cy="638175"/>
                    </a:xfrm>
                    <a:prstGeom prst="rect">
                      <a:avLst/>
                    </a:prstGeom>
                  </pic:spPr>
                </pic:pic>
              </a:graphicData>
            </a:graphic>
          </wp:inline>
        </w:drawing>
      </w:r>
    </w:p>
    <w:p w14:paraId="21B215D1" w14:textId="77777777" w:rsidR="007243AD" w:rsidRDefault="007243AD" w:rsidP="003C207E">
      <w:pPr>
        <w:spacing w:line="276" w:lineRule="auto"/>
        <w:rPr>
          <w:rFonts w:asciiTheme="minorHAnsi" w:hAnsiTheme="minorHAnsi"/>
          <w:sz w:val="22"/>
          <w:szCs w:val="22"/>
        </w:rPr>
      </w:pPr>
    </w:p>
    <w:p w14:paraId="225E44D8" w14:textId="77777777" w:rsidR="001250AB" w:rsidRDefault="001250AB" w:rsidP="003C207E">
      <w:pPr>
        <w:spacing w:line="276" w:lineRule="auto"/>
        <w:rPr>
          <w:rFonts w:asciiTheme="minorHAnsi" w:hAnsiTheme="minorHAnsi"/>
          <w:sz w:val="22"/>
          <w:szCs w:val="22"/>
        </w:rPr>
      </w:pPr>
    </w:p>
    <w:p w14:paraId="1583CBA4" w14:textId="4AAC3A6F" w:rsidR="001250AB" w:rsidRDefault="001250AB" w:rsidP="003C207E">
      <w:pPr>
        <w:spacing w:line="276" w:lineRule="auto"/>
        <w:rPr>
          <w:rFonts w:asciiTheme="minorHAnsi" w:hAnsiTheme="minorHAnsi"/>
          <w:sz w:val="22"/>
          <w:szCs w:val="22"/>
        </w:rPr>
      </w:pPr>
      <w:r w:rsidRPr="00C6088B">
        <w:rPr>
          <w:rFonts w:asciiTheme="minorHAnsi" w:hAnsiTheme="minorHAnsi"/>
          <w:b/>
          <w:sz w:val="22"/>
          <w:szCs w:val="22"/>
        </w:rPr>
        <w:t>Anmerkung</w:t>
      </w:r>
      <w:r>
        <w:rPr>
          <w:rFonts w:asciiTheme="minorHAnsi" w:hAnsiTheme="minorHAnsi"/>
          <w:sz w:val="22"/>
          <w:szCs w:val="22"/>
        </w:rPr>
        <w:t xml:space="preserve">: Dieses Glossar der </w:t>
      </w:r>
      <w:proofErr w:type="spellStart"/>
      <w:r>
        <w:rPr>
          <w:rFonts w:asciiTheme="minorHAnsi" w:hAnsiTheme="minorHAnsi"/>
          <w:sz w:val="22"/>
          <w:szCs w:val="22"/>
        </w:rPr>
        <w:t>Schülerist</w:t>
      </w:r>
      <w:proofErr w:type="spellEnd"/>
      <w:r>
        <w:rPr>
          <w:rFonts w:asciiTheme="minorHAnsi" w:hAnsiTheme="minorHAnsi"/>
          <w:sz w:val="22"/>
          <w:szCs w:val="22"/>
        </w:rPr>
        <w:t xml:space="preserve"> schon älter. Mittlerweile achte ich darauf, dass neben der technischen Ausführung der zugehörige Schritt der Erarbeitung auch in mathematischer Fachsprache notiert wird (analog zum Partnerpuzzle).</w:t>
      </w:r>
    </w:p>
    <w:p w14:paraId="5F850CF8" w14:textId="77777777" w:rsidR="001250AB" w:rsidRDefault="001250AB" w:rsidP="003C207E">
      <w:pPr>
        <w:spacing w:line="276" w:lineRule="auto"/>
        <w:rPr>
          <w:rFonts w:asciiTheme="minorHAnsi" w:hAnsiTheme="minorHAnsi"/>
          <w:sz w:val="22"/>
          <w:szCs w:val="22"/>
        </w:rPr>
      </w:pPr>
    </w:p>
    <w:p w14:paraId="15B5CA49" w14:textId="77777777" w:rsidR="001250AB" w:rsidRPr="003C207E" w:rsidRDefault="001250AB" w:rsidP="003C207E">
      <w:pPr>
        <w:spacing w:line="276" w:lineRule="auto"/>
        <w:rPr>
          <w:rFonts w:asciiTheme="minorHAnsi" w:hAnsiTheme="minorHAnsi"/>
          <w:sz w:val="22"/>
          <w:szCs w:val="22"/>
        </w:rPr>
      </w:pPr>
    </w:p>
    <w:p w14:paraId="1278A177" w14:textId="339F8644" w:rsidR="00233901" w:rsidRDefault="005F0EE7" w:rsidP="00233901">
      <w:pPr>
        <w:pStyle w:val="berschrift1"/>
      </w:pPr>
      <w:r>
        <w:br w:type="page"/>
      </w:r>
      <w:bookmarkStart w:id="39" w:name="_Toc487672441"/>
      <w:r w:rsidR="00233901">
        <w:lastRenderedPageBreak/>
        <w:t>L</w:t>
      </w:r>
      <w:r w:rsidR="00821BAF">
        <w:t>ineare Algebra/Matrizenrechnung</w:t>
      </w:r>
      <w:bookmarkEnd w:id="39"/>
    </w:p>
    <w:p w14:paraId="38D70B07" w14:textId="77777777" w:rsidR="00233901" w:rsidRDefault="00233901" w:rsidP="00233901">
      <w:pPr>
        <w:rPr>
          <w:rFonts w:asciiTheme="majorHAnsi" w:eastAsiaTheme="majorEastAsia" w:hAnsiTheme="majorHAnsi" w:cstheme="majorBidi"/>
          <w:b/>
          <w:bCs/>
          <w:color w:val="4A66AC" w:themeColor="accent1"/>
          <w:sz w:val="26"/>
          <w:szCs w:val="26"/>
        </w:rPr>
      </w:pPr>
    </w:p>
    <w:p w14:paraId="2CCED93F" w14:textId="7FC1C02B" w:rsidR="00233901" w:rsidRDefault="00821BAF" w:rsidP="00233901">
      <w:pPr>
        <w:pStyle w:val="berschrift2"/>
      </w:pPr>
      <w:bookmarkStart w:id="40" w:name="_Toc487672442"/>
      <w:r>
        <w:t>Mehrstufige Produktionsprozesse</w:t>
      </w:r>
      <w:bookmarkEnd w:id="40"/>
    </w:p>
    <w:p w14:paraId="0A4EC977" w14:textId="77777777" w:rsidR="00821BAF" w:rsidRDefault="00821BAF" w:rsidP="00821BAF">
      <w:r>
        <w:t>Ein Hersteller bietet Industriehallen aus normierten Betonstahlfertigteilen an. Zur Herstellung dieser Fertigteile benötigt er die Rohstoffe Kies (R</w:t>
      </w:r>
      <w:r>
        <w:rPr>
          <w:vertAlign w:val="subscript"/>
        </w:rPr>
        <w:t>1</w:t>
      </w:r>
      <w:r>
        <w:t>), Zement (R</w:t>
      </w:r>
      <w:r>
        <w:rPr>
          <w:vertAlign w:val="subscript"/>
        </w:rPr>
        <w:t>2</w:t>
      </w:r>
      <w:r>
        <w:t>), Stahl (R</w:t>
      </w:r>
      <w:r>
        <w:rPr>
          <w:vertAlign w:val="subscript"/>
        </w:rPr>
        <w:t>3</w:t>
      </w:r>
      <w:r>
        <w:t xml:space="preserve">) und </w:t>
      </w:r>
    </w:p>
    <w:p w14:paraId="0B939DE5" w14:textId="77777777" w:rsidR="00821BAF" w:rsidRDefault="00821BAF" w:rsidP="00821BAF">
      <w:r>
        <w:t>Wasser (R</w:t>
      </w:r>
      <w:r>
        <w:rPr>
          <w:vertAlign w:val="subscript"/>
        </w:rPr>
        <w:t>4</w:t>
      </w:r>
      <w:r>
        <w:t xml:space="preserve">). </w:t>
      </w:r>
    </w:p>
    <w:p w14:paraId="391D0E7E" w14:textId="77777777" w:rsidR="00821BAF" w:rsidRDefault="00821BAF" w:rsidP="00821BAF">
      <w:r>
        <w:t>Aus den Fertigteilen Wandplatte (Z</w:t>
      </w:r>
      <w:r>
        <w:rPr>
          <w:vertAlign w:val="subscript"/>
        </w:rPr>
        <w:t>1</w:t>
      </w:r>
      <w:r>
        <w:t>), Stütze (Z</w:t>
      </w:r>
      <w:r>
        <w:rPr>
          <w:vertAlign w:val="subscript"/>
        </w:rPr>
        <w:t>2</w:t>
      </w:r>
      <w:r>
        <w:t>) und Träger (Z</w:t>
      </w:r>
      <w:r>
        <w:rPr>
          <w:vertAlign w:val="subscript"/>
        </w:rPr>
        <w:t>3</w:t>
      </w:r>
      <w:r>
        <w:t>) können drei Hallentypen</w:t>
      </w:r>
    </w:p>
    <w:p w14:paraId="2AC1C95F" w14:textId="77777777" w:rsidR="00821BAF" w:rsidRDefault="00821BAF" w:rsidP="00821BAF">
      <w:r>
        <w:t>(H</w:t>
      </w:r>
      <w:r>
        <w:rPr>
          <w:vertAlign w:val="subscript"/>
        </w:rPr>
        <w:t>1</w:t>
      </w:r>
      <w:r>
        <w:t>), (H</w:t>
      </w:r>
      <w:r>
        <w:rPr>
          <w:vertAlign w:val="subscript"/>
        </w:rPr>
        <w:t>2</w:t>
      </w:r>
      <w:r>
        <w:t>) und (H</w:t>
      </w:r>
      <w:r>
        <w:rPr>
          <w:vertAlign w:val="subscript"/>
        </w:rPr>
        <w:t>3</w:t>
      </w:r>
      <w:r>
        <w:t>) montiert werden.</w:t>
      </w:r>
    </w:p>
    <w:p w14:paraId="675713EE" w14:textId="77777777" w:rsidR="00821BAF" w:rsidRDefault="00821BAF" w:rsidP="00821BAF">
      <w:r>
        <w:t>Die nachfolgende Tabelle gibt an, wie viel Tonnen der Rohstoffe zur Herstellung je einer Tonne der Fertigteile benötigt werden:</w:t>
      </w:r>
    </w:p>
    <w:p w14:paraId="12A48A2C" w14:textId="77777777" w:rsidR="00821BAF" w:rsidRDefault="00821BAF" w:rsidP="00821BAF"/>
    <w:tbl>
      <w:tblPr>
        <w:tblW w:w="0" w:type="auto"/>
        <w:tblInd w:w="163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4A0" w:firstRow="1" w:lastRow="0" w:firstColumn="1" w:lastColumn="0" w:noHBand="0" w:noVBand="1"/>
      </w:tblPr>
      <w:tblGrid>
        <w:gridCol w:w="673"/>
        <w:gridCol w:w="1028"/>
        <w:gridCol w:w="850"/>
        <w:gridCol w:w="851"/>
      </w:tblGrid>
      <w:tr w:rsidR="00821BAF" w14:paraId="5E4984BF" w14:textId="77777777" w:rsidTr="000B67ED">
        <w:tc>
          <w:tcPr>
            <w:tcW w:w="673" w:type="dxa"/>
            <w:tcBorders>
              <w:top w:val="single" w:sz="4" w:space="0" w:color="auto"/>
              <w:left w:val="single" w:sz="4" w:space="0" w:color="auto"/>
              <w:bottom w:val="single" w:sz="4" w:space="0" w:color="auto"/>
              <w:right w:val="single" w:sz="4" w:space="0" w:color="auto"/>
            </w:tcBorders>
          </w:tcPr>
          <w:p w14:paraId="4D55855D" w14:textId="77777777" w:rsidR="00821BAF" w:rsidRDefault="00821BAF" w:rsidP="000B67ED">
            <w:pPr>
              <w:jc w:val="center"/>
            </w:pPr>
          </w:p>
        </w:tc>
        <w:tc>
          <w:tcPr>
            <w:tcW w:w="1028" w:type="dxa"/>
            <w:tcBorders>
              <w:top w:val="single" w:sz="4" w:space="0" w:color="auto"/>
              <w:left w:val="nil"/>
              <w:bottom w:val="single" w:sz="4" w:space="0" w:color="auto"/>
              <w:right w:val="nil"/>
            </w:tcBorders>
            <w:hideMark/>
          </w:tcPr>
          <w:p w14:paraId="64EA1048" w14:textId="77777777" w:rsidR="00821BAF" w:rsidRDefault="00821BAF" w:rsidP="000B67ED">
            <w:pPr>
              <w:jc w:val="center"/>
            </w:pPr>
            <w:r>
              <w:t>Z</w:t>
            </w:r>
            <w:r>
              <w:rPr>
                <w:vertAlign w:val="subscript"/>
              </w:rPr>
              <w:t>1</w:t>
            </w:r>
          </w:p>
        </w:tc>
        <w:tc>
          <w:tcPr>
            <w:tcW w:w="850" w:type="dxa"/>
            <w:tcBorders>
              <w:top w:val="single" w:sz="4" w:space="0" w:color="auto"/>
              <w:left w:val="nil"/>
              <w:bottom w:val="single" w:sz="4" w:space="0" w:color="auto"/>
              <w:right w:val="nil"/>
            </w:tcBorders>
            <w:hideMark/>
          </w:tcPr>
          <w:p w14:paraId="027F8FA6" w14:textId="77777777" w:rsidR="00821BAF" w:rsidRDefault="00821BAF" w:rsidP="000B67ED">
            <w:pPr>
              <w:jc w:val="center"/>
            </w:pPr>
            <w:r>
              <w:t>Z</w:t>
            </w:r>
            <w:r>
              <w:rPr>
                <w:vertAlign w:val="subscript"/>
              </w:rPr>
              <w:t>2</w:t>
            </w:r>
          </w:p>
        </w:tc>
        <w:tc>
          <w:tcPr>
            <w:tcW w:w="851" w:type="dxa"/>
            <w:tcBorders>
              <w:top w:val="single" w:sz="4" w:space="0" w:color="auto"/>
              <w:left w:val="nil"/>
              <w:bottom w:val="single" w:sz="4" w:space="0" w:color="auto"/>
              <w:right w:val="single" w:sz="4" w:space="0" w:color="auto"/>
            </w:tcBorders>
            <w:hideMark/>
          </w:tcPr>
          <w:p w14:paraId="72B67F96" w14:textId="77777777" w:rsidR="00821BAF" w:rsidRDefault="00821BAF" w:rsidP="000B67ED">
            <w:pPr>
              <w:jc w:val="center"/>
            </w:pPr>
            <w:r>
              <w:t>Z</w:t>
            </w:r>
            <w:r>
              <w:rPr>
                <w:vertAlign w:val="subscript"/>
              </w:rPr>
              <w:t>3</w:t>
            </w:r>
          </w:p>
        </w:tc>
      </w:tr>
      <w:tr w:rsidR="00821BAF" w14:paraId="64CBC099" w14:textId="77777777" w:rsidTr="000B67ED">
        <w:tc>
          <w:tcPr>
            <w:tcW w:w="673" w:type="dxa"/>
            <w:tcBorders>
              <w:top w:val="nil"/>
              <w:left w:val="single" w:sz="4" w:space="0" w:color="auto"/>
              <w:bottom w:val="nil"/>
              <w:right w:val="single" w:sz="4" w:space="0" w:color="auto"/>
            </w:tcBorders>
            <w:hideMark/>
          </w:tcPr>
          <w:p w14:paraId="4576697B" w14:textId="77777777" w:rsidR="00821BAF" w:rsidRDefault="00821BAF" w:rsidP="000B67ED">
            <w:pPr>
              <w:jc w:val="center"/>
            </w:pPr>
            <w:r>
              <w:t>R</w:t>
            </w:r>
            <w:r>
              <w:rPr>
                <w:vertAlign w:val="subscript"/>
              </w:rPr>
              <w:t>1</w:t>
            </w:r>
          </w:p>
        </w:tc>
        <w:tc>
          <w:tcPr>
            <w:tcW w:w="1028" w:type="dxa"/>
            <w:tcBorders>
              <w:top w:val="nil"/>
              <w:left w:val="nil"/>
              <w:bottom w:val="nil"/>
              <w:right w:val="nil"/>
            </w:tcBorders>
            <w:hideMark/>
          </w:tcPr>
          <w:p w14:paraId="6AB96235" w14:textId="77777777" w:rsidR="00821BAF" w:rsidRDefault="00821BAF" w:rsidP="000B67ED">
            <w:pPr>
              <w:jc w:val="center"/>
            </w:pPr>
            <w:r>
              <w:t>0,7</w:t>
            </w:r>
          </w:p>
        </w:tc>
        <w:tc>
          <w:tcPr>
            <w:tcW w:w="850" w:type="dxa"/>
            <w:tcBorders>
              <w:top w:val="nil"/>
              <w:left w:val="nil"/>
              <w:bottom w:val="nil"/>
              <w:right w:val="nil"/>
            </w:tcBorders>
            <w:hideMark/>
          </w:tcPr>
          <w:p w14:paraId="64F972E1" w14:textId="77777777" w:rsidR="00821BAF" w:rsidRDefault="00821BAF" w:rsidP="000B67ED">
            <w:pPr>
              <w:jc w:val="center"/>
            </w:pPr>
            <w:r>
              <w:t>0,55</w:t>
            </w:r>
          </w:p>
        </w:tc>
        <w:tc>
          <w:tcPr>
            <w:tcW w:w="851" w:type="dxa"/>
            <w:tcBorders>
              <w:top w:val="nil"/>
              <w:left w:val="nil"/>
              <w:bottom w:val="nil"/>
              <w:right w:val="single" w:sz="4" w:space="0" w:color="auto"/>
            </w:tcBorders>
            <w:hideMark/>
          </w:tcPr>
          <w:p w14:paraId="50B90398" w14:textId="77777777" w:rsidR="00821BAF" w:rsidRDefault="00821BAF" w:rsidP="000B67ED">
            <w:pPr>
              <w:jc w:val="center"/>
            </w:pPr>
            <w:r>
              <w:t>0,5</w:t>
            </w:r>
          </w:p>
        </w:tc>
      </w:tr>
      <w:tr w:rsidR="00821BAF" w14:paraId="5E22941D" w14:textId="77777777" w:rsidTr="000B67ED">
        <w:tc>
          <w:tcPr>
            <w:tcW w:w="673" w:type="dxa"/>
            <w:tcBorders>
              <w:top w:val="nil"/>
              <w:left w:val="single" w:sz="4" w:space="0" w:color="auto"/>
              <w:bottom w:val="nil"/>
              <w:right w:val="single" w:sz="4" w:space="0" w:color="auto"/>
            </w:tcBorders>
            <w:hideMark/>
          </w:tcPr>
          <w:p w14:paraId="77A89A60" w14:textId="77777777" w:rsidR="00821BAF" w:rsidRDefault="00821BAF" w:rsidP="000B67ED">
            <w:pPr>
              <w:jc w:val="center"/>
            </w:pPr>
            <w:r>
              <w:t>R</w:t>
            </w:r>
            <w:r>
              <w:rPr>
                <w:vertAlign w:val="subscript"/>
              </w:rPr>
              <w:t>2</w:t>
            </w:r>
          </w:p>
        </w:tc>
        <w:tc>
          <w:tcPr>
            <w:tcW w:w="1028" w:type="dxa"/>
            <w:tcBorders>
              <w:top w:val="nil"/>
              <w:left w:val="nil"/>
              <w:bottom w:val="nil"/>
              <w:right w:val="nil"/>
            </w:tcBorders>
            <w:hideMark/>
          </w:tcPr>
          <w:p w14:paraId="1A374B30" w14:textId="77777777" w:rsidR="00821BAF" w:rsidRDefault="00821BAF" w:rsidP="000B67ED">
            <w:pPr>
              <w:jc w:val="center"/>
            </w:pPr>
            <w:r>
              <w:t>0,1</w:t>
            </w:r>
          </w:p>
        </w:tc>
        <w:tc>
          <w:tcPr>
            <w:tcW w:w="850" w:type="dxa"/>
            <w:tcBorders>
              <w:top w:val="nil"/>
              <w:left w:val="nil"/>
              <w:bottom w:val="nil"/>
              <w:right w:val="nil"/>
            </w:tcBorders>
            <w:hideMark/>
          </w:tcPr>
          <w:p w14:paraId="564C4315" w14:textId="77777777" w:rsidR="00821BAF" w:rsidRDefault="00821BAF" w:rsidP="000B67ED">
            <w:pPr>
              <w:jc w:val="center"/>
            </w:pPr>
            <w:r>
              <w:t>0,2</w:t>
            </w:r>
          </w:p>
        </w:tc>
        <w:tc>
          <w:tcPr>
            <w:tcW w:w="851" w:type="dxa"/>
            <w:tcBorders>
              <w:top w:val="nil"/>
              <w:left w:val="nil"/>
              <w:bottom w:val="nil"/>
              <w:right w:val="single" w:sz="4" w:space="0" w:color="auto"/>
            </w:tcBorders>
            <w:hideMark/>
          </w:tcPr>
          <w:p w14:paraId="46B663E1" w14:textId="77777777" w:rsidR="00821BAF" w:rsidRDefault="00821BAF" w:rsidP="000B67ED">
            <w:pPr>
              <w:jc w:val="center"/>
            </w:pPr>
            <w:r>
              <w:t>0,2</w:t>
            </w:r>
          </w:p>
        </w:tc>
      </w:tr>
      <w:tr w:rsidR="00821BAF" w14:paraId="4403BF81" w14:textId="77777777" w:rsidTr="000B67ED">
        <w:tc>
          <w:tcPr>
            <w:tcW w:w="673" w:type="dxa"/>
            <w:tcBorders>
              <w:top w:val="nil"/>
              <w:left w:val="single" w:sz="4" w:space="0" w:color="auto"/>
              <w:bottom w:val="nil"/>
              <w:right w:val="single" w:sz="4" w:space="0" w:color="auto"/>
            </w:tcBorders>
            <w:hideMark/>
          </w:tcPr>
          <w:p w14:paraId="6F991385" w14:textId="77777777" w:rsidR="00821BAF" w:rsidRDefault="00821BAF" w:rsidP="000B67ED">
            <w:pPr>
              <w:jc w:val="center"/>
            </w:pPr>
            <w:r>
              <w:t>R</w:t>
            </w:r>
            <w:r>
              <w:rPr>
                <w:vertAlign w:val="subscript"/>
              </w:rPr>
              <w:t>3</w:t>
            </w:r>
          </w:p>
        </w:tc>
        <w:tc>
          <w:tcPr>
            <w:tcW w:w="1028" w:type="dxa"/>
            <w:tcBorders>
              <w:top w:val="nil"/>
              <w:left w:val="nil"/>
              <w:bottom w:val="nil"/>
              <w:right w:val="nil"/>
            </w:tcBorders>
            <w:hideMark/>
          </w:tcPr>
          <w:p w14:paraId="5E8EC03D" w14:textId="77777777" w:rsidR="00821BAF" w:rsidRDefault="00821BAF" w:rsidP="000B67ED">
            <w:pPr>
              <w:jc w:val="center"/>
            </w:pPr>
            <w:r>
              <w:t>0,1</w:t>
            </w:r>
          </w:p>
        </w:tc>
        <w:tc>
          <w:tcPr>
            <w:tcW w:w="850" w:type="dxa"/>
            <w:tcBorders>
              <w:top w:val="nil"/>
              <w:left w:val="nil"/>
              <w:bottom w:val="nil"/>
              <w:right w:val="nil"/>
            </w:tcBorders>
            <w:hideMark/>
          </w:tcPr>
          <w:p w14:paraId="2571C5CB" w14:textId="77777777" w:rsidR="00821BAF" w:rsidRDefault="00821BAF" w:rsidP="000B67ED">
            <w:pPr>
              <w:jc w:val="center"/>
            </w:pPr>
            <w:r>
              <w:t>0,15</w:t>
            </w:r>
          </w:p>
        </w:tc>
        <w:tc>
          <w:tcPr>
            <w:tcW w:w="851" w:type="dxa"/>
            <w:tcBorders>
              <w:top w:val="nil"/>
              <w:left w:val="nil"/>
              <w:bottom w:val="nil"/>
              <w:right w:val="single" w:sz="4" w:space="0" w:color="auto"/>
            </w:tcBorders>
            <w:hideMark/>
          </w:tcPr>
          <w:p w14:paraId="18BDCA3A" w14:textId="77777777" w:rsidR="00821BAF" w:rsidRDefault="00821BAF" w:rsidP="000B67ED">
            <w:pPr>
              <w:jc w:val="center"/>
            </w:pPr>
            <w:r>
              <w:t>0,2</w:t>
            </w:r>
          </w:p>
        </w:tc>
      </w:tr>
      <w:tr w:rsidR="00821BAF" w14:paraId="0445036A" w14:textId="77777777" w:rsidTr="000B67ED">
        <w:tc>
          <w:tcPr>
            <w:tcW w:w="673" w:type="dxa"/>
            <w:tcBorders>
              <w:top w:val="nil"/>
              <w:left w:val="single" w:sz="4" w:space="0" w:color="auto"/>
              <w:bottom w:val="single" w:sz="4" w:space="0" w:color="auto"/>
              <w:right w:val="single" w:sz="4" w:space="0" w:color="auto"/>
            </w:tcBorders>
            <w:hideMark/>
          </w:tcPr>
          <w:p w14:paraId="5ED686B0" w14:textId="77777777" w:rsidR="00821BAF" w:rsidRDefault="00821BAF" w:rsidP="000B67ED">
            <w:pPr>
              <w:jc w:val="center"/>
            </w:pPr>
            <w:r>
              <w:t>R</w:t>
            </w:r>
            <w:r>
              <w:rPr>
                <w:vertAlign w:val="subscript"/>
              </w:rPr>
              <w:t>4</w:t>
            </w:r>
          </w:p>
        </w:tc>
        <w:tc>
          <w:tcPr>
            <w:tcW w:w="1028" w:type="dxa"/>
            <w:tcBorders>
              <w:top w:val="nil"/>
              <w:left w:val="nil"/>
              <w:bottom w:val="single" w:sz="4" w:space="0" w:color="auto"/>
              <w:right w:val="nil"/>
            </w:tcBorders>
            <w:hideMark/>
          </w:tcPr>
          <w:p w14:paraId="66F9EB12" w14:textId="77777777" w:rsidR="00821BAF" w:rsidRDefault="00821BAF" w:rsidP="000B67ED">
            <w:pPr>
              <w:jc w:val="center"/>
            </w:pPr>
            <w:r>
              <w:t>0,1</w:t>
            </w:r>
          </w:p>
        </w:tc>
        <w:tc>
          <w:tcPr>
            <w:tcW w:w="850" w:type="dxa"/>
            <w:tcBorders>
              <w:top w:val="nil"/>
              <w:left w:val="nil"/>
              <w:bottom w:val="single" w:sz="4" w:space="0" w:color="auto"/>
              <w:right w:val="nil"/>
            </w:tcBorders>
            <w:hideMark/>
          </w:tcPr>
          <w:p w14:paraId="1CBC0947" w14:textId="77777777" w:rsidR="00821BAF" w:rsidRDefault="00821BAF" w:rsidP="000B67ED">
            <w:pPr>
              <w:jc w:val="center"/>
            </w:pPr>
            <w:r>
              <w:t>0,1</w:t>
            </w:r>
          </w:p>
        </w:tc>
        <w:tc>
          <w:tcPr>
            <w:tcW w:w="851" w:type="dxa"/>
            <w:tcBorders>
              <w:top w:val="nil"/>
              <w:left w:val="nil"/>
              <w:bottom w:val="single" w:sz="4" w:space="0" w:color="auto"/>
              <w:right w:val="single" w:sz="4" w:space="0" w:color="auto"/>
            </w:tcBorders>
            <w:hideMark/>
          </w:tcPr>
          <w:p w14:paraId="74BCA64E" w14:textId="77777777" w:rsidR="00821BAF" w:rsidRDefault="00821BAF" w:rsidP="000B67ED">
            <w:pPr>
              <w:jc w:val="center"/>
            </w:pPr>
            <w:r>
              <w:t>0,1</w:t>
            </w:r>
          </w:p>
        </w:tc>
      </w:tr>
    </w:tbl>
    <w:p w14:paraId="66A09D65" w14:textId="77777777" w:rsidR="00821BAF" w:rsidRDefault="00821BAF" w:rsidP="00821BAF"/>
    <w:p w14:paraId="3AC32C1E" w14:textId="77777777" w:rsidR="00821BAF" w:rsidRDefault="00821BAF" w:rsidP="00821BAF">
      <w:r>
        <w:t>Es wird davon ausgegangen, dass die Masse der bei der Fertigung eingesetzten Rohstoffe in den Zwischenprodukten erhalten bleibt. Die Halle H</w:t>
      </w:r>
      <w:r>
        <w:rPr>
          <w:vertAlign w:val="subscript"/>
        </w:rPr>
        <w:t>1</w:t>
      </w:r>
      <w:r>
        <w:t xml:space="preserve"> hat die Masse 400 Tonnen, H</w:t>
      </w:r>
      <w:r>
        <w:rPr>
          <w:vertAlign w:val="subscript"/>
        </w:rPr>
        <w:t>2</w:t>
      </w:r>
      <w:r>
        <w:t xml:space="preserve"> 600 Tonnen und H</w:t>
      </w:r>
      <w:r>
        <w:rPr>
          <w:vertAlign w:val="subscript"/>
        </w:rPr>
        <w:t>3</w:t>
      </w:r>
      <w:r>
        <w:t xml:space="preserve"> 800 Tonnen.</w:t>
      </w:r>
    </w:p>
    <w:p w14:paraId="6C806179" w14:textId="77777777" w:rsidR="00821BAF" w:rsidRDefault="00821BAF" w:rsidP="00821BAF">
      <w:r>
        <w:t>Wie viel Tonnen der Zwischenprodukte bei den drei Hallentypen benötigt werden, entnehmen Sie folgender Tabelle:</w:t>
      </w:r>
    </w:p>
    <w:p w14:paraId="14285259" w14:textId="77777777" w:rsidR="00821BAF" w:rsidRDefault="00821BAF" w:rsidP="00821BAF"/>
    <w:tbl>
      <w:tblPr>
        <w:tblW w:w="0" w:type="auto"/>
        <w:tblInd w:w="163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4A0" w:firstRow="1" w:lastRow="0" w:firstColumn="1" w:lastColumn="0" w:noHBand="0" w:noVBand="1"/>
      </w:tblPr>
      <w:tblGrid>
        <w:gridCol w:w="673"/>
        <w:gridCol w:w="886"/>
        <w:gridCol w:w="992"/>
        <w:gridCol w:w="851"/>
      </w:tblGrid>
      <w:tr w:rsidR="00821BAF" w14:paraId="672D78F5" w14:textId="77777777" w:rsidTr="000B67ED">
        <w:tc>
          <w:tcPr>
            <w:tcW w:w="673" w:type="dxa"/>
            <w:tcBorders>
              <w:top w:val="single" w:sz="4" w:space="0" w:color="auto"/>
              <w:left w:val="single" w:sz="4" w:space="0" w:color="auto"/>
              <w:bottom w:val="single" w:sz="4" w:space="0" w:color="auto"/>
              <w:right w:val="single" w:sz="4" w:space="0" w:color="auto"/>
            </w:tcBorders>
          </w:tcPr>
          <w:p w14:paraId="69EBEFAE" w14:textId="77777777" w:rsidR="00821BAF" w:rsidRDefault="00821BAF" w:rsidP="000B67ED">
            <w:pPr>
              <w:jc w:val="center"/>
            </w:pPr>
          </w:p>
        </w:tc>
        <w:tc>
          <w:tcPr>
            <w:tcW w:w="886" w:type="dxa"/>
            <w:tcBorders>
              <w:top w:val="single" w:sz="4" w:space="0" w:color="auto"/>
              <w:left w:val="nil"/>
              <w:bottom w:val="single" w:sz="4" w:space="0" w:color="auto"/>
              <w:right w:val="nil"/>
            </w:tcBorders>
            <w:hideMark/>
          </w:tcPr>
          <w:p w14:paraId="1B56CDC4" w14:textId="77777777" w:rsidR="00821BAF" w:rsidRDefault="00821BAF" w:rsidP="000B67ED">
            <w:pPr>
              <w:jc w:val="center"/>
            </w:pPr>
            <w:r>
              <w:t>H</w:t>
            </w:r>
            <w:r>
              <w:rPr>
                <w:vertAlign w:val="subscript"/>
              </w:rPr>
              <w:t>1</w:t>
            </w:r>
          </w:p>
        </w:tc>
        <w:tc>
          <w:tcPr>
            <w:tcW w:w="992" w:type="dxa"/>
            <w:tcBorders>
              <w:top w:val="single" w:sz="4" w:space="0" w:color="auto"/>
              <w:left w:val="nil"/>
              <w:bottom w:val="single" w:sz="4" w:space="0" w:color="auto"/>
              <w:right w:val="nil"/>
            </w:tcBorders>
            <w:hideMark/>
          </w:tcPr>
          <w:p w14:paraId="6C208CBA" w14:textId="77777777" w:rsidR="00821BAF" w:rsidRDefault="00821BAF" w:rsidP="000B67ED">
            <w:pPr>
              <w:jc w:val="center"/>
              <w:rPr>
                <w:vertAlign w:val="subscript"/>
              </w:rPr>
            </w:pPr>
            <w:r>
              <w:t>H</w:t>
            </w:r>
            <w:r>
              <w:rPr>
                <w:vertAlign w:val="subscript"/>
              </w:rPr>
              <w:t>2</w:t>
            </w:r>
          </w:p>
        </w:tc>
        <w:tc>
          <w:tcPr>
            <w:tcW w:w="851" w:type="dxa"/>
            <w:tcBorders>
              <w:top w:val="single" w:sz="4" w:space="0" w:color="auto"/>
              <w:left w:val="nil"/>
              <w:bottom w:val="single" w:sz="4" w:space="0" w:color="auto"/>
              <w:right w:val="single" w:sz="4" w:space="0" w:color="auto"/>
            </w:tcBorders>
            <w:hideMark/>
          </w:tcPr>
          <w:p w14:paraId="37C3A213" w14:textId="77777777" w:rsidR="00821BAF" w:rsidRDefault="00821BAF" w:rsidP="000B67ED">
            <w:pPr>
              <w:jc w:val="center"/>
              <w:rPr>
                <w:vertAlign w:val="subscript"/>
              </w:rPr>
            </w:pPr>
            <w:r>
              <w:t>H</w:t>
            </w:r>
            <w:r>
              <w:rPr>
                <w:vertAlign w:val="subscript"/>
              </w:rPr>
              <w:t>3</w:t>
            </w:r>
          </w:p>
        </w:tc>
      </w:tr>
      <w:tr w:rsidR="00821BAF" w14:paraId="1391C9AE" w14:textId="77777777" w:rsidTr="000B67ED">
        <w:tc>
          <w:tcPr>
            <w:tcW w:w="673" w:type="dxa"/>
            <w:tcBorders>
              <w:top w:val="nil"/>
              <w:left w:val="single" w:sz="4" w:space="0" w:color="auto"/>
              <w:bottom w:val="nil"/>
              <w:right w:val="single" w:sz="4" w:space="0" w:color="auto"/>
            </w:tcBorders>
            <w:hideMark/>
          </w:tcPr>
          <w:p w14:paraId="568648D6" w14:textId="77777777" w:rsidR="00821BAF" w:rsidRDefault="00821BAF" w:rsidP="000B67ED">
            <w:pPr>
              <w:jc w:val="center"/>
              <w:rPr>
                <w:vertAlign w:val="subscript"/>
              </w:rPr>
            </w:pPr>
            <w:r>
              <w:t>Z</w:t>
            </w:r>
            <w:r>
              <w:rPr>
                <w:vertAlign w:val="subscript"/>
              </w:rPr>
              <w:t>1</w:t>
            </w:r>
          </w:p>
        </w:tc>
        <w:tc>
          <w:tcPr>
            <w:tcW w:w="886" w:type="dxa"/>
            <w:tcBorders>
              <w:top w:val="nil"/>
              <w:left w:val="nil"/>
              <w:bottom w:val="nil"/>
              <w:right w:val="nil"/>
            </w:tcBorders>
            <w:hideMark/>
          </w:tcPr>
          <w:p w14:paraId="78A520EA" w14:textId="77777777" w:rsidR="00821BAF" w:rsidRDefault="00821BAF" w:rsidP="000B67ED">
            <w:pPr>
              <w:jc w:val="center"/>
            </w:pPr>
            <w:r>
              <w:t>240</w:t>
            </w:r>
          </w:p>
        </w:tc>
        <w:tc>
          <w:tcPr>
            <w:tcW w:w="992" w:type="dxa"/>
            <w:tcBorders>
              <w:top w:val="nil"/>
              <w:left w:val="nil"/>
              <w:bottom w:val="nil"/>
              <w:right w:val="nil"/>
            </w:tcBorders>
            <w:hideMark/>
          </w:tcPr>
          <w:p w14:paraId="71ECB5C7" w14:textId="77777777" w:rsidR="00821BAF" w:rsidRDefault="00821BAF" w:rsidP="000B67ED">
            <w:pPr>
              <w:jc w:val="center"/>
            </w:pPr>
            <w:r>
              <w:t>300</w:t>
            </w:r>
          </w:p>
        </w:tc>
        <w:tc>
          <w:tcPr>
            <w:tcW w:w="851" w:type="dxa"/>
            <w:tcBorders>
              <w:top w:val="nil"/>
              <w:left w:val="nil"/>
              <w:bottom w:val="nil"/>
              <w:right w:val="single" w:sz="4" w:space="0" w:color="auto"/>
            </w:tcBorders>
            <w:hideMark/>
          </w:tcPr>
          <w:p w14:paraId="21068E67" w14:textId="77777777" w:rsidR="00821BAF" w:rsidRDefault="00821BAF" w:rsidP="000B67ED">
            <w:pPr>
              <w:jc w:val="center"/>
            </w:pPr>
            <w:r>
              <w:t>320</w:t>
            </w:r>
          </w:p>
        </w:tc>
      </w:tr>
      <w:tr w:rsidR="00821BAF" w14:paraId="292CD80E" w14:textId="77777777" w:rsidTr="000B67ED">
        <w:tc>
          <w:tcPr>
            <w:tcW w:w="673" w:type="dxa"/>
            <w:tcBorders>
              <w:top w:val="nil"/>
              <w:left w:val="single" w:sz="4" w:space="0" w:color="auto"/>
              <w:bottom w:val="nil"/>
              <w:right w:val="single" w:sz="4" w:space="0" w:color="auto"/>
            </w:tcBorders>
            <w:hideMark/>
          </w:tcPr>
          <w:p w14:paraId="5AF2DDE5" w14:textId="77777777" w:rsidR="00821BAF" w:rsidRDefault="00821BAF" w:rsidP="000B67ED">
            <w:pPr>
              <w:jc w:val="center"/>
              <w:rPr>
                <w:vertAlign w:val="subscript"/>
              </w:rPr>
            </w:pPr>
            <w:r>
              <w:t>Z</w:t>
            </w:r>
            <w:r>
              <w:rPr>
                <w:vertAlign w:val="subscript"/>
              </w:rPr>
              <w:t>2</w:t>
            </w:r>
          </w:p>
        </w:tc>
        <w:tc>
          <w:tcPr>
            <w:tcW w:w="886" w:type="dxa"/>
            <w:tcBorders>
              <w:top w:val="nil"/>
              <w:left w:val="nil"/>
              <w:bottom w:val="nil"/>
              <w:right w:val="nil"/>
            </w:tcBorders>
            <w:hideMark/>
          </w:tcPr>
          <w:p w14:paraId="3237712F" w14:textId="77777777" w:rsidR="00821BAF" w:rsidRDefault="00821BAF" w:rsidP="000B67ED">
            <w:pPr>
              <w:jc w:val="center"/>
            </w:pPr>
            <w:r>
              <w:t>80</w:t>
            </w:r>
          </w:p>
        </w:tc>
        <w:tc>
          <w:tcPr>
            <w:tcW w:w="992" w:type="dxa"/>
            <w:tcBorders>
              <w:top w:val="nil"/>
              <w:left w:val="nil"/>
              <w:bottom w:val="nil"/>
              <w:right w:val="nil"/>
            </w:tcBorders>
            <w:hideMark/>
          </w:tcPr>
          <w:p w14:paraId="13FDED7F" w14:textId="77777777" w:rsidR="00821BAF" w:rsidRDefault="00821BAF" w:rsidP="000B67ED">
            <w:pPr>
              <w:jc w:val="center"/>
            </w:pPr>
            <w:r>
              <w:t>120</w:t>
            </w:r>
          </w:p>
        </w:tc>
        <w:tc>
          <w:tcPr>
            <w:tcW w:w="851" w:type="dxa"/>
            <w:tcBorders>
              <w:top w:val="nil"/>
              <w:left w:val="nil"/>
              <w:bottom w:val="nil"/>
              <w:right w:val="single" w:sz="4" w:space="0" w:color="auto"/>
            </w:tcBorders>
            <w:hideMark/>
          </w:tcPr>
          <w:p w14:paraId="0F8CD750" w14:textId="77777777" w:rsidR="00821BAF" w:rsidRDefault="00821BAF" w:rsidP="000B67ED">
            <w:pPr>
              <w:jc w:val="center"/>
            </w:pPr>
            <w:r>
              <w:t>280</w:t>
            </w:r>
          </w:p>
        </w:tc>
      </w:tr>
      <w:tr w:rsidR="00821BAF" w14:paraId="7DCF6122" w14:textId="77777777" w:rsidTr="000B67ED">
        <w:tc>
          <w:tcPr>
            <w:tcW w:w="673" w:type="dxa"/>
            <w:tcBorders>
              <w:top w:val="nil"/>
              <w:left w:val="single" w:sz="4" w:space="0" w:color="auto"/>
              <w:bottom w:val="single" w:sz="4" w:space="0" w:color="auto"/>
              <w:right w:val="single" w:sz="4" w:space="0" w:color="auto"/>
            </w:tcBorders>
            <w:hideMark/>
          </w:tcPr>
          <w:p w14:paraId="38694935" w14:textId="77777777" w:rsidR="00821BAF" w:rsidRDefault="00821BAF" w:rsidP="000B67ED">
            <w:pPr>
              <w:jc w:val="center"/>
              <w:rPr>
                <w:vertAlign w:val="subscript"/>
              </w:rPr>
            </w:pPr>
            <w:r>
              <w:t>Z</w:t>
            </w:r>
            <w:r>
              <w:rPr>
                <w:vertAlign w:val="subscript"/>
              </w:rPr>
              <w:t>3</w:t>
            </w:r>
          </w:p>
        </w:tc>
        <w:tc>
          <w:tcPr>
            <w:tcW w:w="886" w:type="dxa"/>
            <w:tcBorders>
              <w:top w:val="nil"/>
              <w:left w:val="nil"/>
              <w:bottom w:val="single" w:sz="4" w:space="0" w:color="auto"/>
              <w:right w:val="nil"/>
            </w:tcBorders>
            <w:hideMark/>
          </w:tcPr>
          <w:p w14:paraId="3A2A51F8" w14:textId="77777777" w:rsidR="00821BAF" w:rsidRDefault="00821BAF" w:rsidP="000B67ED">
            <w:pPr>
              <w:jc w:val="center"/>
            </w:pPr>
            <w:r>
              <w:t>80</w:t>
            </w:r>
          </w:p>
        </w:tc>
        <w:tc>
          <w:tcPr>
            <w:tcW w:w="992" w:type="dxa"/>
            <w:tcBorders>
              <w:top w:val="nil"/>
              <w:left w:val="nil"/>
              <w:bottom w:val="single" w:sz="4" w:space="0" w:color="auto"/>
              <w:right w:val="nil"/>
            </w:tcBorders>
            <w:hideMark/>
          </w:tcPr>
          <w:p w14:paraId="04975729" w14:textId="77777777" w:rsidR="00821BAF" w:rsidRDefault="00821BAF" w:rsidP="000B67ED">
            <w:pPr>
              <w:jc w:val="center"/>
            </w:pPr>
            <w:r>
              <w:t>180</w:t>
            </w:r>
          </w:p>
        </w:tc>
        <w:tc>
          <w:tcPr>
            <w:tcW w:w="851" w:type="dxa"/>
            <w:tcBorders>
              <w:top w:val="nil"/>
              <w:left w:val="nil"/>
              <w:bottom w:val="single" w:sz="4" w:space="0" w:color="auto"/>
              <w:right w:val="single" w:sz="4" w:space="0" w:color="auto"/>
            </w:tcBorders>
            <w:hideMark/>
          </w:tcPr>
          <w:p w14:paraId="3CF77EFC" w14:textId="77777777" w:rsidR="00821BAF" w:rsidRDefault="00821BAF" w:rsidP="000B67ED">
            <w:pPr>
              <w:jc w:val="center"/>
            </w:pPr>
            <w:r>
              <w:t>200</w:t>
            </w:r>
          </w:p>
        </w:tc>
      </w:tr>
    </w:tbl>
    <w:p w14:paraId="17CE6285" w14:textId="77777777" w:rsidR="00821BAF" w:rsidRDefault="00821BAF" w:rsidP="00821BAF"/>
    <w:p w14:paraId="63A643E2" w14:textId="77777777" w:rsidR="00821BAF" w:rsidRDefault="00821BAF" w:rsidP="00821BAF">
      <w:pPr>
        <w:tabs>
          <w:tab w:val="left" w:pos="284"/>
        </w:tabs>
      </w:pPr>
      <w:r>
        <w:t xml:space="preserve">a) </w:t>
      </w:r>
      <w:r>
        <w:tab/>
        <w:t>Berechnen Sie wie viele Tonnen der einzelnen Rohstoffe pro Hallentyp verarbeitet werden.</w:t>
      </w:r>
    </w:p>
    <w:p w14:paraId="7C871E73" w14:textId="77777777" w:rsidR="00821BAF" w:rsidRDefault="00821BAF" w:rsidP="00821BAF">
      <w:pPr>
        <w:tabs>
          <w:tab w:val="left" w:pos="284"/>
        </w:tabs>
        <w:ind w:left="284" w:hanging="284"/>
      </w:pPr>
      <w:r>
        <w:t xml:space="preserve">b) </w:t>
      </w:r>
      <w:r>
        <w:tab/>
        <w:t>Im Lager sind noch 1712 Tonnen von R</w:t>
      </w:r>
      <w:r>
        <w:rPr>
          <w:vertAlign w:val="subscript"/>
        </w:rPr>
        <w:t>1</w:t>
      </w:r>
      <w:r>
        <w:t>, 424 Tonnen von R</w:t>
      </w:r>
      <w:r>
        <w:rPr>
          <w:vertAlign w:val="subscript"/>
        </w:rPr>
        <w:t>2</w:t>
      </w:r>
      <w:r>
        <w:t xml:space="preserve"> und 384 Tonnen von R</w:t>
      </w:r>
      <w:r>
        <w:rPr>
          <w:vertAlign w:val="subscript"/>
        </w:rPr>
        <w:t>3</w:t>
      </w:r>
      <w:r>
        <w:t xml:space="preserve"> sowie genügend von R</w:t>
      </w:r>
      <w:r>
        <w:rPr>
          <w:vertAlign w:val="subscript"/>
        </w:rPr>
        <w:t>4</w:t>
      </w:r>
      <w:r>
        <w:t xml:space="preserve"> vorrätig.</w:t>
      </w:r>
    </w:p>
    <w:p w14:paraId="66A80A73" w14:textId="77777777" w:rsidR="00821BAF" w:rsidRDefault="00821BAF" w:rsidP="00821BAF">
      <w:pPr>
        <w:tabs>
          <w:tab w:val="left" w:pos="284"/>
        </w:tabs>
        <w:ind w:left="284" w:hanging="284"/>
      </w:pPr>
      <w:r>
        <w:tab/>
        <w:t>Prüfen Sie wie viele der jeweiligen Hallentypen mit diesen Rohstoffen produziert werden können, wenn die Vorräte R</w:t>
      </w:r>
      <w:r>
        <w:rPr>
          <w:vertAlign w:val="subscript"/>
        </w:rPr>
        <w:t>1</w:t>
      </w:r>
      <w:r>
        <w:t>, R</w:t>
      </w:r>
      <w:r>
        <w:rPr>
          <w:vertAlign w:val="subscript"/>
        </w:rPr>
        <w:t>2</w:t>
      </w:r>
      <w:r>
        <w:t xml:space="preserve"> und R</w:t>
      </w:r>
      <w:r>
        <w:rPr>
          <w:vertAlign w:val="subscript"/>
        </w:rPr>
        <w:t>3</w:t>
      </w:r>
      <w:r>
        <w:t xml:space="preserve"> vollständig aufgebraucht werden sollen.</w:t>
      </w:r>
    </w:p>
    <w:p w14:paraId="57A5D48A" w14:textId="77777777" w:rsidR="00821BAF" w:rsidRDefault="00821BAF" w:rsidP="00821BAF">
      <w:pPr>
        <w:tabs>
          <w:tab w:val="left" w:pos="284"/>
        </w:tabs>
        <w:ind w:left="284" w:hanging="284"/>
      </w:pPr>
      <w:r>
        <w:tab/>
        <w:t>Geben Sie an wie viele Tonnen von R</w:t>
      </w:r>
      <w:r>
        <w:rPr>
          <w:vertAlign w:val="subscript"/>
        </w:rPr>
        <w:t>4</w:t>
      </w:r>
      <w:r>
        <w:t xml:space="preserve"> dazu notwendig sind.</w:t>
      </w:r>
    </w:p>
    <w:p w14:paraId="0FD78827" w14:textId="77777777" w:rsidR="00821BAF" w:rsidRDefault="00821BAF" w:rsidP="00821BAF">
      <w:pPr>
        <w:keepNext/>
      </w:pPr>
      <w:r>
        <w:t>(Teil einer Abituraufgabe, Wirtschaftsgymnasium Hamburg)</w:t>
      </w:r>
    </w:p>
    <w:p w14:paraId="46F620AA" w14:textId="77777777" w:rsidR="00821BAF" w:rsidRDefault="00821BAF" w:rsidP="00821BAF"/>
    <w:p w14:paraId="5A8F07B9" w14:textId="77777777" w:rsidR="00821BAF" w:rsidRDefault="00821BAF" w:rsidP="00821BAF">
      <w:r>
        <w:t xml:space="preserve">Dieses kleine klassische Beispiel aus der Bearbeitung eines zweistufigen Produktionsprozesses soll einmal abseits von Modellierung und Realitätscheck die Arbeitsweise mit Matrizen mit Hilfe von </w:t>
      </w:r>
      <w:proofErr w:type="spellStart"/>
      <w:r>
        <w:t>Geogebra</w:t>
      </w:r>
      <w:proofErr w:type="spellEnd"/>
      <w:r>
        <w:t xml:space="preserve"> demonstrieren.</w:t>
      </w:r>
    </w:p>
    <w:p w14:paraId="3C282FF4" w14:textId="77777777" w:rsidR="00821BAF" w:rsidRDefault="00821BAF" w:rsidP="00821BAF">
      <w:pPr>
        <w:rPr>
          <w:rFonts w:asciiTheme="majorHAnsi" w:eastAsiaTheme="majorEastAsia" w:hAnsiTheme="majorHAnsi" w:cstheme="majorBidi"/>
          <w:b/>
          <w:bCs/>
          <w:color w:val="4A66AC" w:themeColor="accent1"/>
        </w:rPr>
      </w:pPr>
      <w:r>
        <w:br w:type="page"/>
      </w:r>
    </w:p>
    <w:p w14:paraId="6CC4851F" w14:textId="77777777" w:rsidR="00821BAF" w:rsidRPr="00821BAF" w:rsidRDefault="00821BAF" w:rsidP="00821BAF">
      <w:pPr>
        <w:pStyle w:val="berschrift2"/>
      </w:pPr>
      <w:bookmarkStart w:id="41" w:name="_Toc361878048"/>
      <w:bookmarkStart w:id="42" w:name="_Toc487672443"/>
      <w:r w:rsidRPr="00821BAF">
        <w:lastRenderedPageBreak/>
        <w:t xml:space="preserve">Umgang mit Matrizen in </w:t>
      </w:r>
      <w:proofErr w:type="spellStart"/>
      <w:r w:rsidRPr="00821BAF">
        <w:t>Geogebra</w:t>
      </w:r>
      <w:proofErr w:type="spellEnd"/>
      <w:r w:rsidRPr="00821BAF">
        <w:t>:</w:t>
      </w:r>
      <w:bookmarkEnd w:id="41"/>
      <w:bookmarkEnd w:id="42"/>
    </w:p>
    <w:tbl>
      <w:tblPr>
        <w:tblStyle w:val="HelleSchattierung-Akzent5"/>
        <w:tblW w:w="0" w:type="auto"/>
        <w:tblLayout w:type="fixed"/>
        <w:tblLook w:val="04A0" w:firstRow="1" w:lastRow="0" w:firstColumn="1" w:lastColumn="0" w:noHBand="0" w:noVBand="1"/>
      </w:tblPr>
      <w:tblGrid>
        <w:gridCol w:w="2802"/>
        <w:gridCol w:w="3357"/>
        <w:gridCol w:w="3129"/>
      </w:tblGrid>
      <w:tr w:rsidR="00821BAF" w14:paraId="14310CC2" w14:textId="77777777" w:rsidTr="000B67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hideMark/>
          </w:tcPr>
          <w:p w14:paraId="4A33DC2A" w14:textId="77777777" w:rsidR="00821BAF" w:rsidRDefault="00821BAF" w:rsidP="000B67ED">
            <w:r>
              <w:t>Vorgehen</w:t>
            </w:r>
          </w:p>
        </w:tc>
        <w:tc>
          <w:tcPr>
            <w:tcW w:w="3357" w:type="dxa"/>
            <w:hideMark/>
          </w:tcPr>
          <w:p w14:paraId="4292124C" w14:textId="77777777" w:rsidR="00821BAF" w:rsidRDefault="00821BAF" w:rsidP="000B67ED">
            <w:pPr>
              <w:cnfStyle w:val="100000000000" w:firstRow="1" w:lastRow="0" w:firstColumn="0" w:lastColumn="0" w:oddVBand="0" w:evenVBand="0" w:oddHBand="0" w:evenHBand="0" w:firstRowFirstColumn="0" w:firstRowLastColumn="0" w:lastRowFirstColumn="0" w:lastRowLastColumn="0"/>
            </w:pPr>
            <w:r>
              <w:t>Beispiel</w:t>
            </w:r>
          </w:p>
        </w:tc>
        <w:tc>
          <w:tcPr>
            <w:tcW w:w="3129" w:type="dxa"/>
            <w:hideMark/>
          </w:tcPr>
          <w:p w14:paraId="78D4BBAE" w14:textId="77777777" w:rsidR="00821BAF" w:rsidRDefault="00821BAF" w:rsidP="000B67ED">
            <w:pPr>
              <w:cnfStyle w:val="100000000000" w:firstRow="1" w:lastRow="0" w:firstColumn="0" w:lastColumn="0" w:oddVBand="0" w:evenVBand="0" w:oddHBand="0" w:evenHBand="0" w:firstRowFirstColumn="0" w:firstRowLastColumn="0" w:lastRowFirstColumn="0" w:lastRowLastColumn="0"/>
            </w:pPr>
            <w:r>
              <w:t xml:space="preserve">Visualisierung bzw. Anmerkung </w:t>
            </w:r>
          </w:p>
        </w:tc>
      </w:tr>
      <w:tr w:rsidR="00821BAF" w14:paraId="284DF199" w14:textId="77777777" w:rsidTr="000B67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Borders>
              <w:top w:val="nil"/>
              <w:bottom w:val="nil"/>
            </w:tcBorders>
            <w:hideMark/>
          </w:tcPr>
          <w:p w14:paraId="38C31C69" w14:textId="77777777" w:rsidR="00821BAF" w:rsidRDefault="00821BAF" w:rsidP="000B67ED">
            <w:r>
              <w:t xml:space="preserve">Matrizen in </w:t>
            </w:r>
            <w:proofErr w:type="spellStart"/>
            <w:r>
              <w:t>Geogebra</w:t>
            </w:r>
            <w:proofErr w:type="spellEnd"/>
            <w:r>
              <w:t xml:space="preserve"> sind Listen von Listen. Jede innere Liste stellt eine Zeile dar.</w:t>
            </w:r>
          </w:p>
        </w:tc>
        <w:tc>
          <w:tcPr>
            <w:tcW w:w="3357" w:type="dxa"/>
            <w:tcBorders>
              <w:top w:val="nil"/>
              <w:bottom w:val="nil"/>
            </w:tcBorders>
            <w:hideMark/>
          </w:tcPr>
          <w:p w14:paraId="3025A8E2" w14:textId="77777777" w:rsidR="00821BAF" w:rsidRDefault="00821BAF" w:rsidP="000B67ED">
            <w:pPr>
              <w:cnfStyle w:val="000000100000" w:firstRow="0" w:lastRow="0" w:firstColumn="0" w:lastColumn="0" w:oddVBand="0" w:evenVBand="0" w:oddHBand="1" w:evenHBand="0" w:firstRowFirstColumn="0" w:firstRowLastColumn="0" w:lastRowFirstColumn="0" w:lastRowLastColumn="0"/>
            </w:pPr>
            <w:r>
              <w:t>z.B.: In Eingabezeile oder in der CAS-Ansicht</w:t>
            </w:r>
          </w:p>
          <w:p w14:paraId="2FCCBD8B" w14:textId="77777777" w:rsidR="00821BAF" w:rsidRDefault="00821BAF" w:rsidP="000B67ED">
            <w:pPr>
              <w:cnfStyle w:val="000000100000" w:firstRow="0" w:lastRow="0" w:firstColumn="0" w:lastColumn="0" w:oddVBand="0" w:evenVBand="0" w:oddHBand="1" w:evenHBand="0" w:firstRowFirstColumn="0" w:firstRowLastColumn="0" w:lastRowFirstColumn="0" w:lastRowLastColumn="0"/>
            </w:pPr>
            <w:r>
              <w:t>M:={{1,2,3},{4,5,6},{7,8,9}}</w:t>
            </w:r>
          </w:p>
        </w:tc>
        <w:tc>
          <w:tcPr>
            <w:tcW w:w="3129" w:type="dxa"/>
            <w:tcBorders>
              <w:top w:val="nil"/>
              <w:bottom w:val="nil"/>
            </w:tcBorders>
            <w:hideMark/>
          </w:tcPr>
          <w:p w14:paraId="5C90565C" w14:textId="77777777" w:rsidR="00821BAF" w:rsidRDefault="00821BAF" w:rsidP="000B67ED">
            <w:pP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14:anchorId="4D72A48D" wp14:editId="421F9AAD">
                  <wp:extent cx="1876425" cy="1038860"/>
                  <wp:effectExtent l="0" t="0" r="9525" b="889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876425" cy="1038860"/>
                          </a:xfrm>
                          <a:prstGeom prst="rect">
                            <a:avLst/>
                          </a:prstGeom>
                          <a:noFill/>
                          <a:ln>
                            <a:noFill/>
                          </a:ln>
                        </pic:spPr>
                      </pic:pic>
                    </a:graphicData>
                  </a:graphic>
                </wp:inline>
              </w:drawing>
            </w:r>
          </w:p>
        </w:tc>
      </w:tr>
      <w:tr w:rsidR="00821BAF" w14:paraId="2E323A1B" w14:textId="77777777" w:rsidTr="000B67ED">
        <w:tc>
          <w:tcPr>
            <w:cnfStyle w:val="001000000000" w:firstRow="0" w:lastRow="0" w:firstColumn="1" w:lastColumn="0" w:oddVBand="0" w:evenVBand="0" w:oddHBand="0" w:evenHBand="0" w:firstRowFirstColumn="0" w:firstRowLastColumn="0" w:lastRowFirstColumn="0" w:lastRowLastColumn="0"/>
            <w:tcW w:w="2802" w:type="dxa"/>
            <w:tcBorders>
              <w:top w:val="nil"/>
              <w:left w:val="nil"/>
              <w:bottom w:val="nil"/>
              <w:right w:val="nil"/>
            </w:tcBorders>
            <w:hideMark/>
          </w:tcPr>
          <w:p w14:paraId="513A3CD1" w14:textId="77777777" w:rsidR="00821BAF" w:rsidRDefault="00821BAF" w:rsidP="000B67ED">
            <w:r>
              <w:t>Da die Klammerschreibweise mühsam ist, ist es einfacher die Tabellenansicht zu nutzen.</w:t>
            </w:r>
          </w:p>
          <w:p w14:paraId="423C0DA5" w14:textId="77777777" w:rsidR="00821BAF" w:rsidRDefault="00821BAF" w:rsidP="000B67ED">
            <w:r>
              <w:t xml:space="preserve">Eingabe der Werte in einem zusammenhängenden Zellbereich, anschließend markieren und im Kontextmenü erzeuge-&gt;Matrix wählen. Erscheint dann im </w:t>
            </w:r>
            <w:proofErr w:type="spellStart"/>
            <w:r>
              <w:t>Algebrafenster</w:t>
            </w:r>
            <w:proofErr w:type="spellEnd"/>
            <w:r>
              <w:t xml:space="preserve"> und kann umbenannt werden.</w:t>
            </w:r>
          </w:p>
        </w:tc>
        <w:tc>
          <w:tcPr>
            <w:tcW w:w="3357" w:type="dxa"/>
            <w:tcBorders>
              <w:top w:val="nil"/>
              <w:left w:val="nil"/>
              <w:bottom w:val="nil"/>
              <w:right w:val="nil"/>
            </w:tcBorders>
            <w:hideMark/>
          </w:tcPr>
          <w:p w14:paraId="14E4461D" w14:textId="77777777" w:rsidR="00821BAF" w:rsidRDefault="00821BAF" w:rsidP="000B67ED">
            <w:pP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517DB670" wp14:editId="5ECCCD7D">
                  <wp:extent cx="2000885" cy="664845"/>
                  <wp:effectExtent l="0" t="0" r="0" b="190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000885" cy="664845"/>
                          </a:xfrm>
                          <a:prstGeom prst="rect">
                            <a:avLst/>
                          </a:prstGeom>
                          <a:noFill/>
                          <a:ln>
                            <a:noFill/>
                          </a:ln>
                        </pic:spPr>
                      </pic:pic>
                    </a:graphicData>
                  </a:graphic>
                </wp:inline>
              </w:drawing>
            </w:r>
          </w:p>
        </w:tc>
        <w:tc>
          <w:tcPr>
            <w:tcW w:w="3129" w:type="dxa"/>
            <w:tcBorders>
              <w:top w:val="nil"/>
              <w:left w:val="nil"/>
              <w:bottom w:val="nil"/>
              <w:right w:val="nil"/>
            </w:tcBorders>
          </w:tcPr>
          <w:p w14:paraId="146291D7" w14:textId="77777777" w:rsidR="00821BAF" w:rsidRDefault="00821BAF" w:rsidP="000B67ED">
            <w:pPr>
              <w:cnfStyle w:val="000000000000" w:firstRow="0" w:lastRow="0" w:firstColumn="0" w:lastColumn="0" w:oddVBand="0" w:evenVBand="0" w:oddHBand="0" w:evenHBand="0" w:firstRowFirstColumn="0" w:firstRowLastColumn="0" w:lastRowFirstColumn="0" w:lastRowLastColumn="0"/>
            </w:pPr>
            <w:r>
              <w:t>Umgekehrt kann auch eine berechnete Matrix in die Tabelle geschrieben werden:</w:t>
            </w:r>
          </w:p>
          <w:p w14:paraId="2481ADA3" w14:textId="77777777" w:rsidR="00821BAF" w:rsidRDefault="00821BAF" w:rsidP="000B67ED">
            <w:pPr>
              <w:cnfStyle w:val="000000000000" w:firstRow="0" w:lastRow="0" w:firstColumn="0" w:lastColumn="0" w:oddVBand="0" w:evenVBand="0" w:oddHBand="0" w:evenHBand="0" w:firstRowFirstColumn="0" w:firstRowLastColumn="0" w:lastRowFirstColumn="0" w:lastRowLastColumn="0"/>
            </w:pPr>
          </w:p>
          <w:p w14:paraId="1DEF1976" w14:textId="77777777" w:rsidR="00821BAF" w:rsidRDefault="00821BAF" w:rsidP="000B67ED">
            <w:pPr>
              <w:cnfStyle w:val="000000000000" w:firstRow="0" w:lastRow="0" w:firstColumn="0" w:lastColumn="0" w:oddVBand="0" w:evenVBand="0" w:oddHBand="0" w:evenHBand="0" w:firstRowFirstColumn="0" w:firstRowLastColumn="0" w:lastRowFirstColumn="0" w:lastRowLastColumn="0"/>
            </w:pPr>
            <w:proofErr w:type="spellStart"/>
            <w:r>
              <w:t>FülleZellen</w:t>
            </w:r>
            <w:proofErr w:type="spellEnd"/>
            <w:r>
              <w:t>[ &lt;Zelle&gt;, &lt;Matrix&gt; ]</w:t>
            </w:r>
          </w:p>
          <w:p w14:paraId="78B09623" w14:textId="77777777" w:rsidR="00821BAF" w:rsidRDefault="00821BAF" w:rsidP="000B67ED">
            <w:pPr>
              <w:cnfStyle w:val="000000000000" w:firstRow="0" w:lastRow="0" w:firstColumn="0" w:lastColumn="0" w:oddVBand="0" w:evenVBand="0" w:oddHBand="0" w:evenHBand="0" w:firstRowFirstColumn="0" w:firstRowLastColumn="0" w:lastRowFirstColumn="0" w:lastRowLastColumn="0"/>
            </w:pPr>
          </w:p>
          <w:p w14:paraId="297CA77D" w14:textId="77777777" w:rsidR="00821BAF" w:rsidRDefault="00821BAF" w:rsidP="000B67ED">
            <w:pPr>
              <w:cnfStyle w:val="000000000000" w:firstRow="0" w:lastRow="0" w:firstColumn="0" w:lastColumn="0" w:oddVBand="0" w:evenVBand="0" w:oddHBand="0" w:evenHBand="0" w:firstRowFirstColumn="0" w:firstRowLastColumn="0" w:lastRowFirstColumn="0" w:lastRowLastColumn="0"/>
            </w:pPr>
            <w:r>
              <w:t>Zelle ist dann die Adresse der linken oberen Ecke der Matrix.</w:t>
            </w:r>
          </w:p>
        </w:tc>
      </w:tr>
      <w:tr w:rsidR="00821BAF" w14:paraId="17AF86B1" w14:textId="77777777" w:rsidTr="000B67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Borders>
              <w:top w:val="nil"/>
              <w:bottom w:val="nil"/>
            </w:tcBorders>
            <w:hideMark/>
          </w:tcPr>
          <w:p w14:paraId="57EBF387" w14:textId="77777777" w:rsidR="00821BAF" w:rsidRDefault="00821BAF" w:rsidP="000B67ED">
            <w:r>
              <w:t>Matrix transponieren</w:t>
            </w:r>
          </w:p>
        </w:tc>
        <w:tc>
          <w:tcPr>
            <w:tcW w:w="3357" w:type="dxa"/>
            <w:tcBorders>
              <w:top w:val="nil"/>
              <w:bottom w:val="nil"/>
            </w:tcBorders>
            <w:hideMark/>
          </w:tcPr>
          <w:p w14:paraId="11EA5418" w14:textId="77777777" w:rsidR="00821BAF" w:rsidRDefault="00821BAF" w:rsidP="000B67ED">
            <w:pPr>
              <w:cnfStyle w:val="000000100000" w:firstRow="0" w:lastRow="0" w:firstColumn="0" w:lastColumn="0" w:oddVBand="0" w:evenVBand="0" w:oddHBand="1" w:evenHBand="0" w:firstRowFirstColumn="0" w:firstRowLastColumn="0" w:lastRowFirstColumn="0" w:lastRowLastColumn="0"/>
              <w:rPr>
                <w:noProof/>
                <w:lang w:eastAsia="de-DE"/>
              </w:rPr>
            </w:pPr>
            <w:r>
              <w:rPr>
                <w:noProof/>
              </w:rPr>
              <w:drawing>
                <wp:inline distT="0" distB="0" distL="0" distR="0" wp14:anchorId="71F41657" wp14:editId="3C09F0F5">
                  <wp:extent cx="2321560" cy="1561465"/>
                  <wp:effectExtent l="0" t="0" r="2540" b="63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321560" cy="1561465"/>
                          </a:xfrm>
                          <a:prstGeom prst="rect">
                            <a:avLst/>
                          </a:prstGeom>
                          <a:noFill/>
                          <a:ln>
                            <a:noFill/>
                          </a:ln>
                        </pic:spPr>
                      </pic:pic>
                    </a:graphicData>
                  </a:graphic>
                </wp:inline>
              </w:drawing>
            </w:r>
          </w:p>
        </w:tc>
        <w:tc>
          <w:tcPr>
            <w:tcW w:w="3129" w:type="dxa"/>
            <w:tcBorders>
              <w:top w:val="nil"/>
              <w:bottom w:val="nil"/>
            </w:tcBorders>
          </w:tcPr>
          <w:p w14:paraId="65A8CC39" w14:textId="77777777" w:rsidR="00821BAF" w:rsidRDefault="00821BAF" w:rsidP="000B67ED">
            <w:pPr>
              <w:cnfStyle w:val="000000100000" w:firstRow="0" w:lastRow="0" w:firstColumn="0" w:lastColumn="0" w:oddVBand="0" w:evenVBand="0" w:oddHBand="1" w:evenHBand="0" w:firstRowFirstColumn="0" w:firstRowLastColumn="0" w:lastRowFirstColumn="0" w:lastRowLastColumn="0"/>
            </w:pPr>
          </w:p>
        </w:tc>
      </w:tr>
      <w:tr w:rsidR="00821BAF" w14:paraId="2A599167" w14:textId="77777777" w:rsidTr="000B67ED">
        <w:tc>
          <w:tcPr>
            <w:cnfStyle w:val="001000000000" w:firstRow="0" w:lastRow="0" w:firstColumn="1" w:lastColumn="0" w:oddVBand="0" w:evenVBand="0" w:oddHBand="0" w:evenHBand="0" w:firstRowFirstColumn="0" w:firstRowLastColumn="0" w:lastRowFirstColumn="0" w:lastRowLastColumn="0"/>
            <w:tcW w:w="2802" w:type="dxa"/>
            <w:tcBorders>
              <w:top w:val="nil"/>
              <w:left w:val="nil"/>
              <w:bottom w:val="nil"/>
              <w:right w:val="nil"/>
            </w:tcBorders>
            <w:hideMark/>
          </w:tcPr>
          <w:p w14:paraId="43CF01ED" w14:textId="77777777" w:rsidR="00821BAF" w:rsidRDefault="00821BAF" w:rsidP="000B67ED">
            <w:r>
              <w:t>Matrix invertieren</w:t>
            </w:r>
          </w:p>
        </w:tc>
        <w:tc>
          <w:tcPr>
            <w:tcW w:w="3357" w:type="dxa"/>
            <w:tcBorders>
              <w:top w:val="nil"/>
              <w:left w:val="nil"/>
              <w:bottom w:val="nil"/>
              <w:right w:val="nil"/>
            </w:tcBorders>
            <w:hideMark/>
          </w:tcPr>
          <w:p w14:paraId="7789C1D4" w14:textId="77777777" w:rsidR="00821BAF" w:rsidRDefault="00821BAF" w:rsidP="000B67ED">
            <w:pP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646DA977" wp14:editId="5E0B187D">
                  <wp:extent cx="2416810" cy="1638935"/>
                  <wp:effectExtent l="0" t="0" r="254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416810" cy="1638935"/>
                          </a:xfrm>
                          <a:prstGeom prst="rect">
                            <a:avLst/>
                          </a:prstGeom>
                          <a:noFill/>
                          <a:ln>
                            <a:noFill/>
                          </a:ln>
                        </pic:spPr>
                      </pic:pic>
                    </a:graphicData>
                  </a:graphic>
                </wp:inline>
              </w:drawing>
            </w:r>
          </w:p>
        </w:tc>
        <w:tc>
          <w:tcPr>
            <w:tcW w:w="3129" w:type="dxa"/>
            <w:tcBorders>
              <w:top w:val="nil"/>
              <w:left w:val="nil"/>
              <w:bottom w:val="nil"/>
              <w:right w:val="nil"/>
            </w:tcBorders>
            <w:hideMark/>
          </w:tcPr>
          <w:p w14:paraId="7ADDCEF5" w14:textId="77777777" w:rsidR="00821BAF" w:rsidRDefault="00821BAF" w:rsidP="000B67ED">
            <w:pPr>
              <w:cnfStyle w:val="000000000000" w:firstRow="0" w:lastRow="0" w:firstColumn="0" w:lastColumn="0" w:oddVBand="0" w:evenVBand="0" w:oddHBand="0" w:evenHBand="0" w:firstRowFirstColumn="0" w:firstRowLastColumn="0" w:lastRowFirstColumn="0" w:lastRowLastColumn="0"/>
            </w:pPr>
            <w:r>
              <w:t>Das ? kennzeichnet, dass die Matrix nicht invertierbar ist. Dies kann man auch durch Anwendung des Treppenform-Befehls zeigen.</w:t>
            </w:r>
          </w:p>
        </w:tc>
      </w:tr>
      <w:tr w:rsidR="00821BAF" w14:paraId="6ADC56D5" w14:textId="77777777" w:rsidTr="000B67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Borders>
              <w:top w:val="nil"/>
              <w:bottom w:val="single" w:sz="8" w:space="0" w:color="5AA2AE" w:themeColor="accent5"/>
            </w:tcBorders>
            <w:hideMark/>
          </w:tcPr>
          <w:p w14:paraId="492BF4C2" w14:textId="77777777" w:rsidR="00821BAF" w:rsidRDefault="00821BAF" w:rsidP="000B67ED">
            <w:r>
              <w:t>Umformen zur Diagonalgestalt</w:t>
            </w:r>
          </w:p>
        </w:tc>
        <w:tc>
          <w:tcPr>
            <w:tcW w:w="3357" w:type="dxa"/>
            <w:tcBorders>
              <w:top w:val="nil"/>
              <w:bottom w:val="single" w:sz="8" w:space="0" w:color="5AA2AE" w:themeColor="accent5"/>
            </w:tcBorders>
            <w:hideMark/>
          </w:tcPr>
          <w:p w14:paraId="3659963C" w14:textId="77777777" w:rsidR="00821BAF" w:rsidRDefault="00821BAF" w:rsidP="000B67ED">
            <w:pP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14:anchorId="6AB76094" wp14:editId="1801008F">
                  <wp:extent cx="1543685" cy="848995"/>
                  <wp:effectExtent l="0" t="0" r="0" b="825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543685" cy="848995"/>
                          </a:xfrm>
                          <a:prstGeom prst="rect">
                            <a:avLst/>
                          </a:prstGeom>
                          <a:noFill/>
                          <a:ln>
                            <a:noFill/>
                          </a:ln>
                        </pic:spPr>
                      </pic:pic>
                    </a:graphicData>
                  </a:graphic>
                </wp:inline>
              </w:drawing>
            </w:r>
          </w:p>
        </w:tc>
        <w:tc>
          <w:tcPr>
            <w:tcW w:w="3129" w:type="dxa"/>
            <w:tcBorders>
              <w:top w:val="nil"/>
              <w:bottom w:val="single" w:sz="8" w:space="0" w:color="5AA2AE" w:themeColor="accent5"/>
            </w:tcBorders>
            <w:hideMark/>
          </w:tcPr>
          <w:p w14:paraId="25E55AE2" w14:textId="77777777" w:rsidR="00821BAF" w:rsidRDefault="00821BAF" w:rsidP="000B67ED">
            <w:pPr>
              <w:cnfStyle w:val="000000100000" w:firstRow="0" w:lastRow="0" w:firstColumn="0" w:lastColumn="0" w:oddVBand="0" w:evenVBand="0" w:oddHBand="1" w:evenHBand="0" w:firstRowFirstColumn="0" w:firstRowLastColumn="0" w:lastRowFirstColumn="0" w:lastRowLastColumn="0"/>
            </w:pPr>
            <w:r>
              <w:t>Hier lässt sich erkennen, dass M nur den Rang 2 hat, somit ist die Matrix nicht invertierbar.</w:t>
            </w:r>
          </w:p>
        </w:tc>
      </w:tr>
    </w:tbl>
    <w:p w14:paraId="21FC1534" w14:textId="77777777" w:rsidR="00821BAF" w:rsidRDefault="00821BAF" w:rsidP="00821BAF"/>
    <w:p w14:paraId="5EC62E0D" w14:textId="77777777" w:rsidR="00821BAF" w:rsidRDefault="00821BAF" w:rsidP="00821BAF">
      <w:r>
        <w:br w:type="page"/>
      </w:r>
    </w:p>
    <w:p w14:paraId="73E19178" w14:textId="77777777" w:rsidR="00821BAF" w:rsidRDefault="00821BAF" w:rsidP="00821BAF">
      <w:pPr>
        <w:keepNext/>
      </w:pPr>
      <w:r>
        <w:rPr>
          <w:noProof/>
        </w:rPr>
        <w:lastRenderedPageBreak/>
        <mc:AlternateContent>
          <mc:Choice Requires="wps">
            <w:drawing>
              <wp:anchor distT="0" distB="0" distL="114300" distR="114300" simplePos="0" relativeHeight="251685888" behindDoc="0" locked="0" layoutInCell="1" allowOverlap="1" wp14:anchorId="797F2BE9" wp14:editId="1EC4922B">
                <wp:simplePos x="0" y="0"/>
                <wp:positionH relativeFrom="column">
                  <wp:posOffset>2508250</wp:posOffset>
                </wp:positionH>
                <wp:positionV relativeFrom="paragraph">
                  <wp:posOffset>-169545</wp:posOffset>
                </wp:positionV>
                <wp:extent cx="1834515" cy="771525"/>
                <wp:effectExtent l="190500" t="19050" r="32385" b="28575"/>
                <wp:wrapNone/>
                <wp:docPr id="12" name="Ovale Legend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4515" cy="771525"/>
                        </a:xfrm>
                        <a:prstGeom prst="wedgeEllipseCallout">
                          <a:avLst>
                            <a:gd name="adj1" fmla="val -58690"/>
                            <a:gd name="adj2" fmla="val 46870"/>
                          </a:avLst>
                        </a:prstGeom>
                        <a:solidFill>
                          <a:srgbClr val="FFFFFF"/>
                        </a:solidFill>
                        <a:ln w="9525">
                          <a:solidFill>
                            <a:srgbClr val="000000"/>
                          </a:solidFill>
                          <a:miter lim="800000"/>
                          <a:headEnd/>
                          <a:tailEnd/>
                        </a:ln>
                      </wps:spPr>
                      <wps:txbx>
                        <w:txbxContent>
                          <w:p w14:paraId="01E752ED" w14:textId="77777777" w:rsidR="003A5836" w:rsidRDefault="003A5836" w:rsidP="00821BAF">
                            <w:pPr>
                              <w:pStyle w:val="Listenabsatz"/>
                              <w:ind w:left="153"/>
                              <w:rPr>
                                <w:sz w:val="18"/>
                              </w:rPr>
                            </w:pPr>
                            <w:r>
                              <w:rPr>
                                <w:sz w:val="18"/>
                              </w:rPr>
                              <w:t>Matrizen-Multiplikation liefert Ergebnis für 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7F2BE9"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e Legende 12" o:spid="_x0000_s1053" type="#_x0000_t63" style="position:absolute;margin-left:197.5pt;margin-top:-13.35pt;width:144.45pt;height:60.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" adj="-1877,20924">
                <v:textbox>
                  <w:txbxContent>
                    <w:p w14:paraId="01E752ED" w14:textId="77777777" w:rsidR="003A5836" w:rsidRDefault="003A5836" w:rsidP="00821BAF">
                      <w:pPr>
                        <w:pStyle w:val="Listenabsatz"/>
                        <w:ind w:left="153"/>
                        <w:rPr>
                          <w:sz w:val="18"/>
                        </w:rPr>
                      </w:pPr>
                      <w:r>
                        <w:rPr>
                          <w:sz w:val="18"/>
                        </w:rPr>
                        <w:t>Matrizen-Multiplikation liefert Ergebnis für a)</w:t>
                      </w:r>
                    </w:p>
                  </w:txbxContent>
                </v:textbox>
              </v:shape>
            </w:pict>
          </mc:Fallback>
        </mc:AlternateContent>
      </w:r>
      <w:r>
        <w:rPr>
          <w:noProof/>
        </w:rPr>
        <mc:AlternateContent>
          <mc:Choice Requires="wps">
            <w:drawing>
              <wp:anchor distT="0" distB="0" distL="114300" distR="114300" simplePos="0" relativeHeight="251687936" behindDoc="0" locked="0" layoutInCell="1" allowOverlap="1" wp14:anchorId="76282D4C" wp14:editId="7E5EA6DB">
                <wp:simplePos x="0" y="0"/>
                <wp:positionH relativeFrom="column">
                  <wp:posOffset>4342765</wp:posOffset>
                </wp:positionH>
                <wp:positionV relativeFrom="paragraph">
                  <wp:posOffset>1326515</wp:posOffset>
                </wp:positionV>
                <wp:extent cx="1834515" cy="783590"/>
                <wp:effectExtent l="190500" t="0" r="13335" b="16510"/>
                <wp:wrapNone/>
                <wp:docPr id="13" name="Ovale Legend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4515" cy="783590"/>
                        </a:xfrm>
                        <a:prstGeom prst="wedgeEllipseCallout">
                          <a:avLst>
                            <a:gd name="adj1" fmla="val -58032"/>
                            <a:gd name="adj2" fmla="val -42523"/>
                          </a:avLst>
                        </a:prstGeom>
                        <a:solidFill>
                          <a:srgbClr val="FFFFFF"/>
                        </a:solidFill>
                        <a:ln w="9525">
                          <a:solidFill>
                            <a:srgbClr val="000000"/>
                          </a:solidFill>
                          <a:miter lim="800000"/>
                          <a:headEnd/>
                          <a:tailEnd/>
                        </a:ln>
                      </wps:spPr>
                      <wps:txbx>
                        <w:txbxContent>
                          <w:p w14:paraId="2264F3CA" w14:textId="77777777" w:rsidR="003A5836" w:rsidRDefault="003A5836" w:rsidP="00821BAF">
                            <w:pPr>
                              <w:pStyle w:val="Listenabsatz"/>
                              <w:ind w:left="153"/>
                              <w:rPr>
                                <w:sz w:val="18"/>
                              </w:rPr>
                            </w:pPr>
                            <w:r>
                              <w:rPr>
                                <w:sz w:val="18"/>
                              </w:rPr>
                              <w:t>Matrizen eingeben und im Kontextmenü erzeugen.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282D4C" id="Ovale Legende 13" o:spid="_x0000_s1054" type="#_x0000_t63" style="position:absolute;margin-left:341.95pt;margin-top:104.45pt;width:144.45pt;height:61.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" adj="-1735,1615">
                <v:textbox>
                  <w:txbxContent>
                    <w:p w14:paraId="2264F3CA" w14:textId="77777777" w:rsidR="003A5836" w:rsidRDefault="003A5836" w:rsidP="00821BAF">
                      <w:pPr>
                        <w:pStyle w:val="Listenabsatz"/>
                        <w:ind w:left="153"/>
                        <w:rPr>
                          <w:sz w:val="18"/>
                        </w:rPr>
                      </w:pPr>
                      <w:r>
                        <w:rPr>
                          <w:sz w:val="18"/>
                        </w:rPr>
                        <w:t>Matrizen eingeben und im Kontextmenü erzeugen.</w:t>
                      </w:r>
                    </w:p>
                  </w:txbxContent>
                </v:textbox>
              </v:shape>
            </w:pict>
          </mc:Fallback>
        </mc:AlternateContent>
      </w:r>
      <w:r>
        <w:rPr>
          <w:noProof/>
        </w:rPr>
        <mc:AlternateContent>
          <mc:Choice Requires="wps">
            <w:drawing>
              <wp:anchor distT="0" distB="0" distL="114300" distR="114300" simplePos="0" relativeHeight="251689984" behindDoc="0" locked="0" layoutInCell="1" allowOverlap="1" wp14:anchorId="10340F48" wp14:editId="383AEA0A">
                <wp:simplePos x="0" y="0"/>
                <wp:positionH relativeFrom="column">
                  <wp:posOffset>1669415</wp:posOffset>
                </wp:positionH>
                <wp:positionV relativeFrom="paragraph">
                  <wp:posOffset>2904490</wp:posOffset>
                </wp:positionV>
                <wp:extent cx="2483485" cy="730250"/>
                <wp:effectExtent l="173990" t="8890" r="9525" b="13335"/>
                <wp:wrapNone/>
                <wp:docPr id="14" name="Ovale Legend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3485" cy="730250"/>
                        </a:xfrm>
                        <a:prstGeom prst="wedgeEllipseCallout">
                          <a:avLst>
                            <a:gd name="adj1" fmla="val -55931"/>
                            <a:gd name="adj2" fmla="val -42523"/>
                          </a:avLst>
                        </a:prstGeom>
                        <a:solidFill>
                          <a:srgbClr val="FFFFFF"/>
                        </a:solidFill>
                        <a:ln w="9525">
                          <a:solidFill>
                            <a:srgbClr val="000000"/>
                          </a:solidFill>
                          <a:miter lim="800000"/>
                          <a:headEnd/>
                          <a:tailEnd/>
                        </a:ln>
                      </wps:spPr>
                      <wps:txbx>
                        <w:txbxContent>
                          <w:p w14:paraId="15E94DE0" w14:textId="77777777" w:rsidR="003A5836" w:rsidRDefault="003A5836" w:rsidP="00821BAF">
                            <w:pPr>
                              <w:pStyle w:val="Listenabsatz"/>
                              <w:ind w:left="153"/>
                              <w:rPr>
                                <w:sz w:val="18"/>
                              </w:rPr>
                            </w:pPr>
                            <w:r>
                              <w:rPr>
                                <w:sz w:val="18"/>
                              </w:rPr>
                              <w:t>Erste drei Zeilen aus Tabelle als Matrix erzeugt. Lösung mit Treppennormalform.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340F48" id="Ovale Legende 14" o:spid="_x0000_s1055" type="#_x0000_t63" style="position:absolute;margin-left:131.45pt;margin-top:228.7pt;width:195.55pt;height:5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" adj="-1281,1615">
                <v:textbox>
                  <w:txbxContent>
                    <w:p w14:paraId="15E94DE0" w14:textId="77777777" w:rsidR="003A5836" w:rsidRDefault="003A5836" w:rsidP="00821BAF">
                      <w:pPr>
                        <w:pStyle w:val="Listenabsatz"/>
                        <w:ind w:left="153"/>
                        <w:rPr>
                          <w:sz w:val="18"/>
                        </w:rPr>
                      </w:pPr>
                      <w:r>
                        <w:rPr>
                          <w:sz w:val="18"/>
                        </w:rPr>
                        <w:t>Erste drei Zeilen aus Tabelle als Matrix erzeugt. Lösung mit Treppennormalform.</w:t>
                      </w:r>
                    </w:p>
                  </w:txbxContent>
                </v:textbox>
              </v:shape>
            </w:pict>
          </mc:Fallback>
        </mc:AlternateContent>
      </w:r>
      <w:r>
        <w:rPr>
          <w:noProof/>
        </w:rPr>
        <mc:AlternateContent>
          <mc:Choice Requires="wps">
            <w:drawing>
              <wp:anchor distT="0" distB="0" distL="114300" distR="114300" simplePos="0" relativeHeight="251692032" behindDoc="0" locked="0" layoutInCell="1" allowOverlap="1" wp14:anchorId="473153E7" wp14:editId="4A6CAFB1">
                <wp:simplePos x="0" y="0"/>
                <wp:positionH relativeFrom="column">
                  <wp:posOffset>4591050</wp:posOffset>
                </wp:positionH>
                <wp:positionV relativeFrom="paragraph">
                  <wp:posOffset>2179955</wp:posOffset>
                </wp:positionV>
                <wp:extent cx="1899920" cy="1100455"/>
                <wp:effectExtent l="104775" t="8255" r="5080" b="5715"/>
                <wp:wrapNone/>
                <wp:docPr id="15" name="Ovale Legend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9920" cy="1100455"/>
                        </a:xfrm>
                        <a:prstGeom prst="wedgeEllipseCallout">
                          <a:avLst>
                            <a:gd name="adj1" fmla="val -54310"/>
                            <a:gd name="adj2" fmla="val -45037"/>
                          </a:avLst>
                        </a:prstGeom>
                        <a:solidFill>
                          <a:srgbClr val="FFFFFF"/>
                        </a:solidFill>
                        <a:ln w="9525">
                          <a:solidFill>
                            <a:srgbClr val="000000"/>
                          </a:solidFill>
                          <a:miter lim="800000"/>
                          <a:headEnd/>
                          <a:tailEnd/>
                        </a:ln>
                      </wps:spPr>
                      <wps:txbx>
                        <w:txbxContent>
                          <w:p w14:paraId="4022EE76" w14:textId="77777777" w:rsidR="003A5836" w:rsidRDefault="003A5836" w:rsidP="00821BAF">
                            <w:pPr>
                              <w:pStyle w:val="Listenabsatz"/>
                              <w:ind w:left="153"/>
                              <w:rPr>
                                <w:sz w:val="18"/>
                              </w:rPr>
                            </w:pPr>
                            <w:r>
                              <w:rPr>
                                <w:sz w:val="18"/>
                              </w:rPr>
                              <w:t xml:space="preserve">Ergebnis der Matrizenmultiplikation mit </w:t>
                            </w:r>
                            <w:proofErr w:type="spellStart"/>
                            <w:r>
                              <w:rPr>
                                <w:sz w:val="18"/>
                              </w:rPr>
                              <w:t>FuelleZellen</w:t>
                            </w:r>
                            <w:proofErr w:type="spellEnd"/>
                            <w:r>
                              <w:rPr>
                                <w:sz w:val="18"/>
                              </w:rPr>
                              <w:t xml:space="preserve"> in Tabelle kopiert.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3153E7" id="Ovale Legende 15" o:spid="_x0000_s1056" type="#_x0000_t63" style="position:absolute;margin-left:361.5pt;margin-top:171.65pt;width:149.6pt;height:86.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" adj="-931,1072">
                <v:textbox>
                  <w:txbxContent>
                    <w:p w14:paraId="4022EE76" w14:textId="77777777" w:rsidR="003A5836" w:rsidRDefault="003A5836" w:rsidP="00821BAF">
                      <w:pPr>
                        <w:pStyle w:val="Listenabsatz"/>
                        <w:ind w:left="153"/>
                        <w:rPr>
                          <w:sz w:val="18"/>
                        </w:rPr>
                      </w:pPr>
                      <w:r>
                        <w:rPr>
                          <w:sz w:val="18"/>
                        </w:rPr>
                        <w:t xml:space="preserve">Ergebnis der Matrizenmultiplikation mit </w:t>
                      </w:r>
                      <w:proofErr w:type="spellStart"/>
                      <w:r>
                        <w:rPr>
                          <w:sz w:val="18"/>
                        </w:rPr>
                        <w:t>FuelleZellen</w:t>
                      </w:r>
                      <w:proofErr w:type="spellEnd"/>
                      <w:r>
                        <w:rPr>
                          <w:sz w:val="18"/>
                        </w:rPr>
                        <w:t xml:space="preserve"> in Tabelle kopiert.</w:t>
                      </w:r>
                    </w:p>
                  </w:txbxContent>
                </v:textbox>
              </v:shape>
            </w:pict>
          </mc:Fallback>
        </mc:AlternateContent>
      </w:r>
      <w:r>
        <w:rPr>
          <w:noProof/>
        </w:rPr>
        <w:drawing>
          <wp:inline distT="0" distB="0" distL="0" distR="0" wp14:anchorId="469CECEC" wp14:editId="0D39E87D">
            <wp:extent cx="5765165" cy="3117215"/>
            <wp:effectExtent l="0" t="0" r="6985" b="698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65165" cy="3117215"/>
                    </a:xfrm>
                    <a:prstGeom prst="rect">
                      <a:avLst/>
                    </a:prstGeom>
                    <a:noFill/>
                    <a:ln>
                      <a:noFill/>
                    </a:ln>
                  </pic:spPr>
                </pic:pic>
              </a:graphicData>
            </a:graphic>
          </wp:inline>
        </w:drawing>
      </w:r>
    </w:p>
    <w:p w14:paraId="0E0A5965" w14:textId="77777777" w:rsidR="00821BAF" w:rsidRDefault="00821BAF" w:rsidP="00821BAF">
      <w:pPr>
        <w:pStyle w:val="Beschriftung"/>
      </w:pPr>
    </w:p>
    <w:p w14:paraId="3E1441CC" w14:textId="77777777" w:rsidR="00821BAF" w:rsidRDefault="00821BAF" w:rsidP="00821BAF">
      <w:pPr>
        <w:pStyle w:val="Beschriftung"/>
      </w:pPr>
    </w:p>
    <w:p w14:paraId="2F96A640" w14:textId="2A2CFB3D" w:rsidR="00821BAF" w:rsidRDefault="00821BAF" w:rsidP="00821BAF">
      <w:pPr>
        <w:pStyle w:val="Beschriftung"/>
      </w:pPr>
      <w:r>
        <w:t>Abbildung: Lösung zur Hallenaufgabe</w:t>
      </w:r>
    </w:p>
    <w:p w14:paraId="4174B041" w14:textId="77777777" w:rsidR="00821BAF" w:rsidRDefault="00821BAF" w:rsidP="00821BAF"/>
    <w:p w14:paraId="349A80A3" w14:textId="77777777" w:rsidR="00821BAF" w:rsidRDefault="00821BAF" w:rsidP="00821BAF"/>
    <w:p w14:paraId="2645AA95" w14:textId="77777777" w:rsidR="00821BAF" w:rsidRDefault="00821BAF" w:rsidP="00821BAF">
      <w:r>
        <w:t>Ergebnis zu b) Es können 3 Hallen vom Typ H1 und 2 Hallen vom Typ H3 gebaut werden. Von R4 müssen hierzu 280 t bereitgestellt werden.</w:t>
      </w:r>
    </w:p>
    <w:p w14:paraId="6C5001D2" w14:textId="50986D8F" w:rsidR="00821BAF" w:rsidRPr="00821BAF" w:rsidRDefault="00821BAF" w:rsidP="00821BAF">
      <w:pPr>
        <w:pStyle w:val="berschrift3"/>
        <w:ind w:left="720"/>
        <w:rPr>
          <w:sz w:val="24"/>
        </w:rPr>
      </w:pPr>
      <w:bookmarkStart w:id="43" w:name="_Toc361878052"/>
      <w:bookmarkStart w:id="44" w:name="_Toc487672444"/>
      <w:r w:rsidRPr="00821BAF">
        <w:rPr>
          <w:sz w:val="24"/>
        </w:rPr>
        <w:t>Aufgabe (CAS-Fenster, Grafikfenster/ Gleichungssysteme, Steckbriefaufgabe)</w:t>
      </w:r>
      <w:bookmarkEnd w:id="43"/>
      <w:bookmarkEnd w:id="44"/>
    </w:p>
    <w:tbl>
      <w:tblPr>
        <w:tblW w:w="5000" w:type="pct"/>
        <w:tblCellSpacing w:w="15" w:type="dxa"/>
        <w:tblInd w:w="94" w:type="dxa"/>
        <w:tblBorders>
          <w:top w:val="dotted" w:sz="4" w:space="0" w:color="000000"/>
          <w:left w:val="dotted" w:sz="4" w:space="0" w:color="000000"/>
          <w:bottom w:val="dotted" w:sz="4" w:space="0" w:color="000000"/>
          <w:right w:val="dotted" w:sz="4" w:space="0" w:color="000000"/>
        </w:tblBorders>
        <w:tblCellMar>
          <w:top w:w="47" w:type="dxa"/>
          <w:left w:w="47" w:type="dxa"/>
          <w:bottom w:w="47" w:type="dxa"/>
          <w:right w:w="47" w:type="dxa"/>
        </w:tblCellMar>
        <w:tblLook w:val="04A0" w:firstRow="1" w:lastRow="0" w:firstColumn="1" w:lastColumn="0" w:noHBand="0" w:noVBand="1"/>
      </w:tblPr>
      <w:tblGrid>
        <w:gridCol w:w="9072"/>
      </w:tblGrid>
      <w:tr w:rsidR="00821BAF" w14:paraId="6BDC3497" w14:textId="77777777" w:rsidTr="000B67ED">
        <w:trPr>
          <w:tblCellSpacing w:w="15" w:type="dxa"/>
        </w:trPr>
        <w:tc>
          <w:tcPr>
            <w:tcW w:w="0" w:type="auto"/>
            <w:tcBorders>
              <w:top w:val="nil"/>
              <w:left w:val="nil"/>
              <w:bottom w:val="nil"/>
              <w:right w:val="nil"/>
            </w:tcBorders>
            <w:vAlign w:val="center"/>
            <w:hideMark/>
          </w:tcPr>
          <w:p w14:paraId="5462C2E9" w14:textId="77777777" w:rsidR="00821BAF" w:rsidRDefault="00821BAF" w:rsidP="000B67ED">
            <w:pPr>
              <w:spacing w:before="47" w:after="47"/>
              <w:rPr>
                <w:rFonts w:ascii="Courier New" w:hAnsi="Courier New" w:cs="Courier New"/>
                <w:b/>
                <w:bCs/>
                <w:sz w:val="15"/>
                <w:szCs w:val="15"/>
              </w:rPr>
            </w:pPr>
            <w:r>
              <w:rPr>
                <w:rFonts w:ascii="Courier New" w:hAnsi="Courier New" w:cs="Courier New"/>
                <w:b/>
                <w:bCs/>
                <w:sz w:val="15"/>
                <w:szCs w:val="15"/>
              </w:rPr>
              <w:t>Aufgabe</w:t>
            </w:r>
          </w:p>
        </w:tc>
      </w:tr>
      <w:tr w:rsidR="00821BAF" w14:paraId="4E188ED1" w14:textId="77777777" w:rsidTr="000B67ED">
        <w:trPr>
          <w:tblCellSpacing w:w="15" w:type="dxa"/>
        </w:trPr>
        <w:tc>
          <w:tcPr>
            <w:tcW w:w="0" w:type="auto"/>
            <w:tcBorders>
              <w:top w:val="nil"/>
              <w:left w:val="nil"/>
              <w:bottom w:val="nil"/>
              <w:right w:val="nil"/>
            </w:tcBorders>
            <w:tcMar>
              <w:top w:w="47" w:type="dxa"/>
              <w:left w:w="94" w:type="dxa"/>
              <w:bottom w:w="47" w:type="dxa"/>
              <w:right w:w="47" w:type="dxa"/>
            </w:tcMar>
            <w:vAlign w:val="center"/>
            <w:hideMark/>
          </w:tcPr>
          <w:p w14:paraId="79DA7DC9" w14:textId="77777777" w:rsidR="00821BAF" w:rsidRDefault="00821BAF" w:rsidP="000B67ED">
            <w:pPr>
              <w:spacing w:before="47" w:after="47"/>
              <w:rPr>
                <w:rFonts w:ascii="Courier New" w:hAnsi="Courier New" w:cs="Courier New"/>
                <w:sz w:val="15"/>
                <w:szCs w:val="15"/>
              </w:rPr>
            </w:pPr>
            <w:r>
              <w:rPr>
                <w:rFonts w:ascii="Courier New" w:hAnsi="Courier New" w:cs="Courier New"/>
                <w:sz w:val="15"/>
                <w:szCs w:val="15"/>
              </w:rPr>
              <w:t xml:space="preserve">Beim Bau einer Erdölpipeline muss zwischen zwei geradlinig verlaufenden Teilstücken eine Verbindung gebaut werden. In einem geeigneten Koordinatensystem lassen sich die beiden Teilstücke durch Geraden mit den Gleichungen y = - 0,25x für x &lt; 0 bzw. durch </w:t>
            </w:r>
            <w:r>
              <w:rPr>
                <w:rFonts w:ascii="Courier New" w:hAnsi="Courier New" w:cs="Courier New"/>
                <w:sz w:val="15"/>
                <w:szCs w:val="15"/>
              </w:rPr>
              <w:br/>
              <w:t xml:space="preserve">y = 2x – 13 für x &gt; 5 darstellen. </w:t>
            </w:r>
            <w:r>
              <w:rPr>
                <w:rFonts w:ascii="Courier New" w:hAnsi="Courier New" w:cs="Courier New"/>
                <w:sz w:val="15"/>
                <w:szCs w:val="15"/>
              </w:rPr>
              <w:br/>
              <w:t xml:space="preserve">Die Teilstücke sollen miteinander verbunden werden. Geben Sie eine ganzrationale Funktion 3. Grades an, so dass die Pipelines knickfrei ineinander übergehen </w:t>
            </w:r>
          </w:p>
        </w:tc>
      </w:tr>
    </w:tbl>
    <w:p w14:paraId="1F2BB913" w14:textId="77777777" w:rsidR="00821BAF" w:rsidRDefault="00821BAF" w:rsidP="00821BAF">
      <w:r>
        <w:t xml:space="preserve">(aus: </w:t>
      </w:r>
      <w:hyperlink r:id="rId121" w:history="1">
        <w:r>
          <w:rPr>
            <w:rStyle w:val="Hyperlink"/>
          </w:rPr>
          <w:t>http://matheraum.de/forum/Steckbriefaufgabe/t915229</w:t>
        </w:r>
      </w:hyperlink>
      <w:r>
        <w:t>)</w:t>
      </w:r>
    </w:p>
    <w:p w14:paraId="6B67DCE0" w14:textId="77777777" w:rsidR="00821BAF" w:rsidRDefault="00821BAF" w:rsidP="00821BAF">
      <w:r>
        <w:rPr>
          <w:b/>
        </w:rPr>
        <w:t>Tipp</w:t>
      </w:r>
      <w:r>
        <w:t xml:space="preserve">: Abschnittsweise Funktionen lassen sich z. B. auf die folgenden zwei Arten mit </w:t>
      </w:r>
      <w:proofErr w:type="spellStart"/>
      <w:r>
        <w:t>Geogebra</w:t>
      </w:r>
      <w:proofErr w:type="spellEnd"/>
      <w:r>
        <w:t xml:space="preserve"> erzeugen.</w:t>
      </w:r>
    </w:p>
    <w:p w14:paraId="0A916873" w14:textId="77777777" w:rsidR="00821BAF" w:rsidRDefault="00821BAF" w:rsidP="00994642">
      <w:pPr>
        <w:pStyle w:val="Listenabsatz"/>
        <w:numPr>
          <w:ilvl w:val="0"/>
          <w:numId w:val="22"/>
        </w:numPr>
        <w:spacing w:after="200" w:line="276" w:lineRule="auto"/>
      </w:pPr>
      <w:r>
        <w:t>Funktion[sin(x),</w:t>
      </w:r>
      <w:proofErr w:type="spellStart"/>
      <w:r>
        <w:t>a,b</w:t>
      </w:r>
      <w:proofErr w:type="spellEnd"/>
      <w:r>
        <w:t>]: Schränkt den Bereich auf ein Intervall ein.</w:t>
      </w:r>
    </w:p>
    <w:p w14:paraId="0760CCFC" w14:textId="77777777" w:rsidR="00821BAF" w:rsidRDefault="00821BAF" w:rsidP="00994642">
      <w:pPr>
        <w:pStyle w:val="Listenabsatz"/>
        <w:numPr>
          <w:ilvl w:val="0"/>
          <w:numId w:val="22"/>
        </w:numPr>
        <w:spacing w:after="200" w:line="276" w:lineRule="auto"/>
      </w:pPr>
      <w:r>
        <w:t xml:space="preserve">Wenn[x &gt; 0 </w:t>
      </w:r>
      <w:r>
        <w:rPr>
          <w:rFonts w:ascii="Cambria Math" w:hAnsi="Cambria Math" w:cs="Cambria Math"/>
        </w:rPr>
        <w:t>∧</w:t>
      </w:r>
      <w:r>
        <w:rPr>
          <w:rFonts w:cs="Calibri"/>
        </w:rPr>
        <w:t xml:space="preserve"> x</w:t>
      </w:r>
      <w:r>
        <w:t xml:space="preserve"> &lt; 2, x² / 4, Wenn[x &gt; 2, -x² + 4, x]]: für mehrere Abschnitte.</w:t>
      </w:r>
    </w:p>
    <w:p w14:paraId="27A4A4C8" w14:textId="1C91EA06" w:rsidR="00821BAF" w:rsidRPr="00821BAF" w:rsidRDefault="00821BAF" w:rsidP="00821BAF">
      <w:pPr>
        <w:pStyle w:val="berschrift3"/>
        <w:ind w:left="720"/>
        <w:rPr>
          <w:sz w:val="24"/>
        </w:rPr>
      </w:pPr>
      <w:bookmarkStart w:id="45" w:name="_Toc361878055"/>
      <w:bookmarkStart w:id="46" w:name="_Toc487672445"/>
      <w:r>
        <w:rPr>
          <w:sz w:val="24"/>
        </w:rPr>
        <w:t xml:space="preserve">Aufgabe </w:t>
      </w:r>
      <w:r w:rsidRPr="00821BAF">
        <w:rPr>
          <w:sz w:val="24"/>
        </w:rPr>
        <w:t>(Tabellenansicht &amp; CAS-Ansicht/Matrizen):</w:t>
      </w:r>
      <w:bookmarkEnd w:id="45"/>
      <w:bookmarkEnd w:id="46"/>
    </w:p>
    <w:p w14:paraId="72526033" w14:textId="77777777" w:rsidR="00821BAF" w:rsidRDefault="00821BAF" w:rsidP="00821BAF">
      <w:pPr>
        <w:rPr>
          <w:rFonts w:ascii="Times New Roman" w:hAnsi="Times New Roman"/>
        </w:rPr>
      </w:pPr>
      <w:r>
        <w:rPr>
          <w:rFonts w:eastAsia="+mn-ea" w:cs="+mn-cs"/>
          <w:b/>
          <w:bCs/>
          <w:color w:val="000000"/>
          <w:kern w:val="24"/>
        </w:rPr>
        <w:t xml:space="preserve">Mousse au </w:t>
      </w:r>
      <w:proofErr w:type="spellStart"/>
      <w:r>
        <w:rPr>
          <w:rFonts w:eastAsia="+mn-ea" w:cs="+mn-cs"/>
          <w:b/>
          <w:bCs/>
          <w:color w:val="000000"/>
          <w:kern w:val="24"/>
        </w:rPr>
        <w:t>chocolat</w:t>
      </w:r>
      <w:proofErr w:type="spellEnd"/>
      <w:r>
        <w:rPr>
          <w:rFonts w:eastAsia="+mn-ea" w:cs="+mn-cs"/>
          <w:b/>
          <w:bCs/>
          <w:color w:val="000000"/>
          <w:kern w:val="24"/>
        </w:rPr>
        <w:t xml:space="preserve"> </w:t>
      </w:r>
    </w:p>
    <w:p w14:paraId="5D4172AC" w14:textId="77777777" w:rsidR="00821BAF" w:rsidRDefault="00821BAF" w:rsidP="00821BAF">
      <w:pPr>
        <w:rPr>
          <w:rFonts w:ascii="Times New Roman" w:hAnsi="Times New Roman"/>
        </w:rPr>
      </w:pPr>
      <w:r>
        <w:rPr>
          <w:rFonts w:eastAsia="+mn-ea" w:cs="+mn-cs"/>
          <w:color w:val="000000"/>
          <w:kern w:val="24"/>
        </w:rPr>
        <w:t> </w:t>
      </w:r>
    </w:p>
    <w:p w14:paraId="32D90AED" w14:textId="77777777" w:rsidR="00821BAF" w:rsidRDefault="00821BAF" w:rsidP="00821BAF">
      <w:pPr>
        <w:rPr>
          <w:rFonts w:ascii="Times New Roman" w:hAnsi="Times New Roman"/>
        </w:rPr>
      </w:pPr>
      <w:r>
        <w:rPr>
          <w:rFonts w:eastAsia="+mn-ea" w:cs="+mn-cs"/>
          <w:color w:val="000000"/>
          <w:kern w:val="24"/>
        </w:rPr>
        <w:t xml:space="preserve">Für die Herstellung von dunklem Mousse au </w:t>
      </w:r>
      <w:proofErr w:type="spellStart"/>
      <w:r>
        <w:rPr>
          <w:rFonts w:eastAsia="+mn-ea" w:cs="+mn-cs"/>
          <w:color w:val="000000"/>
          <w:kern w:val="24"/>
        </w:rPr>
        <w:t>chocolat</w:t>
      </w:r>
      <w:proofErr w:type="spellEnd"/>
      <w:r>
        <w:rPr>
          <w:rFonts w:eastAsia="+mn-ea" w:cs="+mn-cs"/>
          <w:color w:val="000000"/>
          <w:kern w:val="24"/>
        </w:rPr>
        <w:t xml:space="preserve"> werden die folgenden Zutaten benötigt: 400 ml Rahm, 80 g Butter, 360 g zartbittere Kuvertüre, 4 Eier und 2 cl Likör.</w:t>
      </w:r>
    </w:p>
    <w:p w14:paraId="4B84E2CA" w14:textId="77777777" w:rsidR="00821BAF" w:rsidRDefault="00821BAF" w:rsidP="00821BAF">
      <w:pPr>
        <w:rPr>
          <w:rFonts w:ascii="Times New Roman" w:hAnsi="Times New Roman"/>
        </w:rPr>
      </w:pPr>
      <w:r>
        <w:rPr>
          <w:rFonts w:eastAsia="+mn-ea" w:cs="+mn-cs"/>
          <w:color w:val="000000"/>
          <w:kern w:val="24"/>
        </w:rPr>
        <w:t xml:space="preserve">Liebt man hingegen weißes Mousse au </w:t>
      </w:r>
      <w:proofErr w:type="spellStart"/>
      <w:r>
        <w:rPr>
          <w:rFonts w:eastAsia="+mn-ea" w:cs="+mn-cs"/>
          <w:color w:val="000000"/>
          <w:kern w:val="24"/>
        </w:rPr>
        <w:t>chocolat</w:t>
      </w:r>
      <w:proofErr w:type="spellEnd"/>
      <w:r>
        <w:rPr>
          <w:rFonts w:eastAsia="+mn-ea" w:cs="+mn-cs"/>
          <w:color w:val="000000"/>
          <w:kern w:val="24"/>
        </w:rPr>
        <w:t>, so benötigt man die folgenden Zutaten: 240 ml Rahm, 48 g Butter, 320 g weiße Kuvertüre, 6 Eier und 2 cl Likör. Die Rezepte gelten jeweils für 4 Personen.</w:t>
      </w:r>
    </w:p>
    <w:p w14:paraId="43FD3E2B" w14:textId="77777777" w:rsidR="00821BAF" w:rsidRDefault="00821BAF" w:rsidP="00821BAF">
      <w:pPr>
        <w:rPr>
          <w:rFonts w:ascii="Times New Roman" w:hAnsi="Times New Roman"/>
        </w:rPr>
      </w:pPr>
      <w:r>
        <w:rPr>
          <w:rFonts w:eastAsia="+mn-ea" w:cs="+mn-cs"/>
          <w:color w:val="000000"/>
          <w:kern w:val="24"/>
        </w:rPr>
        <w:lastRenderedPageBreak/>
        <w:t xml:space="preserve">Im Hotel B&amp;E nimmt man aus Erfahrung an, dass sich bei einem Abendbuffet 20 Personen für dunkles Mousse au </w:t>
      </w:r>
      <w:proofErr w:type="spellStart"/>
      <w:r>
        <w:rPr>
          <w:rFonts w:eastAsia="+mn-ea" w:cs="+mn-cs"/>
          <w:color w:val="000000"/>
          <w:kern w:val="24"/>
        </w:rPr>
        <w:t>chocolat</w:t>
      </w:r>
      <w:proofErr w:type="spellEnd"/>
      <w:r>
        <w:rPr>
          <w:rFonts w:eastAsia="+mn-ea" w:cs="+mn-cs"/>
          <w:color w:val="000000"/>
          <w:kern w:val="24"/>
        </w:rPr>
        <w:t xml:space="preserve"> und 12 Personen sich für weißes Mousse entscheiden werden.</w:t>
      </w:r>
    </w:p>
    <w:p w14:paraId="6546C8D7" w14:textId="77777777" w:rsidR="00821BAF" w:rsidRDefault="00821BAF" w:rsidP="00994642">
      <w:pPr>
        <w:numPr>
          <w:ilvl w:val="0"/>
          <w:numId w:val="23"/>
        </w:numPr>
        <w:ind w:left="1267"/>
        <w:contextualSpacing/>
        <w:rPr>
          <w:rFonts w:ascii="Times New Roman" w:hAnsi="Times New Roman"/>
        </w:rPr>
      </w:pPr>
      <w:r>
        <w:rPr>
          <w:rFonts w:eastAsia="+mn-ea" w:cs="+mn-cs"/>
          <w:color w:val="000000"/>
          <w:kern w:val="24"/>
        </w:rPr>
        <w:t>Stellen Sie die beiden Rezepte übersichtlich in Tabellenform dar.</w:t>
      </w:r>
    </w:p>
    <w:p w14:paraId="6793DC69" w14:textId="77777777" w:rsidR="00821BAF" w:rsidRDefault="00821BAF" w:rsidP="00994642">
      <w:pPr>
        <w:numPr>
          <w:ilvl w:val="0"/>
          <w:numId w:val="23"/>
        </w:numPr>
        <w:ind w:left="1267"/>
        <w:contextualSpacing/>
        <w:rPr>
          <w:rFonts w:ascii="Times New Roman" w:hAnsi="Times New Roman"/>
        </w:rPr>
      </w:pPr>
      <w:r>
        <w:rPr>
          <w:rFonts w:eastAsia="+mn-ea" w:cs="+mn-cs"/>
          <w:color w:val="000000"/>
          <w:kern w:val="24"/>
        </w:rPr>
        <w:t xml:space="preserve">Welche Mengen an Zutaten müssen in der Hotelküche vorhanden sein, damit die angenommenen </w:t>
      </w:r>
      <w:proofErr w:type="spellStart"/>
      <w:r>
        <w:rPr>
          <w:rFonts w:eastAsia="+mn-ea" w:cs="+mn-cs"/>
          <w:color w:val="000000"/>
          <w:kern w:val="24"/>
        </w:rPr>
        <w:t>Mousseportionen</w:t>
      </w:r>
      <w:proofErr w:type="spellEnd"/>
      <w:r>
        <w:rPr>
          <w:rFonts w:eastAsia="+mn-ea" w:cs="+mn-cs"/>
          <w:color w:val="000000"/>
          <w:kern w:val="24"/>
        </w:rPr>
        <w:t xml:space="preserve"> zubereitet werden können?</w:t>
      </w:r>
    </w:p>
    <w:p w14:paraId="2E7B8F19" w14:textId="77777777" w:rsidR="00821BAF" w:rsidRDefault="00821BAF" w:rsidP="00821BAF">
      <w:pPr>
        <w:rPr>
          <w:rFonts w:eastAsia="+mn-ea" w:cs="+mn-cs"/>
          <w:color w:val="000000"/>
          <w:kern w:val="24"/>
        </w:rPr>
      </w:pPr>
      <w:r>
        <w:rPr>
          <w:rFonts w:eastAsia="+mn-ea" w:cs="+mn-cs"/>
          <w:color w:val="000000"/>
          <w:kern w:val="24"/>
        </w:rPr>
        <w:t>Haben Sie auch noch genug Zutaten, wenn Sie erkennen, dass die angenommene Personenanzahl irrtümlich vertauscht worden war.</w:t>
      </w:r>
    </w:p>
    <w:p w14:paraId="4CEB0A99" w14:textId="24CBAD91" w:rsidR="00821BAF" w:rsidRDefault="00821BAF" w:rsidP="00821BAF">
      <w:pPr>
        <w:jc w:val="both"/>
      </w:pPr>
    </w:p>
    <w:p w14:paraId="70027901" w14:textId="4F580C0B" w:rsidR="00821BAF" w:rsidRPr="00821BAF" w:rsidRDefault="00821BAF" w:rsidP="00821BAF">
      <w:pPr>
        <w:rPr>
          <w:b/>
        </w:rPr>
      </w:pPr>
      <w:r w:rsidRPr="00821BAF">
        <w:rPr>
          <w:b/>
        </w:rPr>
        <w:t>Lösung zu 4.2.1</w:t>
      </w:r>
    </w:p>
    <w:p w14:paraId="29E90B02" w14:textId="77777777" w:rsidR="00821BAF" w:rsidRDefault="00821BAF" w:rsidP="00821BAF">
      <w:r>
        <w:rPr>
          <w:noProof/>
        </w:rPr>
        <w:drawing>
          <wp:inline distT="0" distB="0" distL="0" distR="0" wp14:anchorId="0198B338" wp14:editId="5A201A79">
            <wp:extent cx="5765165" cy="2980690"/>
            <wp:effectExtent l="0" t="0" r="6985"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65165" cy="2980690"/>
                    </a:xfrm>
                    <a:prstGeom prst="rect">
                      <a:avLst/>
                    </a:prstGeom>
                    <a:noFill/>
                    <a:ln>
                      <a:noFill/>
                    </a:ln>
                  </pic:spPr>
                </pic:pic>
              </a:graphicData>
            </a:graphic>
          </wp:inline>
        </w:drawing>
      </w:r>
    </w:p>
    <w:p w14:paraId="2921A45D" w14:textId="77777777" w:rsidR="00821BAF" w:rsidRDefault="00821BAF" w:rsidP="00821BAF">
      <w:pPr>
        <w:rPr>
          <w:b/>
        </w:rPr>
      </w:pPr>
    </w:p>
    <w:p w14:paraId="5596CA36" w14:textId="4DF773C8" w:rsidR="00821BAF" w:rsidRPr="00821BAF" w:rsidRDefault="00821BAF" w:rsidP="00821BAF">
      <w:pPr>
        <w:rPr>
          <w:b/>
        </w:rPr>
      </w:pPr>
      <w:r w:rsidRPr="00821BAF">
        <w:rPr>
          <w:b/>
        </w:rPr>
        <w:t>Lösung zu 4.2.</w:t>
      </w:r>
      <w:r>
        <w:rPr>
          <w:b/>
        </w:rPr>
        <w:t>2</w:t>
      </w:r>
    </w:p>
    <w:p w14:paraId="6C581813" w14:textId="268E0C0C" w:rsidR="00821BAF" w:rsidRDefault="00821BAF" w:rsidP="00821BAF">
      <w:r>
        <w:rPr>
          <w:noProof/>
        </w:rPr>
        <w:drawing>
          <wp:inline distT="0" distB="0" distL="0" distR="0" wp14:anchorId="1CA47777" wp14:editId="6C87D78F">
            <wp:extent cx="4732020" cy="389509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732020" cy="3895090"/>
                    </a:xfrm>
                    <a:prstGeom prst="rect">
                      <a:avLst/>
                    </a:prstGeom>
                    <a:noFill/>
                    <a:ln>
                      <a:noFill/>
                    </a:ln>
                  </pic:spPr>
                </pic:pic>
              </a:graphicData>
            </a:graphic>
          </wp:inline>
        </w:drawing>
      </w:r>
    </w:p>
    <w:p w14:paraId="43EFCEB6" w14:textId="6C1AFABF" w:rsidR="00821BAF" w:rsidRDefault="00821BAF" w:rsidP="00821BAF">
      <w:pPr>
        <w:pStyle w:val="berschrift1"/>
      </w:pPr>
      <w:bookmarkStart w:id="47" w:name="_Toc487672446"/>
      <w:r>
        <w:lastRenderedPageBreak/>
        <w:t>Stochastik</w:t>
      </w:r>
      <w:bookmarkEnd w:id="47"/>
    </w:p>
    <w:p w14:paraId="686EEAC5" w14:textId="77777777" w:rsidR="00821BAF" w:rsidRDefault="00821BAF" w:rsidP="00821BAF">
      <w:pPr>
        <w:pStyle w:val="berschrift2"/>
      </w:pPr>
      <w:bookmarkStart w:id="48" w:name="_Toc487672447"/>
      <w:proofErr w:type="spellStart"/>
      <w:r>
        <w:t>Geogebra</w:t>
      </w:r>
      <w:proofErr w:type="spellEnd"/>
      <w:r>
        <w:t xml:space="preserve"> für Stochastik nutzen:</w:t>
      </w:r>
      <w:bookmarkEnd w:id="48"/>
    </w:p>
    <w:tbl>
      <w:tblPr>
        <w:tblStyle w:val="HelleSchattierung-Akzent5"/>
        <w:tblW w:w="0" w:type="auto"/>
        <w:tblLayout w:type="fixed"/>
        <w:tblLook w:val="04A0" w:firstRow="1" w:lastRow="0" w:firstColumn="1" w:lastColumn="0" w:noHBand="0" w:noVBand="1"/>
      </w:tblPr>
      <w:tblGrid>
        <w:gridCol w:w="2802"/>
        <w:gridCol w:w="3357"/>
        <w:gridCol w:w="3129"/>
      </w:tblGrid>
      <w:tr w:rsidR="00821BAF" w14:paraId="09D52718" w14:textId="77777777" w:rsidTr="000B67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hideMark/>
          </w:tcPr>
          <w:p w14:paraId="02317E08" w14:textId="77777777" w:rsidR="00821BAF" w:rsidRDefault="00821BAF" w:rsidP="000B67ED">
            <w:r>
              <w:t>Vorgehen</w:t>
            </w:r>
          </w:p>
        </w:tc>
        <w:tc>
          <w:tcPr>
            <w:tcW w:w="3357" w:type="dxa"/>
            <w:hideMark/>
          </w:tcPr>
          <w:p w14:paraId="3FBCB30D" w14:textId="77777777" w:rsidR="00821BAF" w:rsidRDefault="00821BAF" w:rsidP="000B67ED">
            <w:pPr>
              <w:cnfStyle w:val="100000000000" w:firstRow="1" w:lastRow="0" w:firstColumn="0" w:lastColumn="0" w:oddVBand="0" w:evenVBand="0" w:oddHBand="0" w:evenHBand="0" w:firstRowFirstColumn="0" w:firstRowLastColumn="0" w:lastRowFirstColumn="0" w:lastRowLastColumn="0"/>
            </w:pPr>
            <w:r>
              <w:t>Beispiel bzw. Screenshot</w:t>
            </w:r>
          </w:p>
        </w:tc>
        <w:tc>
          <w:tcPr>
            <w:tcW w:w="3129" w:type="dxa"/>
            <w:hideMark/>
          </w:tcPr>
          <w:p w14:paraId="452DD1C4" w14:textId="77777777" w:rsidR="00821BAF" w:rsidRDefault="00821BAF" w:rsidP="000B67ED">
            <w:pPr>
              <w:cnfStyle w:val="100000000000" w:firstRow="1" w:lastRow="0" w:firstColumn="0" w:lastColumn="0" w:oddVBand="0" w:evenVBand="0" w:oddHBand="0" w:evenHBand="0" w:firstRowFirstColumn="0" w:firstRowLastColumn="0" w:lastRowFirstColumn="0" w:lastRowLastColumn="0"/>
            </w:pPr>
            <w:r>
              <w:t xml:space="preserve">Anmerkung </w:t>
            </w:r>
          </w:p>
        </w:tc>
      </w:tr>
      <w:tr w:rsidR="00821BAF" w14:paraId="5285263B" w14:textId="77777777" w:rsidTr="000B67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Borders>
              <w:top w:val="nil"/>
              <w:bottom w:val="nil"/>
            </w:tcBorders>
            <w:hideMark/>
          </w:tcPr>
          <w:p w14:paraId="514983DB" w14:textId="77777777" w:rsidR="00821BAF" w:rsidRDefault="00821BAF" w:rsidP="000B67ED">
            <w:r>
              <w:t>Kombinatorik:</w:t>
            </w:r>
          </w:p>
          <w:p w14:paraId="0C5454FC" w14:textId="77777777" w:rsidR="00821BAF" w:rsidRPr="000962F6" w:rsidRDefault="00821BAF" w:rsidP="000B67ED">
            <w:proofErr w:type="spellStart"/>
            <w:r w:rsidRPr="000962F6">
              <w:t>BinomialKoeffizient</w:t>
            </w:r>
            <w:proofErr w:type="spellEnd"/>
            <w:r w:rsidRPr="000962F6">
              <w:t>[n, k ]</w:t>
            </w:r>
          </w:p>
          <w:p w14:paraId="1A4CF4A8" w14:textId="77777777" w:rsidR="00821BAF" w:rsidRDefault="00821BAF" w:rsidP="000B67ED">
            <w:r>
              <w:t>Fakultät: n!</w:t>
            </w:r>
          </w:p>
        </w:tc>
        <w:tc>
          <w:tcPr>
            <w:tcW w:w="3357" w:type="dxa"/>
            <w:tcBorders>
              <w:top w:val="nil"/>
              <w:bottom w:val="nil"/>
            </w:tcBorders>
            <w:hideMark/>
          </w:tcPr>
          <w:p w14:paraId="155291D9" w14:textId="77777777" w:rsidR="00821BAF" w:rsidRDefault="00821BAF" w:rsidP="000B67ED">
            <w:pPr>
              <w:cnfStyle w:val="000000100000" w:firstRow="0" w:lastRow="0" w:firstColumn="0" w:lastColumn="0" w:oddVBand="0" w:evenVBand="0" w:oddHBand="1" w:evenHBand="0" w:firstRowFirstColumn="0" w:firstRowLastColumn="0" w:lastRowFirstColumn="0" w:lastRowLastColumn="0"/>
            </w:pPr>
            <w:r>
              <w:t>z.B.: In Eingabezeile oder in der CAS-Ansicht</w:t>
            </w:r>
          </w:p>
          <w:p w14:paraId="1BB1E9E2" w14:textId="77777777" w:rsidR="00821BAF" w:rsidRDefault="00821BAF" w:rsidP="000B67ED">
            <w:pPr>
              <w:cnfStyle w:val="000000100000" w:firstRow="0" w:lastRow="0" w:firstColumn="0" w:lastColumn="0" w:oddVBand="0" w:evenVBand="0" w:oddHBand="1" w:evenHBand="0" w:firstRowFirstColumn="0" w:firstRowLastColumn="0" w:lastRowFirstColumn="0" w:lastRowLastColumn="0"/>
            </w:pPr>
            <w:r>
              <w:t>5! liefert 120</w:t>
            </w:r>
          </w:p>
        </w:tc>
        <w:tc>
          <w:tcPr>
            <w:tcW w:w="3129" w:type="dxa"/>
            <w:tcBorders>
              <w:top w:val="nil"/>
              <w:bottom w:val="nil"/>
            </w:tcBorders>
            <w:hideMark/>
          </w:tcPr>
          <w:p w14:paraId="1366317C" w14:textId="77777777" w:rsidR="00821BAF" w:rsidRDefault="00821BAF" w:rsidP="000B67ED">
            <w:pPr>
              <w:cnfStyle w:val="000000100000" w:firstRow="0" w:lastRow="0" w:firstColumn="0" w:lastColumn="0" w:oddVBand="0" w:evenVBand="0" w:oddHBand="1" w:evenHBand="0" w:firstRowFirstColumn="0" w:firstRowLastColumn="0" w:lastRowFirstColumn="0" w:lastRowLastColumn="0"/>
            </w:pPr>
          </w:p>
        </w:tc>
      </w:tr>
      <w:tr w:rsidR="00821BAF" w14:paraId="0C688A9E" w14:textId="77777777" w:rsidTr="000B67ED">
        <w:tc>
          <w:tcPr>
            <w:cnfStyle w:val="001000000000" w:firstRow="0" w:lastRow="0" w:firstColumn="1" w:lastColumn="0" w:oddVBand="0" w:evenVBand="0" w:oddHBand="0" w:evenHBand="0" w:firstRowFirstColumn="0" w:firstRowLastColumn="0" w:lastRowFirstColumn="0" w:lastRowLastColumn="0"/>
            <w:tcW w:w="2802" w:type="dxa"/>
            <w:tcBorders>
              <w:top w:val="nil"/>
              <w:left w:val="nil"/>
              <w:bottom w:val="nil"/>
              <w:right w:val="nil"/>
            </w:tcBorders>
            <w:hideMark/>
          </w:tcPr>
          <w:p w14:paraId="59188A83" w14:textId="77777777" w:rsidR="00821BAF" w:rsidRDefault="00821BAF" w:rsidP="000B67ED">
            <w:r>
              <w:t>Binomialverteilung</w:t>
            </w:r>
          </w:p>
          <w:p w14:paraId="1D869EB4" w14:textId="77777777" w:rsidR="00821BAF" w:rsidRPr="004E6023" w:rsidRDefault="00821BAF" w:rsidP="000B67ED">
            <w:proofErr w:type="spellStart"/>
            <w:r w:rsidRPr="004E6023">
              <w:t>Binomial</w:t>
            </w:r>
            <w:proofErr w:type="spellEnd"/>
            <w:r w:rsidRPr="004E6023">
              <w:t xml:space="preserve">[n, p, k, </w:t>
            </w:r>
            <w:proofErr w:type="spellStart"/>
            <w:r w:rsidRPr="004E6023">
              <w:t>false</w:t>
            </w:r>
            <w:proofErr w:type="spellEnd"/>
            <w:r w:rsidRPr="004E6023">
              <w:t>]</w:t>
            </w:r>
          </w:p>
          <w:p w14:paraId="5083346F" w14:textId="77777777" w:rsidR="00821BAF" w:rsidRPr="004E6023" w:rsidRDefault="00821BAF" w:rsidP="000B67ED">
            <w:r w:rsidRPr="004E6023">
              <w:t>(</w:t>
            </w:r>
            <w:proofErr w:type="spellStart"/>
            <w:r w:rsidRPr="004E6023">
              <w:t>false</w:t>
            </w:r>
            <w:proofErr w:type="spellEnd"/>
            <w:r w:rsidRPr="004E6023">
              <w:t xml:space="preserve"> heißt nicht kumuliert!)</w:t>
            </w:r>
          </w:p>
          <w:p w14:paraId="547F6662" w14:textId="77777777" w:rsidR="00821BAF" w:rsidRPr="004E6023" w:rsidRDefault="00821BAF" w:rsidP="000B67ED"/>
          <w:p w14:paraId="36879232" w14:textId="77777777" w:rsidR="00821BAF" w:rsidRDefault="00821BAF" w:rsidP="000B67ED">
            <w:proofErr w:type="spellStart"/>
            <w:r w:rsidRPr="004E6023">
              <w:t>Binomial</w:t>
            </w:r>
            <w:proofErr w:type="spellEnd"/>
            <w:r w:rsidRPr="004E6023">
              <w:t xml:space="preserve">[n, p, k, </w:t>
            </w:r>
            <w:proofErr w:type="spellStart"/>
            <w:r w:rsidRPr="004E6023">
              <w:t>true</w:t>
            </w:r>
            <w:proofErr w:type="spellEnd"/>
            <w:r w:rsidRPr="004E6023">
              <w:t>]</w:t>
            </w:r>
            <w:r w:rsidRPr="004E6023">
              <w:br/>
              <w:t>(</w:t>
            </w:r>
            <w:proofErr w:type="spellStart"/>
            <w:r w:rsidRPr="004E6023">
              <w:t>true</w:t>
            </w:r>
            <w:proofErr w:type="spellEnd"/>
            <w:r w:rsidRPr="004E6023">
              <w:t xml:space="preserve"> heißt kumuliert!)</w:t>
            </w:r>
          </w:p>
        </w:tc>
        <w:tc>
          <w:tcPr>
            <w:tcW w:w="3357" w:type="dxa"/>
            <w:tcBorders>
              <w:top w:val="nil"/>
              <w:left w:val="nil"/>
              <w:bottom w:val="nil"/>
              <w:right w:val="nil"/>
            </w:tcBorders>
            <w:hideMark/>
          </w:tcPr>
          <w:p w14:paraId="0A0064C7" w14:textId="77777777" w:rsidR="00821BAF" w:rsidRDefault="00821BAF" w:rsidP="000B67ED">
            <w:pP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57620ECA" wp14:editId="67DE518B">
                  <wp:extent cx="1823085" cy="1550870"/>
                  <wp:effectExtent l="0" t="0" r="5715" b="0"/>
                  <wp:docPr id="708" name="Grafik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1835617" cy="1561530"/>
                          </a:xfrm>
                          <a:prstGeom prst="rect">
                            <a:avLst/>
                          </a:prstGeom>
                        </pic:spPr>
                      </pic:pic>
                    </a:graphicData>
                  </a:graphic>
                </wp:inline>
              </w:drawing>
            </w:r>
          </w:p>
        </w:tc>
        <w:tc>
          <w:tcPr>
            <w:tcW w:w="3129" w:type="dxa"/>
            <w:tcBorders>
              <w:top w:val="nil"/>
              <w:left w:val="nil"/>
              <w:bottom w:val="nil"/>
              <w:right w:val="nil"/>
            </w:tcBorders>
          </w:tcPr>
          <w:p w14:paraId="4C26ED40" w14:textId="77777777" w:rsidR="00821BAF" w:rsidRDefault="00821BAF" w:rsidP="000B67ED">
            <w:pPr>
              <w:cnfStyle w:val="000000000000" w:firstRow="0" w:lastRow="0" w:firstColumn="0" w:lastColumn="0" w:oddVBand="0" w:evenVBand="0" w:oddHBand="0" w:evenHBand="0" w:firstRowFirstColumn="0" w:firstRowLastColumn="0" w:lastRowFirstColumn="0" w:lastRowLastColumn="0"/>
            </w:pPr>
            <w:r>
              <w:t>Will man im CAS-Fenster das Ergebnis der vorhergehenden Zeile nutzen, tippt man in die Folgezeile ein Leerzeichen. Will man die Anweisung der Zeile nutzen, genügt die Eingabe eines Gleichheitszeichens.</w:t>
            </w:r>
          </w:p>
        </w:tc>
      </w:tr>
      <w:tr w:rsidR="00821BAF" w14:paraId="6911349F" w14:textId="77777777" w:rsidTr="000B67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Borders>
              <w:top w:val="nil"/>
              <w:bottom w:val="nil"/>
            </w:tcBorders>
            <w:hideMark/>
          </w:tcPr>
          <w:p w14:paraId="219A8520" w14:textId="77777777" w:rsidR="00821BAF" w:rsidRDefault="00821BAF" w:rsidP="000B67ED">
            <w:r>
              <w:t>Wahrscheinlichkeitsfenster</w:t>
            </w:r>
          </w:p>
          <w:p w14:paraId="3FF1D92B" w14:textId="77777777" w:rsidR="00821BAF" w:rsidRDefault="00821BAF" w:rsidP="000B67ED">
            <w:r>
              <w:t>s. Menü Tabellenansicht</w:t>
            </w:r>
          </w:p>
          <w:p w14:paraId="3C251778" w14:textId="77777777" w:rsidR="00821BAF" w:rsidRDefault="00821BAF" w:rsidP="000B67ED">
            <w:r>
              <w:rPr>
                <w:noProof/>
              </w:rPr>
              <mc:AlternateContent>
                <mc:Choice Requires="wps">
                  <w:drawing>
                    <wp:anchor distT="0" distB="0" distL="114300" distR="114300" simplePos="0" relativeHeight="251696128" behindDoc="0" locked="0" layoutInCell="1" allowOverlap="1" wp14:anchorId="56EB2C7E" wp14:editId="1716C64D">
                      <wp:simplePos x="0" y="0"/>
                      <wp:positionH relativeFrom="column">
                        <wp:posOffset>-33020</wp:posOffset>
                      </wp:positionH>
                      <wp:positionV relativeFrom="paragraph">
                        <wp:posOffset>1616710</wp:posOffset>
                      </wp:positionV>
                      <wp:extent cx="1466850" cy="304800"/>
                      <wp:effectExtent l="0" t="0" r="19050" b="19050"/>
                      <wp:wrapNone/>
                      <wp:docPr id="26" name="Ellipse 26"/>
                      <wp:cNvGraphicFramePr/>
                      <a:graphic xmlns:a="http://schemas.openxmlformats.org/drawingml/2006/main">
                        <a:graphicData uri="http://schemas.microsoft.com/office/word/2010/wordprocessingShape">
                          <wps:wsp>
                            <wps:cNvSpPr/>
                            <wps:spPr>
                              <a:xfrm>
                                <a:off x="0" y="0"/>
                                <a:ext cx="1466850" cy="304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20CFD3" id="Ellipse 26" o:spid="_x0000_s1026" style="position:absolute;margin-left:-2.6pt;margin-top:127.3pt;width:115.5pt;height:2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" filled="f" strokecolor="red" strokeweight="2pt"/>
                  </w:pict>
                </mc:Fallback>
              </mc:AlternateContent>
            </w:r>
            <w:r>
              <w:rPr>
                <w:noProof/>
              </w:rPr>
              <w:drawing>
                <wp:inline distT="0" distB="0" distL="0" distR="0" wp14:anchorId="5FC23A5C" wp14:editId="3945B2B7">
                  <wp:extent cx="1428750" cy="1957918"/>
                  <wp:effectExtent l="0" t="0" r="0" b="4445"/>
                  <wp:docPr id="709" name="Grafik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5"/>
                          <a:srcRect l="2900" r="81439" b="61829"/>
                          <a:stretch/>
                        </pic:blipFill>
                        <pic:spPr bwMode="auto">
                          <a:xfrm>
                            <a:off x="0" y="0"/>
                            <a:ext cx="1455468" cy="1994532"/>
                          </a:xfrm>
                          <a:prstGeom prst="rect">
                            <a:avLst/>
                          </a:prstGeom>
                          <a:ln>
                            <a:noFill/>
                          </a:ln>
                          <a:extLst>
                            <a:ext uri="{53640926-AAD7-44D8-BBD7-CCE9431645EC}">
                              <a14:shadowObscured xmlns:a14="http://schemas.microsoft.com/office/drawing/2010/main"/>
                            </a:ext>
                          </a:extLst>
                        </pic:spPr>
                      </pic:pic>
                    </a:graphicData>
                  </a:graphic>
                </wp:inline>
              </w:drawing>
            </w:r>
          </w:p>
        </w:tc>
        <w:tc>
          <w:tcPr>
            <w:tcW w:w="3357" w:type="dxa"/>
            <w:tcBorders>
              <w:top w:val="nil"/>
              <w:bottom w:val="nil"/>
            </w:tcBorders>
            <w:hideMark/>
          </w:tcPr>
          <w:p w14:paraId="7602300E" w14:textId="77777777" w:rsidR="00821BAF" w:rsidRDefault="00821BAF" w:rsidP="000B67ED">
            <w:pPr>
              <w:cnfStyle w:val="000000100000" w:firstRow="0" w:lastRow="0" w:firstColumn="0" w:lastColumn="0" w:oddVBand="0" w:evenVBand="0" w:oddHBand="1" w:evenHBand="0" w:firstRowFirstColumn="0" w:firstRowLastColumn="0" w:lastRowFirstColumn="0" w:lastRowLastColumn="0"/>
              <w:rPr>
                <w:noProof/>
                <w:lang w:eastAsia="de-DE"/>
              </w:rPr>
            </w:pPr>
            <w:r>
              <w:rPr>
                <w:noProof/>
              </w:rPr>
              <w:drawing>
                <wp:inline distT="0" distB="0" distL="0" distR="0" wp14:anchorId="41E5E169" wp14:editId="2B054533">
                  <wp:extent cx="1994535" cy="2202180"/>
                  <wp:effectExtent l="0" t="0" r="5715" b="7620"/>
                  <wp:docPr id="710" name="Grafik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1994535" cy="2202180"/>
                          </a:xfrm>
                          <a:prstGeom prst="rect">
                            <a:avLst/>
                          </a:prstGeom>
                        </pic:spPr>
                      </pic:pic>
                    </a:graphicData>
                  </a:graphic>
                </wp:inline>
              </w:drawing>
            </w:r>
          </w:p>
          <w:p w14:paraId="4CFA84A4" w14:textId="77777777" w:rsidR="00821BAF" w:rsidRDefault="00821BAF" w:rsidP="000B67ED">
            <w:pPr>
              <w:cnfStyle w:val="000000100000" w:firstRow="0" w:lastRow="0" w:firstColumn="0" w:lastColumn="0" w:oddVBand="0" w:evenVBand="0" w:oddHBand="1" w:evenHBand="0" w:firstRowFirstColumn="0" w:firstRowLastColumn="0" w:lastRowFirstColumn="0" w:lastRowLastColumn="0"/>
              <w:rPr>
                <w:noProof/>
                <w:lang w:eastAsia="de-DE"/>
              </w:rPr>
            </w:pPr>
          </w:p>
        </w:tc>
        <w:tc>
          <w:tcPr>
            <w:tcW w:w="3129" w:type="dxa"/>
            <w:tcBorders>
              <w:top w:val="nil"/>
              <w:bottom w:val="nil"/>
            </w:tcBorders>
          </w:tcPr>
          <w:p w14:paraId="41BF75A6" w14:textId="77777777" w:rsidR="00821BAF" w:rsidRDefault="00821BAF" w:rsidP="000B67ED">
            <w:pPr>
              <w:cnfStyle w:val="000000100000" w:firstRow="0" w:lastRow="0" w:firstColumn="0" w:lastColumn="0" w:oddVBand="0" w:evenVBand="0" w:oddHBand="1" w:evenHBand="0" w:firstRowFirstColumn="0" w:firstRowLastColumn="0" w:lastRowFirstColumn="0" w:lastRowLastColumn="0"/>
            </w:pPr>
            <w:r>
              <w:t>Mit dem Wahrscheinlichkeitsrechner lassen sich Intervallwahrscheinlichkeiten angeben und darstellen sowie die Kenngrößen der Verteilung wie Erwartungswert und Standardabweichung.</w:t>
            </w:r>
          </w:p>
        </w:tc>
      </w:tr>
      <w:tr w:rsidR="00821BAF" w14:paraId="4A12FE55" w14:textId="77777777" w:rsidTr="000B67ED">
        <w:tc>
          <w:tcPr>
            <w:cnfStyle w:val="001000000000" w:firstRow="0" w:lastRow="0" w:firstColumn="1" w:lastColumn="0" w:oddVBand="0" w:evenVBand="0" w:oddHBand="0" w:evenHBand="0" w:firstRowFirstColumn="0" w:firstRowLastColumn="0" w:lastRowFirstColumn="0" w:lastRowLastColumn="0"/>
            <w:tcW w:w="2802" w:type="dxa"/>
            <w:tcBorders>
              <w:top w:val="nil"/>
              <w:left w:val="nil"/>
              <w:bottom w:val="nil"/>
              <w:right w:val="nil"/>
            </w:tcBorders>
            <w:hideMark/>
          </w:tcPr>
          <w:p w14:paraId="541CB75D" w14:textId="77777777" w:rsidR="00821BAF" w:rsidRDefault="00821BAF" w:rsidP="000B67ED">
            <w:r>
              <w:t>Bäume zeichnen</w:t>
            </w:r>
          </w:p>
          <w:p w14:paraId="6CB3516F" w14:textId="77777777" w:rsidR="00821BAF" w:rsidRDefault="00821BAF" w:rsidP="00994642">
            <w:pPr>
              <w:pStyle w:val="Listenabsatz"/>
              <w:numPr>
                <w:ilvl w:val="0"/>
                <w:numId w:val="24"/>
              </w:numPr>
            </w:pPr>
            <w:r>
              <w:t>Strecken für Baum zeichnen</w:t>
            </w:r>
          </w:p>
          <w:p w14:paraId="364809AF" w14:textId="77777777" w:rsidR="00821BAF" w:rsidRDefault="00821BAF" w:rsidP="00994642">
            <w:pPr>
              <w:pStyle w:val="Listenabsatz"/>
              <w:numPr>
                <w:ilvl w:val="0"/>
                <w:numId w:val="24"/>
              </w:numPr>
            </w:pPr>
            <w:r>
              <w:t>Dynamische Textfelder zur Beschriftung nutzen (s. Folgeblatt)</w:t>
            </w:r>
          </w:p>
          <w:p w14:paraId="04A849E2" w14:textId="77777777" w:rsidR="00821BAF" w:rsidRPr="00211EB9" w:rsidRDefault="00821BAF" w:rsidP="00994642">
            <w:pPr>
              <w:pStyle w:val="Listenabsatz"/>
              <w:numPr>
                <w:ilvl w:val="0"/>
                <w:numId w:val="24"/>
              </w:numPr>
            </w:pPr>
            <w:r>
              <w:t xml:space="preserve">Schieberegler zur Variation der </w:t>
            </w:r>
            <w:proofErr w:type="spellStart"/>
            <w:r>
              <w:t>W‘keit</w:t>
            </w:r>
            <w:proofErr w:type="spellEnd"/>
          </w:p>
        </w:tc>
        <w:tc>
          <w:tcPr>
            <w:tcW w:w="3357" w:type="dxa"/>
            <w:tcBorders>
              <w:top w:val="nil"/>
              <w:left w:val="nil"/>
              <w:bottom w:val="nil"/>
              <w:right w:val="nil"/>
            </w:tcBorders>
            <w:hideMark/>
          </w:tcPr>
          <w:p w14:paraId="47270545" w14:textId="77777777" w:rsidR="00821BAF" w:rsidRDefault="00821BAF" w:rsidP="000B67ED">
            <w:pP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043C7705" wp14:editId="1EAEA4DB">
                  <wp:extent cx="1750879" cy="1743075"/>
                  <wp:effectExtent l="0" t="0" r="1905"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1752696" cy="1744884"/>
                          </a:xfrm>
                          <a:prstGeom prst="rect">
                            <a:avLst/>
                          </a:prstGeom>
                        </pic:spPr>
                      </pic:pic>
                    </a:graphicData>
                  </a:graphic>
                </wp:inline>
              </w:drawing>
            </w:r>
          </w:p>
        </w:tc>
        <w:tc>
          <w:tcPr>
            <w:tcW w:w="3129" w:type="dxa"/>
            <w:tcBorders>
              <w:top w:val="nil"/>
              <w:left w:val="nil"/>
              <w:bottom w:val="nil"/>
              <w:right w:val="nil"/>
            </w:tcBorders>
            <w:hideMark/>
          </w:tcPr>
          <w:p w14:paraId="3F01FB50" w14:textId="77777777" w:rsidR="00821BAF" w:rsidRDefault="00821BAF" w:rsidP="000B67ED">
            <w:pPr>
              <w:cnfStyle w:val="000000000000" w:firstRow="0" w:lastRow="0" w:firstColumn="0" w:lastColumn="0" w:oddVBand="0" w:evenVBand="0" w:oddHBand="0" w:evenHBand="0" w:firstRowFirstColumn="0" w:firstRowLastColumn="0" w:lastRowFirstColumn="0" w:lastRowLastColumn="0"/>
            </w:pPr>
            <w:r>
              <w:t>Das ? kennzeichnet, dass die Matrix nicht invertierbar ist. Dies kann man auch durch Anwendung des Treppenform-Befehls zeigen.</w:t>
            </w:r>
          </w:p>
        </w:tc>
      </w:tr>
      <w:tr w:rsidR="00821BAF" w14:paraId="5DD27B46" w14:textId="77777777" w:rsidTr="000B67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Borders>
              <w:top w:val="nil"/>
              <w:bottom w:val="nil"/>
            </w:tcBorders>
            <w:hideMark/>
          </w:tcPr>
          <w:p w14:paraId="55B3EDA7" w14:textId="77777777" w:rsidR="00821BAF" w:rsidRDefault="00821BAF" w:rsidP="000B67ED">
            <w:r>
              <w:t>Simulation</w:t>
            </w:r>
          </w:p>
          <w:p w14:paraId="72B0F349" w14:textId="77777777" w:rsidR="00821BAF" w:rsidRDefault="00821BAF" w:rsidP="000B67ED">
            <w:r w:rsidRPr="008B3AC4">
              <w:t>Zufallszahl[1,6]</w:t>
            </w:r>
          </w:p>
          <w:p w14:paraId="09722CA3" w14:textId="77777777" w:rsidR="00821BAF" w:rsidRDefault="00821BAF" w:rsidP="000B67ED"/>
          <w:p w14:paraId="7C271917" w14:textId="77777777" w:rsidR="00821BAF" w:rsidRDefault="00821BAF" w:rsidP="000B67ED">
            <w:r>
              <w:t>Weitere Möglichkeiten s. Stationen zum Münzwurf, Geburtstagsparadoxon.</w:t>
            </w:r>
          </w:p>
        </w:tc>
        <w:tc>
          <w:tcPr>
            <w:tcW w:w="3357" w:type="dxa"/>
            <w:tcBorders>
              <w:top w:val="nil"/>
              <w:bottom w:val="nil"/>
            </w:tcBorders>
            <w:hideMark/>
          </w:tcPr>
          <w:p w14:paraId="02FA8A2F" w14:textId="77777777" w:rsidR="00821BAF" w:rsidRDefault="00821BAF" w:rsidP="000B67ED">
            <w:pPr>
              <w:cnfStyle w:val="000000100000" w:firstRow="0" w:lastRow="0" w:firstColumn="0" w:lastColumn="0" w:oddVBand="0" w:evenVBand="0" w:oddHBand="1" w:evenHBand="0" w:firstRowFirstColumn="0" w:firstRowLastColumn="0" w:lastRowFirstColumn="0" w:lastRowLastColumn="0"/>
            </w:pPr>
          </w:p>
          <w:p w14:paraId="6093E63E" w14:textId="77777777" w:rsidR="00821BAF" w:rsidRDefault="00821BAF" w:rsidP="000B67ED">
            <w:pPr>
              <w:cnfStyle w:val="000000100000" w:firstRow="0" w:lastRow="0" w:firstColumn="0" w:lastColumn="0" w:oddVBand="0" w:evenVBand="0" w:oddHBand="1" w:evenHBand="0" w:firstRowFirstColumn="0" w:firstRowLastColumn="0" w:lastRowFirstColumn="0" w:lastRowLastColumn="0"/>
            </w:pPr>
            <w:r>
              <w:t>Zufallszahl</w:t>
            </w:r>
          </w:p>
        </w:tc>
        <w:tc>
          <w:tcPr>
            <w:tcW w:w="3129" w:type="dxa"/>
            <w:tcBorders>
              <w:top w:val="nil"/>
              <w:bottom w:val="nil"/>
            </w:tcBorders>
            <w:hideMark/>
          </w:tcPr>
          <w:p w14:paraId="24F4C912" w14:textId="77777777" w:rsidR="00821BAF" w:rsidRDefault="00821BAF" w:rsidP="000B67ED">
            <w:pPr>
              <w:cnfStyle w:val="000000100000" w:firstRow="0" w:lastRow="0" w:firstColumn="0" w:lastColumn="0" w:oddVBand="0" w:evenVBand="0" w:oddHBand="1" w:evenHBand="0" w:firstRowFirstColumn="0" w:firstRowLastColumn="0" w:lastRowFirstColumn="0" w:lastRowLastColumn="0"/>
            </w:pPr>
            <w:r>
              <w:t>Liefert eine Zufallszahl zwischen 1 und 6. Mit F9 wird die Berechnung erneuert!</w:t>
            </w:r>
          </w:p>
        </w:tc>
      </w:tr>
      <w:tr w:rsidR="00821BAF" w14:paraId="430897C7" w14:textId="77777777" w:rsidTr="000B67ED">
        <w:tc>
          <w:tcPr>
            <w:cnfStyle w:val="001000000000" w:firstRow="0" w:lastRow="0" w:firstColumn="1" w:lastColumn="0" w:oddVBand="0" w:evenVBand="0" w:oddHBand="0" w:evenHBand="0" w:firstRowFirstColumn="0" w:firstRowLastColumn="0" w:lastRowFirstColumn="0" w:lastRowLastColumn="0"/>
            <w:tcW w:w="2802" w:type="dxa"/>
            <w:tcBorders>
              <w:top w:val="nil"/>
              <w:left w:val="nil"/>
              <w:bottom w:val="single" w:sz="8" w:space="0" w:color="5AA2AE" w:themeColor="accent5"/>
              <w:right w:val="nil"/>
            </w:tcBorders>
          </w:tcPr>
          <w:p w14:paraId="6ED00E0F" w14:textId="77777777" w:rsidR="00821BAF" w:rsidRDefault="00821BAF" w:rsidP="000B67ED"/>
        </w:tc>
        <w:tc>
          <w:tcPr>
            <w:tcW w:w="3357" w:type="dxa"/>
            <w:tcBorders>
              <w:top w:val="nil"/>
              <w:left w:val="nil"/>
              <w:bottom w:val="single" w:sz="8" w:space="0" w:color="5AA2AE" w:themeColor="accent5"/>
              <w:right w:val="nil"/>
            </w:tcBorders>
          </w:tcPr>
          <w:p w14:paraId="3EB8494A" w14:textId="77777777" w:rsidR="00821BAF" w:rsidRDefault="00821BAF" w:rsidP="000B67ED">
            <w:pPr>
              <w:cnfStyle w:val="000000000000" w:firstRow="0" w:lastRow="0" w:firstColumn="0" w:lastColumn="0" w:oddVBand="0" w:evenVBand="0" w:oddHBand="0" w:evenHBand="0" w:firstRowFirstColumn="0" w:firstRowLastColumn="0" w:lastRowFirstColumn="0" w:lastRowLastColumn="0"/>
            </w:pPr>
          </w:p>
        </w:tc>
        <w:tc>
          <w:tcPr>
            <w:tcW w:w="3129" w:type="dxa"/>
            <w:tcBorders>
              <w:top w:val="nil"/>
              <w:left w:val="nil"/>
              <w:bottom w:val="single" w:sz="8" w:space="0" w:color="5AA2AE" w:themeColor="accent5"/>
              <w:right w:val="nil"/>
            </w:tcBorders>
          </w:tcPr>
          <w:p w14:paraId="3EE06ED4" w14:textId="77777777" w:rsidR="00821BAF" w:rsidRDefault="00821BAF" w:rsidP="000B67ED">
            <w:pPr>
              <w:cnfStyle w:val="000000000000" w:firstRow="0" w:lastRow="0" w:firstColumn="0" w:lastColumn="0" w:oddVBand="0" w:evenVBand="0" w:oddHBand="0" w:evenHBand="0" w:firstRowFirstColumn="0" w:firstRowLastColumn="0" w:lastRowFirstColumn="0" w:lastRowLastColumn="0"/>
            </w:pPr>
          </w:p>
        </w:tc>
      </w:tr>
    </w:tbl>
    <w:p w14:paraId="3BB38230" w14:textId="77777777" w:rsidR="00821BAF" w:rsidRDefault="00821BAF" w:rsidP="00821BAF"/>
    <w:p w14:paraId="4EC473C9" w14:textId="77777777" w:rsidR="00821BAF" w:rsidRDefault="00821BAF" w:rsidP="00821BAF">
      <w:pPr>
        <w:pStyle w:val="berschrift2"/>
      </w:pPr>
      <w:bookmarkStart w:id="49" w:name="_Toc487672448"/>
      <w:r>
        <w:lastRenderedPageBreak/>
        <w:t>Demo „Textfelder in der Grafikansicht“</w:t>
      </w:r>
      <w:bookmarkEnd w:id="49"/>
    </w:p>
    <w:p w14:paraId="619AC1F4" w14:textId="77777777" w:rsidR="00821BAF" w:rsidRDefault="00821BAF" w:rsidP="00821BAF">
      <w:pPr>
        <w:jc w:val="both"/>
      </w:pPr>
      <w:r>
        <w:rPr>
          <w:noProof/>
        </w:rPr>
        <mc:AlternateContent>
          <mc:Choice Requires="wps">
            <w:drawing>
              <wp:anchor distT="0" distB="0" distL="114300" distR="114300" simplePos="0" relativeHeight="251698176" behindDoc="0" locked="0" layoutInCell="1" allowOverlap="1" wp14:anchorId="2CF71537" wp14:editId="1DF5A68A">
                <wp:simplePos x="0" y="0"/>
                <wp:positionH relativeFrom="column">
                  <wp:posOffset>243205</wp:posOffset>
                </wp:positionH>
                <wp:positionV relativeFrom="paragraph">
                  <wp:posOffset>92710</wp:posOffset>
                </wp:positionV>
                <wp:extent cx="2381250" cy="590550"/>
                <wp:effectExtent l="400050" t="0" r="19050" b="971550"/>
                <wp:wrapNone/>
                <wp:docPr id="27" name="Legende mit Linie 3 (Akzentuierungsbalken) 27"/>
                <wp:cNvGraphicFramePr/>
                <a:graphic xmlns:a="http://schemas.openxmlformats.org/drawingml/2006/main">
                  <a:graphicData uri="http://schemas.microsoft.com/office/word/2010/wordprocessingShape">
                    <wps:wsp>
                      <wps:cNvSpPr/>
                      <wps:spPr>
                        <a:xfrm>
                          <a:off x="0" y="0"/>
                          <a:ext cx="2381250" cy="590550"/>
                        </a:xfrm>
                        <a:prstGeom prst="accentCallout3">
                          <a:avLst>
                            <a:gd name="adj1" fmla="val 18750"/>
                            <a:gd name="adj2" fmla="val -8333"/>
                            <a:gd name="adj3" fmla="val 18750"/>
                            <a:gd name="adj4" fmla="val -16667"/>
                            <a:gd name="adj5" fmla="val 100000"/>
                            <a:gd name="adj6" fmla="val -16667"/>
                            <a:gd name="adj7" fmla="val 259737"/>
                            <a:gd name="adj8" fmla="val -1133"/>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E87A2EF" w14:textId="77777777" w:rsidR="003A5836" w:rsidRDefault="003A5836" w:rsidP="00821BAF">
                            <w:pPr>
                              <w:jc w:val="center"/>
                            </w:pPr>
                            <w:r>
                              <w:t>Dynamischer Text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F71537" id="_x0000_t46" coordsize="21600,21600" o:spt="46" adj="23400,24400,25200,21600,25200,4050,23400,4050" path="m@0@1l@2@3@4@5@6@7nfem@6,l@6,21600nfem,l21600,r,21600l,21600nsxe">
                <v:stroke joinstyle="miter"/>
                <v:formulas>
                  <v:f eqn="val #0"/>
                  <v:f eqn="val #1"/>
                  <v:f eqn="val #2"/>
                  <v:f eqn="val #3"/>
                  <v:f eqn="val #4"/>
                  <v:f eqn="val #5"/>
                  <v:f eqn="val #6"/>
                  <v:f eqn="val #7"/>
                </v:formulas>
                <v:path arrowok="t" o:extrusionok="f" gradientshapeok="t" o:connecttype="custom" o:connectlocs="@0,@1;10800,0;10800,21600;0,10800;21600,10800"/>
                <v:handles>
                  <v:h position="#0,#1"/>
                  <v:h position="#2,#3"/>
                  <v:h position="#4,#5"/>
                  <v:h position="#6,#7"/>
                </v:handles>
                <o:callout v:ext="edit" type="threeSegment" on="t" accentbar="t" textborder="f"/>
              </v:shapetype>
              <v:shape id="Legende mit Linie 3 (Akzentuierungsbalken) 27" o:spid="_x0000_s1057" type="#_x0000_t46" style="position:absolute;left:0;text-align:left;margin-left:19.15pt;margin-top:7.3pt;width:187.5pt;height:46.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" adj="-245,56103,-3600,,-3600,,-1800" fillcolor="#4a66ac [3204]" strokecolor="#243255 [1604]" strokeweight="2pt">
                <v:textbox>
                  <w:txbxContent>
                    <w:p w14:paraId="3E87A2EF" w14:textId="77777777" w:rsidR="003A5836" w:rsidRDefault="003A5836" w:rsidP="00821BAF">
                      <w:pPr>
                        <w:jc w:val="center"/>
                      </w:pPr>
                      <w:r>
                        <w:t>Dynamischer Text</w:t>
                      </w:r>
                    </w:p>
                  </w:txbxContent>
                </v:textbox>
                <o:callout v:ext="edit" minusx="t" minusy="t"/>
              </v:shape>
            </w:pict>
          </mc:Fallback>
        </mc:AlternateContent>
      </w:r>
    </w:p>
    <w:p w14:paraId="090FA8FA" w14:textId="77777777" w:rsidR="00821BAF" w:rsidRDefault="00821BAF" w:rsidP="00821BAF">
      <w:pPr>
        <w:jc w:val="both"/>
      </w:pPr>
    </w:p>
    <w:p w14:paraId="38D2318C" w14:textId="77777777" w:rsidR="00821BAF" w:rsidRDefault="00821BAF" w:rsidP="00821BAF">
      <w:pPr>
        <w:jc w:val="both"/>
      </w:pPr>
      <w:r>
        <w:rPr>
          <w:noProof/>
        </w:rPr>
        <mc:AlternateContent>
          <mc:Choice Requires="wps">
            <w:drawing>
              <wp:anchor distT="0" distB="0" distL="114300" distR="114300" simplePos="0" relativeHeight="251694080" behindDoc="0" locked="0" layoutInCell="1" allowOverlap="1" wp14:anchorId="7402C183" wp14:editId="28C6C670">
                <wp:simplePos x="0" y="0"/>
                <wp:positionH relativeFrom="column">
                  <wp:posOffset>2300605</wp:posOffset>
                </wp:positionH>
                <wp:positionV relativeFrom="paragraph">
                  <wp:posOffset>8890</wp:posOffset>
                </wp:positionV>
                <wp:extent cx="2238375" cy="704850"/>
                <wp:effectExtent l="1771650" t="0" r="28575" b="304800"/>
                <wp:wrapNone/>
                <wp:docPr id="31" name="Legende mit Linie 2 (Akzentuierungsbalken) 31"/>
                <wp:cNvGraphicFramePr/>
                <a:graphic xmlns:a="http://schemas.openxmlformats.org/drawingml/2006/main">
                  <a:graphicData uri="http://schemas.microsoft.com/office/word/2010/wordprocessingShape">
                    <wps:wsp>
                      <wps:cNvSpPr/>
                      <wps:spPr>
                        <a:xfrm>
                          <a:off x="0" y="0"/>
                          <a:ext cx="2238375" cy="704850"/>
                        </a:xfrm>
                        <a:prstGeom prst="accentCallout2">
                          <a:avLst>
                            <a:gd name="adj1" fmla="val 18750"/>
                            <a:gd name="adj2" fmla="val -8333"/>
                            <a:gd name="adj3" fmla="val 18750"/>
                            <a:gd name="adj4" fmla="val -16667"/>
                            <a:gd name="adj5" fmla="val 138176"/>
                            <a:gd name="adj6" fmla="val -79007"/>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E9B3A42" w14:textId="77777777" w:rsidR="003A5836" w:rsidRDefault="003A5836" w:rsidP="00821BAF">
                            <w:pPr>
                              <w:jc w:val="center"/>
                            </w:pPr>
                            <w:r>
                              <w:t>Statischer Text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402C183" id="_x0000_t45" coordsize="21600,21600" o:spt="45" adj="-10080,24300,-3600,4050,-1800,4050" path="m@0@1l@2@3@4@5nfem@4,l@4,21600nfem,l21600,r,21600l,21600ns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accentbar="t" textborder="f"/>
              </v:shapetype>
              <v:shape id="Legende mit Linie 2 (Akzentuierungsbalken) 31" o:spid="_x0000_s1058" type="#_x0000_t45" style="position:absolute;left:0;text-align:left;margin-left:181.15pt;margin-top:.7pt;width:176.25pt;height:55.5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" adj="-17066,29846" fillcolor="#4a66ac [3204]" strokecolor="#243255 [1604]" strokeweight="2pt">
                <v:textbox>
                  <w:txbxContent>
                    <w:p w14:paraId="4E9B3A42" w14:textId="77777777" w:rsidR="003A5836" w:rsidRDefault="003A5836" w:rsidP="00821BAF">
                      <w:pPr>
                        <w:jc w:val="center"/>
                      </w:pPr>
                      <w:r>
                        <w:t>Statischer Text</w:t>
                      </w:r>
                    </w:p>
                  </w:txbxContent>
                </v:textbox>
                <o:callout v:ext="edit" minusy="t"/>
              </v:shape>
            </w:pict>
          </mc:Fallback>
        </mc:AlternateContent>
      </w:r>
    </w:p>
    <w:p w14:paraId="72C3A092" w14:textId="77777777" w:rsidR="00821BAF" w:rsidRDefault="00821BAF" w:rsidP="00821BAF">
      <w:pPr>
        <w:jc w:val="both"/>
      </w:pPr>
      <w:r>
        <w:rPr>
          <w:noProof/>
        </w:rPr>
        <mc:AlternateContent>
          <mc:Choice Requires="wps">
            <w:drawing>
              <wp:anchor distT="0" distB="0" distL="114300" distR="114300" simplePos="0" relativeHeight="251704320" behindDoc="0" locked="0" layoutInCell="1" allowOverlap="1" wp14:anchorId="6CB7764D" wp14:editId="554249FA">
                <wp:simplePos x="0" y="0"/>
                <wp:positionH relativeFrom="column">
                  <wp:posOffset>2100580</wp:posOffset>
                </wp:positionH>
                <wp:positionV relativeFrom="paragraph">
                  <wp:posOffset>1227455</wp:posOffset>
                </wp:positionV>
                <wp:extent cx="657225" cy="257175"/>
                <wp:effectExtent l="0" t="0" r="28575" b="28575"/>
                <wp:wrapNone/>
                <wp:docPr id="704" name="Ellipse 704"/>
                <wp:cNvGraphicFramePr/>
                <a:graphic xmlns:a="http://schemas.openxmlformats.org/drawingml/2006/main">
                  <a:graphicData uri="http://schemas.microsoft.com/office/word/2010/wordprocessingShape">
                    <wps:wsp>
                      <wps:cNvSpPr/>
                      <wps:spPr>
                        <a:xfrm>
                          <a:off x="0" y="0"/>
                          <a:ext cx="657225" cy="2571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CCAC6C4" id="Ellipse 704" o:spid="_x0000_s1026" style="position:absolute;margin-left:165.4pt;margin-top:96.65pt;width:51.75pt;height:20.25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" filled="f" strokecolor="red" strokeweight="2pt"/>
            </w:pict>
          </mc:Fallback>
        </mc:AlternateContent>
      </w:r>
      <w:r>
        <w:rPr>
          <w:noProof/>
        </w:rPr>
        <mc:AlternateContent>
          <mc:Choice Requires="wps">
            <w:drawing>
              <wp:anchor distT="0" distB="0" distL="114300" distR="114300" simplePos="0" relativeHeight="251702272" behindDoc="0" locked="0" layoutInCell="1" allowOverlap="1" wp14:anchorId="6B1CEC23" wp14:editId="4F9BDF45">
                <wp:simplePos x="0" y="0"/>
                <wp:positionH relativeFrom="column">
                  <wp:posOffset>386081</wp:posOffset>
                </wp:positionH>
                <wp:positionV relativeFrom="paragraph">
                  <wp:posOffset>882015</wp:posOffset>
                </wp:positionV>
                <wp:extent cx="57150" cy="1295400"/>
                <wp:effectExtent l="76200" t="0" r="38100" b="57150"/>
                <wp:wrapNone/>
                <wp:docPr id="705" name="Gerade Verbindung mit Pfeil 705"/>
                <wp:cNvGraphicFramePr/>
                <a:graphic xmlns:a="http://schemas.openxmlformats.org/drawingml/2006/main">
                  <a:graphicData uri="http://schemas.microsoft.com/office/word/2010/wordprocessingShape">
                    <wps:wsp>
                      <wps:cNvCnPr/>
                      <wps:spPr>
                        <a:xfrm flipH="1">
                          <a:off x="0" y="0"/>
                          <a:ext cx="57150" cy="12954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1501A7" id="Gerade Verbindung mit Pfeil 705" o:spid="_x0000_s1026" type="#_x0000_t32" style="position:absolute;margin-left:30.4pt;margin-top:69.45pt;width:4.5pt;height:102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" strokecolor="red">
                <v:stroke endarrow="block"/>
              </v:shape>
            </w:pict>
          </mc:Fallback>
        </mc:AlternateContent>
      </w:r>
      <w:r>
        <w:rPr>
          <w:noProof/>
        </w:rPr>
        <mc:AlternateContent>
          <mc:Choice Requires="wps">
            <w:drawing>
              <wp:anchor distT="0" distB="0" distL="114300" distR="114300" simplePos="0" relativeHeight="251700224" behindDoc="0" locked="0" layoutInCell="1" allowOverlap="1" wp14:anchorId="29D12AEA" wp14:editId="58682C79">
                <wp:simplePos x="0" y="0"/>
                <wp:positionH relativeFrom="column">
                  <wp:posOffset>205105</wp:posOffset>
                </wp:positionH>
                <wp:positionV relativeFrom="paragraph">
                  <wp:posOffset>901065</wp:posOffset>
                </wp:positionV>
                <wp:extent cx="9525" cy="1238250"/>
                <wp:effectExtent l="38100" t="0" r="66675" b="57150"/>
                <wp:wrapNone/>
                <wp:docPr id="706" name="Gerade Verbindung mit Pfeil 706"/>
                <wp:cNvGraphicFramePr/>
                <a:graphic xmlns:a="http://schemas.openxmlformats.org/drawingml/2006/main">
                  <a:graphicData uri="http://schemas.microsoft.com/office/word/2010/wordprocessingShape">
                    <wps:wsp>
                      <wps:cNvCnPr/>
                      <wps:spPr>
                        <a:xfrm>
                          <a:off x="0" y="0"/>
                          <a:ext cx="9525" cy="12382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D3406AB" id="Gerade Verbindung mit Pfeil 706" o:spid="_x0000_s1026" type="#_x0000_t32" style="position:absolute;margin-left:16.15pt;margin-top:70.95pt;width:.75pt;height:97.5pt;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" strokecolor="red">
                <v:stroke endarrow="block"/>
              </v:shape>
            </w:pict>
          </mc:Fallback>
        </mc:AlternateContent>
      </w:r>
      <w:r>
        <w:rPr>
          <w:noProof/>
        </w:rPr>
        <w:drawing>
          <wp:inline distT="0" distB="0" distL="0" distR="0" wp14:anchorId="2F7EF327" wp14:editId="3442E6CD">
            <wp:extent cx="2947949" cy="2362200"/>
            <wp:effectExtent l="0" t="0" r="5080" b="0"/>
            <wp:docPr id="711" name="Grafik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966232" cy="2376850"/>
                    </a:xfrm>
                    <a:prstGeom prst="rect">
                      <a:avLst/>
                    </a:prstGeom>
                  </pic:spPr>
                </pic:pic>
              </a:graphicData>
            </a:graphic>
          </wp:inline>
        </w:drawing>
      </w:r>
    </w:p>
    <w:p w14:paraId="55F403A3" w14:textId="77777777" w:rsidR="00821BAF" w:rsidRDefault="00821BAF" w:rsidP="00821BAF">
      <w:pPr>
        <w:jc w:val="both"/>
      </w:pPr>
      <w:r>
        <w:t>Auswahl für Dynamischen Text in der Auswahlliste Objekte!</w:t>
      </w:r>
    </w:p>
    <w:p w14:paraId="0D3C7523" w14:textId="77777777" w:rsidR="00821BAF" w:rsidRPr="00211EB9" w:rsidRDefault="00821BAF" w:rsidP="00821BAF">
      <w:pPr>
        <w:jc w:val="both"/>
        <w:rPr>
          <w:b/>
        </w:rPr>
      </w:pPr>
      <w:r w:rsidRPr="00211EB9">
        <w:rPr>
          <w:b/>
        </w:rPr>
        <w:t xml:space="preserve">Berechnete Ausdrücke im Textfeld </w:t>
      </w:r>
      <w:proofErr w:type="spellStart"/>
      <w:r w:rsidRPr="00211EB9">
        <w:rPr>
          <w:b/>
        </w:rPr>
        <w:t>anzeigen</w:t>
      </w:r>
      <w:proofErr w:type="spellEnd"/>
      <w:r w:rsidRPr="00211EB9">
        <w:rPr>
          <w:b/>
        </w:rPr>
        <w:t>:</w:t>
      </w:r>
    </w:p>
    <w:p w14:paraId="636668EC" w14:textId="77777777" w:rsidR="00821BAF" w:rsidRDefault="00821BAF" w:rsidP="00821BAF">
      <w:pPr>
        <w:jc w:val="both"/>
      </w:pPr>
      <w:r>
        <w:rPr>
          <w:noProof/>
        </w:rPr>
        <w:drawing>
          <wp:inline distT="0" distB="0" distL="0" distR="0" wp14:anchorId="059D12D4" wp14:editId="75E80603">
            <wp:extent cx="2191128" cy="1781175"/>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2200210" cy="1788557"/>
                    </a:xfrm>
                    <a:prstGeom prst="rect">
                      <a:avLst/>
                    </a:prstGeom>
                  </pic:spPr>
                </pic:pic>
              </a:graphicData>
            </a:graphic>
          </wp:inline>
        </w:drawing>
      </w:r>
    </w:p>
    <w:p w14:paraId="6AD42230" w14:textId="77777777" w:rsidR="00821BAF" w:rsidRDefault="00821BAF" w:rsidP="00821BAF">
      <w:pPr>
        <w:jc w:val="both"/>
      </w:pPr>
      <w:r>
        <w:t>Text und Ausdrücke kombinieren:</w:t>
      </w:r>
    </w:p>
    <w:p w14:paraId="67308053" w14:textId="77777777" w:rsidR="00821BAF" w:rsidRDefault="00821BAF" w:rsidP="00821BAF">
      <w:pPr>
        <w:jc w:val="both"/>
      </w:pPr>
      <w:r>
        <w:rPr>
          <w:noProof/>
        </w:rPr>
        <mc:AlternateContent>
          <mc:Choice Requires="wps">
            <w:drawing>
              <wp:anchor distT="0" distB="0" distL="114300" distR="114300" simplePos="0" relativeHeight="251708416" behindDoc="0" locked="0" layoutInCell="1" allowOverlap="1" wp14:anchorId="613B875E" wp14:editId="43C4F8BD">
                <wp:simplePos x="0" y="0"/>
                <wp:positionH relativeFrom="column">
                  <wp:posOffset>1790700</wp:posOffset>
                </wp:positionH>
                <wp:positionV relativeFrom="paragraph">
                  <wp:posOffset>1054100</wp:posOffset>
                </wp:positionV>
                <wp:extent cx="657225" cy="257175"/>
                <wp:effectExtent l="0" t="0" r="28575" b="28575"/>
                <wp:wrapNone/>
                <wp:docPr id="32" name="Ellipse 32"/>
                <wp:cNvGraphicFramePr/>
                <a:graphic xmlns:a="http://schemas.openxmlformats.org/drawingml/2006/main">
                  <a:graphicData uri="http://schemas.microsoft.com/office/word/2010/wordprocessingShape">
                    <wps:wsp>
                      <wps:cNvSpPr/>
                      <wps:spPr>
                        <a:xfrm>
                          <a:off x="0" y="0"/>
                          <a:ext cx="657225" cy="2571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5AFC011" id="Ellipse 32" o:spid="_x0000_s1026" style="position:absolute;margin-left:141pt;margin-top:83pt;width:51.75pt;height:20.25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" filled="f" strokecolor="red" strokeweight="2pt"/>
            </w:pict>
          </mc:Fallback>
        </mc:AlternateContent>
      </w:r>
      <w:r>
        <w:rPr>
          <w:noProof/>
        </w:rPr>
        <mc:AlternateContent>
          <mc:Choice Requires="wps">
            <w:drawing>
              <wp:anchor distT="0" distB="0" distL="114300" distR="114300" simplePos="0" relativeHeight="251706368" behindDoc="0" locked="0" layoutInCell="1" allowOverlap="1" wp14:anchorId="76875175" wp14:editId="404CFDCC">
                <wp:simplePos x="0" y="0"/>
                <wp:positionH relativeFrom="column">
                  <wp:posOffset>1143000</wp:posOffset>
                </wp:positionH>
                <wp:positionV relativeFrom="paragraph">
                  <wp:posOffset>1054100</wp:posOffset>
                </wp:positionV>
                <wp:extent cx="657225" cy="257175"/>
                <wp:effectExtent l="0" t="0" r="28575" b="28575"/>
                <wp:wrapNone/>
                <wp:docPr id="707" name="Ellipse 707"/>
                <wp:cNvGraphicFramePr/>
                <a:graphic xmlns:a="http://schemas.openxmlformats.org/drawingml/2006/main">
                  <a:graphicData uri="http://schemas.microsoft.com/office/word/2010/wordprocessingShape">
                    <wps:wsp>
                      <wps:cNvSpPr/>
                      <wps:spPr>
                        <a:xfrm>
                          <a:off x="0" y="0"/>
                          <a:ext cx="657225" cy="2571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FE68074" id="Ellipse 707" o:spid="_x0000_s1026" style="position:absolute;margin-left:90pt;margin-top:83pt;width:51.75pt;height:20.25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" filled="f" strokecolor="red" strokeweight="2pt"/>
            </w:pict>
          </mc:Fallback>
        </mc:AlternateContent>
      </w:r>
      <w:r>
        <w:rPr>
          <w:noProof/>
        </w:rPr>
        <w:drawing>
          <wp:inline distT="0" distB="0" distL="0" distR="0" wp14:anchorId="64B16488" wp14:editId="046AA50E">
            <wp:extent cx="2536541" cy="2209800"/>
            <wp:effectExtent l="0" t="0" r="0" b="0"/>
            <wp:docPr id="712" name="Grafik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543584" cy="2215936"/>
                    </a:xfrm>
                    <a:prstGeom prst="rect">
                      <a:avLst/>
                    </a:prstGeom>
                  </pic:spPr>
                </pic:pic>
              </a:graphicData>
            </a:graphic>
          </wp:inline>
        </w:drawing>
      </w:r>
    </w:p>
    <w:p w14:paraId="5D47C40C" w14:textId="4B09370F" w:rsidR="00821BAF" w:rsidRDefault="00821BAF">
      <w:r>
        <w:br w:type="page"/>
      </w:r>
    </w:p>
    <w:p w14:paraId="4AB7D7C7" w14:textId="4B124136" w:rsidR="00821BAF" w:rsidRDefault="00821BAF" w:rsidP="00821BAF">
      <w:pPr>
        <w:pStyle w:val="berschrift2"/>
      </w:pPr>
      <w:bookmarkStart w:id="50" w:name="_Toc487672449"/>
      <w:r>
        <w:lastRenderedPageBreak/>
        <w:t>Beispiele</w:t>
      </w:r>
      <w:bookmarkEnd w:id="50"/>
    </w:p>
    <w:p w14:paraId="2785C66A" w14:textId="5842BE0E" w:rsidR="00350542" w:rsidRPr="00AC0ED3" w:rsidRDefault="00350542" w:rsidP="00AC0ED3">
      <w:pPr>
        <w:rPr>
          <w:b/>
        </w:rPr>
      </w:pPr>
      <w:r w:rsidRPr="00AC0ED3">
        <w:rPr>
          <w:b/>
        </w:rPr>
        <w:t xml:space="preserve">Visualisierungen mit </w:t>
      </w:r>
      <w:proofErr w:type="spellStart"/>
      <w:r w:rsidRPr="00AC0ED3">
        <w:rPr>
          <w:b/>
        </w:rPr>
        <w:t>Geogebra</w:t>
      </w:r>
      <w:proofErr w:type="spellEnd"/>
      <w:r w:rsidRPr="00AC0ED3">
        <w:rPr>
          <w:b/>
        </w:rPr>
        <w:t xml:space="preserve"> (Stochastik /Bedingte Wahrscheinlichkeiten)</w:t>
      </w:r>
      <w:r w:rsidRPr="00AC0ED3">
        <w:rPr>
          <w:b/>
        </w:rPr>
        <w:tab/>
      </w:r>
    </w:p>
    <w:p w14:paraId="52198FBF" w14:textId="77777777" w:rsidR="00350542" w:rsidRPr="00350542" w:rsidRDefault="00350542" w:rsidP="00350542">
      <w:pPr>
        <w:pStyle w:val="berschrift3"/>
        <w:ind w:left="720"/>
        <w:rPr>
          <w:sz w:val="24"/>
        </w:rPr>
      </w:pPr>
      <w:bookmarkStart w:id="51" w:name="_Toc487672450"/>
      <w:r w:rsidRPr="00350542">
        <w:rPr>
          <w:sz w:val="24"/>
        </w:rPr>
        <w:t>Aidstest</w:t>
      </w:r>
      <w:bookmarkEnd w:id="51"/>
    </w:p>
    <w:p w14:paraId="39AC77EA" w14:textId="77777777" w:rsidR="00350542" w:rsidRPr="006503E7" w:rsidRDefault="00350542" w:rsidP="00350542"/>
    <w:p w14:paraId="28812A92" w14:textId="77777777" w:rsidR="00350542" w:rsidRPr="00AC0ED3" w:rsidRDefault="00350542" w:rsidP="00AC0ED3">
      <w:pPr>
        <w:rPr>
          <w:b/>
        </w:rPr>
      </w:pPr>
      <w:r w:rsidRPr="00AC0ED3">
        <w:rPr>
          <w:b/>
        </w:rPr>
        <w:t>Mathematische Grundlagen/Vorwissen</w:t>
      </w:r>
    </w:p>
    <w:p w14:paraId="7E4ADF5A" w14:textId="77777777" w:rsidR="00350542" w:rsidRDefault="00350542" w:rsidP="00350542"/>
    <w:p w14:paraId="1967885E" w14:textId="77777777" w:rsidR="00350542" w:rsidRDefault="00350542" w:rsidP="00350542">
      <w:pPr>
        <w:rPr>
          <w:rFonts w:asciiTheme="minorHAnsi" w:hAnsiTheme="minorHAnsi"/>
        </w:rPr>
      </w:pPr>
      <w:r>
        <w:rPr>
          <w:rFonts w:asciiTheme="minorHAnsi" w:hAnsiTheme="minorHAnsi"/>
          <w:i/>
        </w:rPr>
        <w:t>Wahrscheinlichkeitsbegriff ist bereits eingeführt sowie mehrstufige Experimente mit Baumdarstellungen und Pfadregeln.</w:t>
      </w:r>
    </w:p>
    <w:p w14:paraId="33E73D9D" w14:textId="77777777" w:rsidR="00350542" w:rsidRDefault="00350542" w:rsidP="00350542">
      <w:pPr>
        <w:rPr>
          <w:rFonts w:asciiTheme="minorHAnsi" w:eastAsiaTheme="minorEastAsia" w:hAnsiTheme="minorHAnsi"/>
        </w:rPr>
      </w:pPr>
    </w:p>
    <w:p w14:paraId="585FD201" w14:textId="77777777" w:rsidR="00350542" w:rsidRPr="00AC0ED3" w:rsidRDefault="00350542" w:rsidP="00AC0ED3">
      <w:pPr>
        <w:rPr>
          <w:b/>
        </w:rPr>
      </w:pPr>
      <w:r w:rsidRPr="00AC0ED3">
        <w:rPr>
          <w:b/>
        </w:rPr>
        <w:t>Zeitungsbericht (Spiegel online, 04.07.2012 s. http://www.spiegel.de/gesundheit/diagnose/hiv-schnelltest-fuer-zu-hause-koennte-behandlung-von-aids-verbessern-a-842460.html):</w:t>
      </w:r>
    </w:p>
    <w:p w14:paraId="6F08542A" w14:textId="77777777" w:rsidR="00350542" w:rsidRPr="00EB70B4" w:rsidRDefault="00350542" w:rsidP="00350542">
      <w:pPr>
        <w:pStyle w:val="article-intro"/>
        <w:shd w:val="clear" w:color="auto" w:fill="FFFFFF"/>
        <w:spacing w:line="285" w:lineRule="atLeast"/>
        <w:rPr>
          <w:rFonts w:ascii="Verdana" w:hAnsi="Verdana"/>
          <w:i/>
          <w:color w:val="000000"/>
          <w:sz w:val="21"/>
          <w:szCs w:val="21"/>
        </w:rPr>
      </w:pPr>
      <w:r w:rsidRPr="00EB70B4">
        <w:rPr>
          <w:rStyle w:val="Fett"/>
          <w:rFonts w:ascii="Verdana" w:hAnsi="Verdana"/>
          <w:i/>
          <w:color w:val="000000"/>
          <w:sz w:val="21"/>
          <w:szCs w:val="21"/>
        </w:rPr>
        <w:t>Die Arzneimittelbehörde der USA hat einen HIV-Schnelltest für zu Hause zugelassen. Die vereinfachte Methode könnte dazu führen, dass sich mehr Menschen testen lassen. Die fehlende Beratung birgt jedoch auch Gefahren.</w:t>
      </w:r>
    </w:p>
    <w:p w14:paraId="2D91CD5D" w14:textId="77777777" w:rsidR="00350542" w:rsidRPr="00EB70B4" w:rsidRDefault="00350542" w:rsidP="00350542">
      <w:pPr>
        <w:pStyle w:val="StandardWeb"/>
        <w:shd w:val="clear" w:color="auto" w:fill="FFFFFF"/>
        <w:spacing w:line="276" w:lineRule="auto"/>
        <w:rPr>
          <w:rFonts w:ascii="Calibri" w:hAnsi="Calibri"/>
          <w:i/>
          <w:color w:val="000000"/>
          <w:sz w:val="22"/>
          <w:szCs w:val="22"/>
        </w:rPr>
      </w:pPr>
      <w:r w:rsidRPr="00EB70B4">
        <w:rPr>
          <w:rFonts w:ascii="Calibri" w:hAnsi="Calibri"/>
          <w:i/>
          <w:color w:val="000000"/>
          <w:sz w:val="22"/>
          <w:szCs w:val="22"/>
        </w:rPr>
        <w:t xml:space="preserve">Hamburg - Ein Wattestäbchen steckt an einem kleinen Kasten, es sieht aus wie ein Fieberthermometer. Schnell über das Zahnfleisch tupfen, 20 bis 40 Minuten warten, und schon gibt es ein Ergebnis - das alles geschieht nicht in der Klinik, sondern beim Betroffenen daheim. Die US-Arzneimittelbehörde FDA </w:t>
      </w:r>
      <w:hyperlink r:id="rId131" w:tooltip="hat den Weg für einen HIV-Schnelltest freigemacht" w:history="1">
        <w:r w:rsidRPr="00EB70B4">
          <w:rPr>
            <w:rStyle w:val="Hyperlink"/>
            <w:rFonts w:ascii="Calibri" w:hAnsi="Calibri"/>
            <w:i/>
            <w:sz w:val="22"/>
            <w:szCs w:val="22"/>
          </w:rPr>
          <w:t>hat den Weg für einen HIV-Schnelltest freigemacht</w:t>
        </w:r>
      </w:hyperlink>
      <w:r w:rsidRPr="00EB70B4">
        <w:rPr>
          <w:rFonts w:ascii="Calibri" w:hAnsi="Calibri"/>
          <w:i/>
          <w:color w:val="000000"/>
          <w:sz w:val="22"/>
          <w:szCs w:val="22"/>
        </w:rPr>
        <w:t xml:space="preserve">. Das Besondere: Die Zulassung gilt nicht nur für Ärzte, auch Privatpersonen werden den </w:t>
      </w:r>
      <w:proofErr w:type="spellStart"/>
      <w:r w:rsidRPr="00EB70B4">
        <w:rPr>
          <w:rFonts w:ascii="Calibri" w:hAnsi="Calibri"/>
          <w:i/>
          <w:color w:val="000000"/>
          <w:sz w:val="22"/>
          <w:szCs w:val="22"/>
        </w:rPr>
        <w:t>Oraquick</w:t>
      </w:r>
      <w:proofErr w:type="spellEnd"/>
      <w:r w:rsidRPr="00EB70B4">
        <w:rPr>
          <w:rFonts w:ascii="Calibri" w:hAnsi="Calibri"/>
          <w:i/>
          <w:color w:val="000000"/>
          <w:sz w:val="22"/>
          <w:szCs w:val="22"/>
        </w:rPr>
        <w:t xml:space="preserve">-Test des Pharmakonzerns </w:t>
      </w:r>
      <w:proofErr w:type="spellStart"/>
      <w:r w:rsidRPr="00EB70B4">
        <w:rPr>
          <w:rFonts w:ascii="Calibri" w:hAnsi="Calibri"/>
          <w:i/>
          <w:color w:val="000000"/>
          <w:sz w:val="22"/>
          <w:szCs w:val="22"/>
        </w:rPr>
        <w:t>OraSure</w:t>
      </w:r>
      <w:proofErr w:type="spellEnd"/>
      <w:r w:rsidRPr="00EB70B4">
        <w:rPr>
          <w:rFonts w:ascii="Calibri" w:hAnsi="Calibri"/>
          <w:i/>
          <w:color w:val="000000"/>
          <w:sz w:val="22"/>
          <w:szCs w:val="22"/>
        </w:rPr>
        <w:t xml:space="preserve"> Technologies ab Oktober in der Apotheke und in der Supermarktkette Walmart kaufen können.</w:t>
      </w:r>
    </w:p>
    <w:p w14:paraId="4D80373C" w14:textId="77777777" w:rsidR="00350542" w:rsidRPr="00EB70B4" w:rsidRDefault="00350542" w:rsidP="00350542">
      <w:pPr>
        <w:shd w:val="clear" w:color="auto" w:fill="FFFFFF"/>
        <w:rPr>
          <w:i/>
          <w:color w:val="000000"/>
          <w:sz w:val="22"/>
        </w:rPr>
      </w:pPr>
      <w:r w:rsidRPr="00EB70B4">
        <w:rPr>
          <w:i/>
          <w:color w:val="000000"/>
          <w:sz w:val="22"/>
        </w:rPr>
        <w:t>Der Schritt, so hoffen die Behörden, soll die Zahl der auf HIV getesteten Menschen erhöhen - ein möglicherweise wirkungsvoller Ansatz. Eine Ansteckung mit dem HI</w:t>
      </w:r>
      <w:r>
        <w:rPr>
          <w:i/>
          <w:color w:val="000000"/>
          <w:sz w:val="22"/>
        </w:rPr>
        <w:t>V</w:t>
      </w:r>
      <w:r w:rsidRPr="00EB70B4">
        <w:rPr>
          <w:i/>
          <w:color w:val="000000"/>
          <w:sz w:val="22"/>
        </w:rPr>
        <w:t>-Virus gilt nach wie vor als stark stigmatisierend. Obwohl Gesundheitsämter, Arztpraxen und andere Einrichtungen kostenlose und anonyme HIV-Tests anbieten, kommt es immer wieder vor, dass Infektionen zu spät erkannt werden.</w:t>
      </w:r>
    </w:p>
    <w:p w14:paraId="4AD3D974" w14:textId="77777777" w:rsidR="00350542" w:rsidRPr="00EB70B4" w:rsidRDefault="00350542" w:rsidP="00350542">
      <w:pPr>
        <w:pStyle w:val="StandardWeb"/>
        <w:shd w:val="clear" w:color="auto" w:fill="FFFFFF"/>
        <w:spacing w:line="276" w:lineRule="auto"/>
        <w:rPr>
          <w:rFonts w:ascii="Calibri" w:hAnsi="Calibri"/>
          <w:i/>
          <w:color w:val="000000"/>
          <w:sz w:val="22"/>
          <w:szCs w:val="22"/>
        </w:rPr>
      </w:pPr>
      <w:r w:rsidRPr="00EB70B4">
        <w:rPr>
          <w:rFonts w:ascii="Calibri" w:hAnsi="Calibri"/>
          <w:i/>
          <w:color w:val="000000"/>
          <w:sz w:val="22"/>
          <w:szCs w:val="22"/>
        </w:rPr>
        <w:t>…</w:t>
      </w:r>
    </w:p>
    <w:p w14:paraId="3C4A1D1E" w14:textId="77777777" w:rsidR="00350542" w:rsidRPr="00EB70B4" w:rsidRDefault="00350542" w:rsidP="00350542">
      <w:pPr>
        <w:shd w:val="clear" w:color="auto" w:fill="FFFFFF"/>
        <w:rPr>
          <w:i/>
          <w:color w:val="000000"/>
          <w:sz w:val="22"/>
        </w:rPr>
      </w:pPr>
      <w:r w:rsidRPr="00EB70B4">
        <w:rPr>
          <w:i/>
          <w:color w:val="000000"/>
          <w:sz w:val="22"/>
        </w:rPr>
        <w:t>Stimmen die Testergebnisse immer?</w:t>
      </w:r>
    </w:p>
    <w:p w14:paraId="024BE9E9" w14:textId="77777777" w:rsidR="00350542" w:rsidRPr="005A1487" w:rsidRDefault="00350542" w:rsidP="00350542">
      <w:pPr>
        <w:shd w:val="clear" w:color="auto" w:fill="FFFFFF"/>
        <w:rPr>
          <w:i/>
          <w:color w:val="000000"/>
          <w:sz w:val="22"/>
        </w:rPr>
      </w:pPr>
      <w:r w:rsidRPr="005A1487">
        <w:rPr>
          <w:i/>
          <w:color w:val="000000"/>
          <w:sz w:val="22"/>
        </w:rPr>
        <w:t xml:space="preserve">Nein. Der Test hat eine 92-prozentige Sensitivität. Das heißt, in acht Prozent der Fälle zeigt der Schnelltest ein negatives Ergebnis an, obwohl der Anwender infiziert ist. In absoluten Zahlen bedeutet das: Wenn zwölf infizierte Menschen den Test durchführen, zeigt der Test bei einem keine Infektion an, obwohl er das Virus in sich trägt. </w:t>
      </w:r>
      <w:r w:rsidRPr="005A1487">
        <w:rPr>
          <w:i/>
          <w:color w:val="000000"/>
          <w:sz w:val="22"/>
        </w:rPr>
        <w:br/>
      </w:r>
      <w:r w:rsidRPr="005A1487">
        <w:rPr>
          <w:i/>
          <w:color w:val="000000"/>
          <w:sz w:val="22"/>
        </w:rPr>
        <w:br/>
        <w:t>Umgekehrt ist der Test zu 99,98 Prozent spezifisch. Mit Spezifität bezeichnen Wissenschaftler die Zahl der Fälle, in denen der Test ein negatives Ergebnis anzeigt, wenn der Anwender tatsächlich nicht mit HIV infiziert ist. In absoluten Zahlen ausgedrückt: Von 5000 Anwendern, die HIV-negativ sind, bekommt einer HIV-Infektion angezeigt, obwohl er das Virus nicht im Körper hat.</w:t>
      </w:r>
    </w:p>
    <w:p w14:paraId="3559333D" w14:textId="77777777" w:rsidR="00350542" w:rsidRDefault="00350542" w:rsidP="00350542">
      <w:pPr>
        <w:rPr>
          <w:i/>
          <w:vanish/>
          <w:color w:val="000000"/>
          <w:sz w:val="22"/>
        </w:rPr>
      </w:pPr>
      <w:r>
        <w:rPr>
          <w:i/>
          <w:vanish/>
          <w:color w:val="000000"/>
          <w:sz w:val="22"/>
        </w:rPr>
        <w:br w:type="page"/>
      </w:r>
    </w:p>
    <w:p w14:paraId="3A0F695B" w14:textId="77777777" w:rsidR="00350542" w:rsidRDefault="00350542" w:rsidP="00350542">
      <w:pPr>
        <w:rPr>
          <w:rFonts w:asciiTheme="minorHAnsi" w:hAnsiTheme="minorHAnsi"/>
        </w:rPr>
      </w:pPr>
      <w:r>
        <w:rPr>
          <w:noProof/>
        </w:rPr>
        <w:drawing>
          <wp:anchor distT="0" distB="0" distL="114300" distR="114300" simplePos="0" relativeHeight="251710464" behindDoc="1" locked="0" layoutInCell="1" allowOverlap="1" wp14:anchorId="285DB9FE" wp14:editId="2EB50B08">
            <wp:simplePos x="0" y="0"/>
            <wp:positionH relativeFrom="margin">
              <wp:align>right</wp:align>
            </wp:positionH>
            <wp:positionV relativeFrom="paragraph">
              <wp:posOffset>0</wp:posOffset>
            </wp:positionV>
            <wp:extent cx="1018800" cy="954000"/>
            <wp:effectExtent l="0" t="0" r="0" b="0"/>
            <wp:wrapTight wrapText="left">
              <wp:wrapPolygon edited="0">
                <wp:start x="0" y="0"/>
                <wp:lineTo x="0" y="21140"/>
                <wp:lineTo x="21007" y="21140"/>
                <wp:lineTo x="21007" y="0"/>
                <wp:lineTo x="0" y="0"/>
              </wp:wrapPolygon>
            </wp:wrapTight>
            <wp:docPr id="722" name="Grafik 722" descr="http://www.gapinfo.de/gesundheitsamt/alle/bild/seuche/infekt/viru/hiv/logo.JPG">
              <a:hlinkClick xmlns:a="http://schemas.openxmlformats.org/drawingml/2006/main" r:id="rId132" tgtFrame="&quot;_blank&quot;" tooltip="&quot;Mach´s wie Rolfi, gib AIDS geine Chanc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gapinfo.de/gesundheitsamt/alle/bild/seuche/infekt/viru/hiv/logo.JPG">
                      <a:hlinkClick r:id="rId132" tgtFrame="&quot;_blank&quot;" tooltip="&quot;Mach´s wie Rolfi, gib AIDS geine Chance&quot;"/>
                    </pic:cNvPr>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018800" cy="9540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inorHAnsi" w:hAnsiTheme="minorHAnsi"/>
        </w:rPr>
        <w:t>Weitere Informationen zur AIDS-Diagnose</w:t>
      </w:r>
      <w:r w:rsidRPr="00556291">
        <w:t xml:space="preserve"> </w:t>
      </w:r>
    </w:p>
    <w:p w14:paraId="7C498965" w14:textId="77777777" w:rsidR="00350542" w:rsidRDefault="00350542" w:rsidP="00350542">
      <w:pPr>
        <w:rPr>
          <w:rFonts w:asciiTheme="minorHAnsi" w:hAnsiTheme="minorHAnsi"/>
        </w:rPr>
      </w:pPr>
      <w:r w:rsidRPr="00B03E7B">
        <w:rPr>
          <w:rFonts w:asciiTheme="minorHAnsi" w:hAnsiTheme="minorHAnsi"/>
        </w:rPr>
        <w:t>In Deutschland lebten Ende 2012 nach einer Schätzung des Robert Koch-Instituts 78.000 Menschen mit einer HIV-Infektion</w:t>
      </w:r>
      <w:r>
        <w:rPr>
          <w:rFonts w:asciiTheme="minorHAnsi" w:hAnsiTheme="minorHAnsi"/>
        </w:rPr>
        <w:t xml:space="preserve"> </w:t>
      </w:r>
      <w:sdt>
        <w:sdtPr>
          <w:rPr>
            <w:rFonts w:asciiTheme="minorHAnsi" w:hAnsiTheme="minorHAnsi"/>
          </w:rPr>
          <w:id w:val="-1849091051"/>
          <w:citation/>
        </w:sdtPr>
        <w:sdtContent>
          <w:r>
            <w:rPr>
              <w:rFonts w:asciiTheme="minorHAnsi" w:hAnsiTheme="minorHAnsi"/>
            </w:rPr>
            <w:fldChar w:fldCharType="begin"/>
          </w:r>
          <w:r>
            <w:rPr>
              <w:rFonts w:asciiTheme="minorHAnsi" w:hAnsiTheme="minorHAnsi"/>
            </w:rPr>
            <w:instrText xml:space="preserve"> CITATION Rob13 \l 1031 </w:instrText>
          </w:r>
          <w:r>
            <w:rPr>
              <w:rFonts w:asciiTheme="minorHAnsi" w:hAnsiTheme="minorHAnsi"/>
            </w:rPr>
            <w:fldChar w:fldCharType="separate"/>
          </w:r>
          <w:r w:rsidR="009E6383" w:rsidRPr="009E6383">
            <w:rPr>
              <w:rFonts w:asciiTheme="minorHAnsi" w:hAnsiTheme="minorHAnsi"/>
              <w:noProof/>
            </w:rPr>
            <w:t>(Robert-Koch-Institut, 2013)</w:t>
          </w:r>
          <w:r>
            <w:rPr>
              <w:rFonts w:asciiTheme="minorHAnsi" w:hAnsiTheme="minorHAnsi"/>
            </w:rPr>
            <w:fldChar w:fldCharType="end"/>
          </w:r>
        </w:sdtContent>
      </w:sdt>
      <w:r w:rsidRPr="00B03E7B">
        <w:rPr>
          <w:rFonts w:asciiTheme="minorHAnsi" w:hAnsiTheme="minorHAnsi"/>
        </w:rPr>
        <w:t>.</w:t>
      </w:r>
    </w:p>
    <w:p w14:paraId="2C28D085" w14:textId="77777777" w:rsidR="00350542" w:rsidRDefault="00350542" w:rsidP="00350542">
      <w:pPr>
        <w:rPr>
          <w:rFonts w:asciiTheme="minorHAnsi" w:hAnsiTheme="minorHAnsi"/>
        </w:rPr>
      </w:pPr>
      <w:r w:rsidRPr="00B03E7B">
        <w:rPr>
          <w:rFonts w:asciiTheme="minorHAnsi" w:hAnsiTheme="minorHAnsi"/>
        </w:rPr>
        <w:t>Die Einwohnerzahl von Deutschland betrug am 31. Dezember 2012 nach vorläufigen Angaben auf Grundlage des Zensus 2011 rund 80,52 Millionen Menschen.</w:t>
      </w:r>
      <w:sdt>
        <w:sdtPr>
          <w:rPr>
            <w:rFonts w:asciiTheme="minorHAnsi" w:hAnsiTheme="minorHAnsi"/>
          </w:rPr>
          <w:id w:val="-1837750496"/>
          <w:citation/>
        </w:sdtPr>
        <w:sdtContent>
          <w:r>
            <w:rPr>
              <w:rFonts w:asciiTheme="minorHAnsi" w:hAnsiTheme="minorHAnsi"/>
            </w:rPr>
            <w:fldChar w:fldCharType="begin"/>
          </w:r>
          <w:r>
            <w:rPr>
              <w:rFonts w:asciiTheme="minorHAnsi" w:hAnsiTheme="minorHAnsi"/>
            </w:rPr>
            <w:instrText xml:space="preserve"> CITATION htt14 \l 1031 </w:instrText>
          </w:r>
          <w:r>
            <w:rPr>
              <w:rFonts w:asciiTheme="minorHAnsi" w:hAnsiTheme="minorHAnsi"/>
            </w:rPr>
            <w:fldChar w:fldCharType="separate"/>
          </w:r>
          <w:r w:rsidR="009E6383">
            <w:rPr>
              <w:rFonts w:asciiTheme="minorHAnsi" w:hAnsiTheme="minorHAnsi"/>
              <w:noProof/>
            </w:rPr>
            <w:t xml:space="preserve"> </w:t>
          </w:r>
          <w:r w:rsidR="009E6383" w:rsidRPr="009E6383">
            <w:rPr>
              <w:rFonts w:asciiTheme="minorHAnsi" w:hAnsiTheme="minorHAnsi"/>
              <w:noProof/>
            </w:rPr>
            <w:t>(http://de.statista.com, 2014)</w:t>
          </w:r>
          <w:r>
            <w:rPr>
              <w:rFonts w:asciiTheme="minorHAnsi" w:hAnsiTheme="minorHAnsi"/>
            </w:rPr>
            <w:fldChar w:fldCharType="end"/>
          </w:r>
        </w:sdtContent>
      </w:sdt>
    </w:p>
    <w:p w14:paraId="34D4364A" w14:textId="77777777" w:rsidR="00350542" w:rsidRDefault="00350542" w:rsidP="00350542">
      <w:pPr>
        <w:rPr>
          <w:rFonts w:asciiTheme="minorHAnsi" w:hAnsiTheme="minorHAnsi"/>
        </w:rPr>
      </w:pPr>
      <w:r>
        <w:rPr>
          <w:rFonts w:asciiTheme="minorHAnsi" w:hAnsiTheme="minorHAnsi"/>
        </w:rPr>
        <w:t>In Deutschland wird zunächst mit dem Elisa-Suchtest getestet.</w:t>
      </w:r>
    </w:p>
    <w:p w14:paraId="4C3382A8" w14:textId="77777777" w:rsidR="00350542" w:rsidRPr="00556291" w:rsidRDefault="00350542" w:rsidP="00350542">
      <w:pPr>
        <w:rPr>
          <w:rFonts w:asciiTheme="minorHAnsi" w:hAnsiTheme="minorHAnsi"/>
          <w:b/>
        </w:rPr>
      </w:pPr>
      <w:r w:rsidRPr="00556291">
        <w:rPr>
          <w:rFonts w:asciiTheme="minorHAnsi" w:hAnsiTheme="minorHAnsi"/>
          <w:b/>
        </w:rPr>
        <w:lastRenderedPageBreak/>
        <w:t xml:space="preserve">ELISA-Suchtest </w:t>
      </w:r>
      <w:sdt>
        <w:sdtPr>
          <w:rPr>
            <w:rFonts w:asciiTheme="minorHAnsi" w:hAnsiTheme="minorHAnsi"/>
            <w:b/>
          </w:rPr>
          <w:id w:val="1956593785"/>
          <w:citation/>
        </w:sdtPr>
        <w:sdtContent>
          <w:r w:rsidRPr="00556291">
            <w:rPr>
              <w:rFonts w:asciiTheme="minorHAnsi" w:hAnsiTheme="minorHAnsi"/>
              <w:b/>
            </w:rPr>
            <w:fldChar w:fldCharType="begin"/>
          </w:r>
          <w:r w:rsidRPr="00556291">
            <w:rPr>
              <w:rFonts w:asciiTheme="minorHAnsi" w:hAnsiTheme="minorHAnsi"/>
              <w:b/>
            </w:rPr>
            <w:instrText xml:space="preserve"> CITATION Kam14 \l 1031 </w:instrText>
          </w:r>
          <w:r w:rsidRPr="00556291">
            <w:rPr>
              <w:rFonts w:asciiTheme="minorHAnsi" w:hAnsiTheme="minorHAnsi"/>
              <w:b/>
            </w:rPr>
            <w:fldChar w:fldCharType="separate"/>
          </w:r>
          <w:r w:rsidR="009E6383" w:rsidRPr="009E6383">
            <w:rPr>
              <w:rFonts w:asciiTheme="minorHAnsi" w:hAnsiTheme="minorHAnsi"/>
              <w:noProof/>
            </w:rPr>
            <w:t>(Kamps)</w:t>
          </w:r>
          <w:r w:rsidRPr="00556291">
            <w:rPr>
              <w:rFonts w:asciiTheme="minorHAnsi" w:hAnsiTheme="minorHAnsi"/>
              <w:b/>
            </w:rPr>
            <w:fldChar w:fldCharType="end"/>
          </w:r>
        </w:sdtContent>
      </w:sdt>
    </w:p>
    <w:p w14:paraId="6F2855B3" w14:textId="77777777" w:rsidR="00350542" w:rsidRPr="000F782E" w:rsidRDefault="00350542" w:rsidP="00350542">
      <w:pPr>
        <w:rPr>
          <w:rFonts w:asciiTheme="minorHAnsi" w:hAnsiTheme="minorHAnsi"/>
        </w:rPr>
      </w:pPr>
      <w:r w:rsidRPr="000F782E">
        <w:rPr>
          <w:rFonts w:asciiTheme="minorHAnsi" w:hAnsiTheme="minorHAnsi"/>
        </w:rPr>
        <w:t>Die Genauigkeit eines Tests ist die Kombination zweier Faktoren: der Sensitivität und der Spezifität. ELISA-Suchtests auf HIV sind extrem sensitiv (etwa 99</w:t>
      </w:r>
      <w:r>
        <w:rPr>
          <w:rFonts w:asciiTheme="minorHAnsi" w:hAnsiTheme="minorHAnsi"/>
        </w:rPr>
        <w:t>,</w:t>
      </w:r>
      <w:r w:rsidRPr="000F782E">
        <w:rPr>
          <w:rFonts w:asciiTheme="minorHAnsi" w:hAnsiTheme="minorHAnsi"/>
        </w:rPr>
        <w:t xml:space="preserve">5 %), was bedeutet, das auch sehr geringe Mengen HIV-Antikörper nachgewiesen werden. Die sehr hohe Sensitivität verringert das Risiko eines "falsch negativen" Testergebnisses und somit der falschen Aussage: "Es liegt keine HIV-Infektion vor!", obwohl eine HIV-Infektion sehr wohl vorliegt. Ist ein ELISA-Test auch 6 Monate nach einem potentiellen Infektionsrisiko negativ, bedeutet das aufgrund der hohen Sensitivität, dass die Wahrscheinlichkeit, mit HIV infiziert zu sein, praktisch gegen Null geht. </w:t>
      </w:r>
    </w:p>
    <w:p w14:paraId="796C98BA" w14:textId="77777777" w:rsidR="00350542" w:rsidRPr="000F782E" w:rsidRDefault="00350542" w:rsidP="00350542">
      <w:pPr>
        <w:rPr>
          <w:rFonts w:asciiTheme="minorHAnsi" w:hAnsiTheme="minorHAnsi"/>
        </w:rPr>
      </w:pPr>
      <w:r w:rsidRPr="000F782E">
        <w:rPr>
          <w:rFonts w:asciiTheme="minorHAnsi" w:hAnsiTheme="minorHAnsi"/>
        </w:rPr>
        <w:t>Die hohe Sensitivität des ELISA-Tests bedingt andererseits jedoch eine leicht geringere Spezifität</w:t>
      </w:r>
      <w:r>
        <w:rPr>
          <w:rFonts w:asciiTheme="minorHAnsi" w:hAnsiTheme="minorHAnsi"/>
        </w:rPr>
        <w:t xml:space="preserve"> von ca. 99,3 %</w:t>
      </w:r>
      <w:r w:rsidRPr="000F782E">
        <w:rPr>
          <w:rFonts w:asciiTheme="minorHAnsi" w:hAnsiTheme="minorHAnsi"/>
        </w:rPr>
        <w:t xml:space="preserve">. Das bedeutet, dass das Testergebnis gelegentlich "falsch positiv" sein kann. Der Test sagt dann: "Es liegt eine HIV-Infektion vor", in Wirklichkeit aber wurden im Blut Substanzen als HIV-Antikörper erkannt, die keine sind. Falsch positive Ergebnisse werden zum Beispiel durch eine vorübergehende Stimulierung des Immunsystems hervorgerufen (Virus-Infektionen, Impfungen). Laborfehler sind selten. Um falsch positive Ergebnisse zu vermeiden, muss daher jeder positive ELISA-Test mit einem Bestätigungstest (WB oder IFA) kontrolliert werden. </w:t>
      </w:r>
    </w:p>
    <w:p w14:paraId="562C1C91" w14:textId="77777777" w:rsidR="00350542" w:rsidRDefault="00350542" w:rsidP="00350542">
      <w:pPr>
        <w:rPr>
          <w:rFonts w:asciiTheme="minorHAnsi" w:hAnsiTheme="minorHAnsi"/>
        </w:rPr>
      </w:pPr>
      <w:r w:rsidRPr="00165064">
        <w:rPr>
          <w:rFonts w:asciiTheme="minorHAnsi" w:hAnsiTheme="minorHAnsi"/>
          <w:b/>
        </w:rPr>
        <w:t>Wichtig</w:t>
      </w:r>
      <w:r w:rsidRPr="000F782E">
        <w:rPr>
          <w:rFonts w:asciiTheme="minorHAnsi" w:hAnsiTheme="minorHAnsi"/>
        </w:rPr>
        <w:t xml:space="preserve">: </w:t>
      </w:r>
      <w:r w:rsidRPr="00165064">
        <w:rPr>
          <w:rFonts w:asciiTheme="minorHAnsi" w:hAnsiTheme="minorHAnsi"/>
        </w:rPr>
        <w:t>Ein positiver Suchtest macht noch keine HIV-Infektion. Nur der positive Bestätigungstest erlaubt die Diagnose einer HIV-Infektion!</w:t>
      </w:r>
      <w:r>
        <w:rPr>
          <w:rFonts w:asciiTheme="minorHAnsi" w:hAnsiTheme="minorHAnsi"/>
        </w:rPr>
        <w:t xml:space="preserve"> In der vorliegenden Situation betrachten wir nur den ersten Durchlauf!</w:t>
      </w:r>
    </w:p>
    <w:p w14:paraId="7550D066" w14:textId="77777777" w:rsidR="00350542" w:rsidRPr="008D3B96" w:rsidRDefault="00350542" w:rsidP="00350542">
      <w:pPr>
        <w:rPr>
          <w:rFonts w:asciiTheme="minorHAnsi" w:hAnsiTheme="minorHAnsi"/>
          <w:sz w:val="22"/>
        </w:rPr>
      </w:pPr>
      <w:r w:rsidRPr="008D3B96">
        <w:rPr>
          <w:rFonts w:asciiTheme="minorHAnsi" w:hAnsiTheme="minorHAnsi"/>
          <w:b/>
          <w:sz w:val="22"/>
        </w:rPr>
        <w:t xml:space="preserve">Anmerkung (entnommen aus: </w:t>
      </w:r>
      <w:sdt>
        <w:sdtPr>
          <w:rPr>
            <w:rFonts w:asciiTheme="minorHAnsi" w:hAnsiTheme="minorHAnsi"/>
            <w:b/>
            <w:sz w:val="22"/>
          </w:rPr>
          <w:id w:val="1129741449"/>
          <w:citation/>
        </w:sdtPr>
        <w:sdtContent>
          <w:r w:rsidRPr="008D3B96">
            <w:rPr>
              <w:rFonts w:asciiTheme="minorHAnsi" w:hAnsiTheme="minorHAnsi"/>
              <w:b/>
              <w:sz w:val="22"/>
            </w:rPr>
            <w:fldChar w:fldCharType="begin"/>
          </w:r>
          <w:r w:rsidRPr="008D3B96">
            <w:rPr>
              <w:rFonts w:asciiTheme="minorHAnsi" w:hAnsiTheme="minorHAnsi"/>
              <w:b/>
              <w:sz w:val="22"/>
            </w:rPr>
            <w:instrText xml:space="preserve"> CITATION HIV14 \l 1031 </w:instrText>
          </w:r>
          <w:r w:rsidRPr="008D3B96">
            <w:rPr>
              <w:rFonts w:asciiTheme="minorHAnsi" w:hAnsiTheme="minorHAnsi"/>
              <w:b/>
              <w:sz w:val="22"/>
            </w:rPr>
            <w:fldChar w:fldCharType="separate"/>
          </w:r>
          <w:r w:rsidR="009E6383" w:rsidRPr="009E6383">
            <w:rPr>
              <w:rFonts w:asciiTheme="minorHAnsi" w:hAnsiTheme="minorHAnsi"/>
              <w:noProof/>
              <w:sz w:val="22"/>
            </w:rPr>
            <w:t>(HIV Symptome, 2014)</w:t>
          </w:r>
          <w:r w:rsidRPr="008D3B96">
            <w:rPr>
              <w:rFonts w:asciiTheme="minorHAnsi" w:hAnsiTheme="minorHAnsi"/>
              <w:b/>
              <w:sz w:val="22"/>
            </w:rPr>
            <w:fldChar w:fldCharType="end"/>
          </w:r>
        </w:sdtContent>
      </w:sdt>
      <w:r w:rsidRPr="008D3B96">
        <w:rPr>
          <w:rFonts w:asciiTheme="minorHAnsi" w:hAnsiTheme="minorHAnsi"/>
          <w:sz w:val="22"/>
        </w:rPr>
        <w:t>: Der ELISA HIV Test (kurz für Enzyme-</w:t>
      </w:r>
      <w:proofErr w:type="spellStart"/>
      <w:r w:rsidRPr="008D3B96">
        <w:rPr>
          <w:rFonts w:asciiTheme="minorHAnsi" w:hAnsiTheme="minorHAnsi"/>
          <w:sz w:val="22"/>
        </w:rPr>
        <w:t>linked</w:t>
      </w:r>
      <w:proofErr w:type="spellEnd"/>
      <w:r w:rsidRPr="008D3B96">
        <w:rPr>
          <w:rFonts w:asciiTheme="minorHAnsi" w:hAnsiTheme="minorHAnsi"/>
          <w:sz w:val="22"/>
        </w:rPr>
        <w:t xml:space="preserve"> </w:t>
      </w:r>
      <w:proofErr w:type="spellStart"/>
      <w:r w:rsidRPr="008D3B96">
        <w:rPr>
          <w:rFonts w:asciiTheme="minorHAnsi" w:hAnsiTheme="minorHAnsi"/>
          <w:sz w:val="22"/>
        </w:rPr>
        <w:t>Immunosorbent</w:t>
      </w:r>
      <w:proofErr w:type="spellEnd"/>
      <w:r w:rsidRPr="008D3B96">
        <w:rPr>
          <w:rFonts w:asciiTheme="minorHAnsi" w:hAnsiTheme="minorHAnsi"/>
          <w:sz w:val="22"/>
        </w:rPr>
        <w:t xml:space="preserve"> Assay) ist ein Suchtest, der auf HIV Antikörper reagiert. Er wird durchgeführt um möglichst schnell eine HIV Infektion nachweisen zu können. Das Problem beim ELISA HIV Test ist, dass er auch falsch-positive Ergebnisse liefert. Das heißt, dass – selbst bei positivem ELISA Test – nicht zwingend eine HIV-Infektion vorliegen muss. Daher wird in den meisten Ländern (und somit auch in Deutschland und in den USA) ein weiterer Test durchgeführt, um die ELISA-Vorselektion zu verifizieren oder zu falsifizieren. Wird der ELISA nämlich vor Verstreichen einer Wartezeit von 12 Wochen nach einer möglichen Infektion durchgeführt, so ist dieser HIV Test  relativ ungenau – je länger der mögliche Kontakt her ist, desto sicherer ist die Methode. Zur Absicherung gegenüber falsch-positiven Testergebnissen wird daher noch der Western </w:t>
      </w:r>
      <w:proofErr w:type="spellStart"/>
      <w:r w:rsidRPr="008D3B96">
        <w:rPr>
          <w:rFonts w:asciiTheme="minorHAnsi" w:hAnsiTheme="minorHAnsi"/>
          <w:sz w:val="22"/>
        </w:rPr>
        <w:t>blot</w:t>
      </w:r>
      <w:proofErr w:type="spellEnd"/>
      <w:r w:rsidRPr="008D3B96">
        <w:rPr>
          <w:rFonts w:asciiTheme="minorHAnsi" w:hAnsiTheme="minorHAnsi"/>
          <w:sz w:val="22"/>
        </w:rPr>
        <w:t xml:space="preserve"> HIV Test verwendet.</w:t>
      </w:r>
    </w:p>
    <w:p w14:paraId="3857BE35" w14:textId="77777777" w:rsidR="00350542" w:rsidRPr="00556291" w:rsidRDefault="00350542" w:rsidP="00350542">
      <w:pPr>
        <w:rPr>
          <w:rFonts w:asciiTheme="minorHAnsi" w:hAnsiTheme="minorHAnsi"/>
          <w:b/>
        </w:rPr>
      </w:pPr>
      <w:r w:rsidRPr="00715C8A">
        <w:rPr>
          <w:rFonts w:asciiTheme="minorHAnsi" w:hAnsiTheme="minorHAnsi"/>
          <w:noProof/>
        </w:rPr>
        <mc:AlternateContent>
          <mc:Choice Requires="wps">
            <w:drawing>
              <wp:anchor distT="0" distB="0" distL="228600" distR="228600" simplePos="0" relativeHeight="251712512" behindDoc="0" locked="0" layoutInCell="1" allowOverlap="1" wp14:anchorId="72750FDD" wp14:editId="0FEE88F3">
                <wp:simplePos x="0" y="0"/>
                <wp:positionH relativeFrom="margin">
                  <wp:posOffset>3748405</wp:posOffset>
                </wp:positionH>
                <wp:positionV relativeFrom="margin">
                  <wp:posOffset>-185420</wp:posOffset>
                </wp:positionV>
                <wp:extent cx="1995805" cy="9124950"/>
                <wp:effectExtent l="19050" t="0" r="3175" b="0"/>
                <wp:wrapSquare wrapText="bothSides"/>
                <wp:docPr id="141" name="Textfeld 141"/>
                <wp:cNvGraphicFramePr/>
                <a:graphic xmlns:a="http://schemas.openxmlformats.org/drawingml/2006/main">
                  <a:graphicData uri="http://schemas.microsoft.com/office/word/2010/wordprocessingShape">
                    <wps:wsp>
                      <wps:cNvSpPr txBox="1"/>
                      <wps:spPr>
                        <a:xfrm>
                          <a:off x="0" y="0"/>
                          <a:ext cx="1995805" cy="9124950"/>
                        </a:xfrm>
                        <a:prstGeom prst="rect">
                          <a:avLst/>
                        </a:prstGeom>
                        <a:solidFill>
                          <a:schemeClr val="bg1"/>
                        </a:solidFill>
                        <a:ln w="6350">
                          <a:noFill/>
                        </a:ln>
                        <a:effectLst>
                          <a:outerShdw dist="19050" dir="10800000" algn="r" rotWithShape="0">
                            <a:schemeClr val="accent2"/>
                          </a:outerShdw>
                        </a:effectLst>
                      </wps:spPr>
                      <wps:style>
                        <a:lnRef idx="0">
                          <a:schemeClr val="accent1"/>
                        </a:lnRef>
                        <a:fillRef idx="0">
                          <a:schemeClr val="accent1"/>
                        </a:fillRef>
                        <a:effectRef idx="0">
                          <a:schemeClr val="accent1"/>
                        </a:effectRef>
                        <a:fontRef idx="minor">
                          <a:schemeClr val="dk1"/>
                        </a:fontRef>
                      </wps:style>
                      <wps:txbx>
                        <w:txbxContent>
                          <w:p w14:paraId="708D3A2D" w14:textId="77777777" w:rsidR="003A5836" w:rsidRPr="00565809" w:rsidRDefault="003A5836" w:rsidP="00350542">
                            <w:pPr>
                              <w:spacing w:after="240"/>
                              <w:rPr>
                                <w:rFonts w:asciiTheme="majorHAnsi" w:eastAsiaTheme="majorEastAsia" w:hAnsiTheme="majorHAnsi" w:cstheme="majorBidi"/>
                                <w:caps/>
                                <w:color w:val="191919" w:themeColor="text1" w:themeTint="E6"/>
                                <w:szCs w:val="36"/>
                              </w:rPr>
                            </w:pPr>
                            <w:r w:rsidRPr="00565809">
                              <w:rPr>
                                <w:rFonts w:asciiTheme="majorHAnsi" w:eastAsiaTheme="majorEastAsia" w:hAnsiTheme="majorHAnsi" w:cstheme="majorBidi"/>
                                <w:caps/>
                                <w:color w:val="191919" w:themeColor="text1" w:themeTint="E6"/>
                                <w:szCs w:val="36"/>
                              </w:rPr>
                              <w:t>Arbeit mit Geogebra hier sinnvoll?</w:t>
                            </w:r>
                          </w:p>
                          <w:p w14:paraId="74FDC622" w14:textId="77777777" w:rsidR="003A5836" w:rsidRDefault="003A5836" w:rsidP="00350542">
                            <w:pPr>
                              <w:rPr>
                                <w:color w:val="808080" w:themeColor="background1" w:themeShade="80"/>
                                <w:sz w:val="22"/>
                              </w:rPr>
                            </w:pPr>
                            <w:r w:rsidRPr="00565809">
                              <w:rPr>
                                <w:color w:val="808080" w:themeColor="background1" w:themeShade="80"/>
                                <w:sz w:val="22"/>
                              </w:rPr>
                              <w:t xml:space="preserve">Als Lehrende ist es auf jeden Fall sinnvoll sich ein flexibles </w:t>
                            </w:r>
                            <w:proofErr w:type="spellStart"/>
                            <w:r w:rsidRPr="00565809">
                              <w:rPr>
                                <w:color w:val="808080" w:themeColor="background1" w:themeShade="80"/>
                                <w:sz w:val="22"/>
                              </w:rPr>
                              <w:t>Baumtool</w:t>
                            </w:r>
                            <w:proofErr w:type="spellEnd"/>
                            <w:r w:rsidRPr="00565809">
                              <w:rPr>
                                <w:color w:val="808080" w:themeColor="background1" w:themeShade="80"/>
                                <w:sz w:val="22"/>
                              </w:rPr>
                              <w:t xml:space="preserve"> für bedingte Wahrscheinlichkeiten zu erstellen. Schieberegler kann man nutzen, um die </w:t>
                            </w:r>
                            <w:proofErr w:type="spellStart"/>
                            <w:r w:rsidRPr="00565809">
                              <w:rPr>
                                <w:color w:val="808080" w:themeColor="background1" w:themeShade="80"/>
                                <w:sz w:val="22"/>
                              </w:rPr>
                              <w:t>Sensivität</w:t>
                            </w:r>
                            <w:proofErr w:type="spellEnd"/>
                            <w:r w:rsidRPr="00565809">
                              <w:rPr>
                                <w:color w:val="808080" w:themeColor="background1" w:themeShade="80"/>
                                <w:sz w:val="22"/>
                              </w:rPr>
                              <w:t xml:space="preserve">, Spezifizität sowie die Prävalenz  (= Anteil der insgesamt Erkrankten) flexibel zwischen 0 und 1 wählen zu können. </w:t>
                            </w:r>
                            <w:r w:rsidRPr="00565809">
                              <w:rPr>
                                <w:color w:val="808080" w:themeColor="background1" w:themeShade="80"/>
                                <w:sz w:val="22"/>
                              </w:rPr>
                              <w:br/>
                              <w:t xml:space="preserve">Tipp: Bereiten Sie alle Beschriftungen und Ergebnisse in der Tabellenansicht vor und nutzen diese dann in der Graphikansicht. </w:t>
                            </w:r>
                            <w:r>
                              <w:rPr>
                                <w:color w:val="808080" w:themeColor="background1" w:themeShade="80"/>
                                <w:sz w:val="22"/>
                              </w:rPr>
                              <w:t>Um die  Visualisierung des Einheitsquadrats hinzubekommen, ist es geschickt am Anfang im Koordinatensystem den Abstand zwischen 0 und 1 auf z. B. 5 cm zu setzen. Danach kann das Koordinatensystem ausgeblendet werden.</w:t>
                            </w:r>
                          </w:p>
                          <w:p w14:paraId="46A6F4DF" w14:textId="77777777" w:rsidR="003A5836" w:rsidRPr="00565809" w:rsidRDefault="003A5836" w:rsidP="00350542">
                            <w:pPr>
                              <w:rPr>
                                <w:color w:val="808080" w:themeColor="background1" w:themeShade="80"/>
                                <w:sz w:val="22"/>
                              </w:rPr>
                            </w:pPr>
                            <w:r w:rsidRPr="00565809">
                              <w:rPr>
                                <w:color w:val="808080" w:themeColor="background1" w:themeShade="80"/>
                                <w:sz w:val="22"/>
                              </w:rPr>
                              <w:t>Für die Visualisierung der Durchschnittswahrschein</w:t>
                            </w:r>
                            <w:r>
                              <w:rPr>
                                <w:color w:val="808080" w:themeColor="background1" w:themeShade="80"/>
                                <w:sz w:val="22"/>
                              </w:rPr>
                              <w:softHyphen/>
                            </w:r>
                            <w:r w:rsidRPr="00565809">
                              <w:rPr>
                                <w:color w:val="808080" w:themeColor="background1" w:themeShade="80"/>
                                <w:sz w:val="22"/>
                              </w:rPr>
                              <w:t>lichkeiten legt man zunächst die äußeren Punkte unten fest (ideal wäre der Abstand 1, im Bild wurde 5 gewählt). Die weiteren Punktkoordinaten werden mit dem x(P) und y(P)-Operator sowie mit den Wahrscheinlichkeiten bestimmt.</w:t>
                            </w:r>
                            <w:r>
                              <w:rPr>
                                <w:color w:val="808080" w:themeColor="background1" w:themeShade="80"/>
                                <w:sz w:val="22"/>
                              </w:rPr>
                              <w:t xml:space="preserve"> </w:t>
                            </w:r>
                            <w:r w:rsidRPr="00565809">
                              <w:rPr>
                                <w:color w:val="808080" w:themeColor="background1" w:themeShade="80"/>
                                <w:sz w:val="22"/>
                              </w:rPr>
                              <w:t xml:space="preserve">In der Lösung im Anhang finden Sie </w:t>
                            </w:r>
                            <w:r>
                              <w:rPr>
                                <w:color w:val="808080" w:themeColor="background1" w:themeShade="80"/>
                                <w:sz w:val="22"/>
                              </w:rPr>
                              <w:t xml:space="preserve">weitere </w:t>
                            </w:r>
                            <w:r w:rsidRPr="00565809">
                              <w:rPr>
                                <w:color w:val="808080" w:themeColor="background1" w:themeShade="80"/>
                                <w:sz w:val="22"/>
                              </w:rPr>
                              <w:t>Hinweise zur Umsetzung.</w:t>
                            </w:r>
                          </w:p>
                          <w:p w14:paraId="0E0CE5DB" w14:textId="77777777" w:rsidR="003A5836" w:rsidRPr="00565809" w:rsidRDefault="003A5836" w:rsidP="00350542">
                            <w:pPr>
                              <w:rPr>
                                <w:color w:val="808080" w:themeColor="background1" w:themeShade="80"/>
                                <w:sz w:val="22"/>
                              </w:rPr>
                            </w:pPr>
                            <w:r w:rsidRPr="00565809">
                              <w:rPr>
                                <w:color w:val="808080" w:themeColor="background1" w:themeShade="80"/>
                                <w:sz w:val="22"/>
                              </w:rPr>
                              <w:t xml:space="preserve">Auch für Lernende ist es sinnvoll hier Tabellenkalkulation zu nutzen, da kontextbedingt mit sehr vielen Nachkommastellen gerechnet werden muss. </w:t>
                            </w:r>
                          </w:p>
                        </w:txbxContent>
                      </wps:txbx>
                      <wps:bodyPr rot="0" spcFirstLastPara="0" vertOverflow="overflow" horzOverflow="overflow" vert="horz" wrap="square" lIns="228600" tIns="137160" rIns="0" bIns="137160" numCol="1" spcCol="0" rtlCol="0" fromWordArt="0" anchor="t" anchorCtr="0" forceAA="0" compatLnSpc="1">
                        <a:prstTxWarp prst="textNoShape">
                          <a:avLst/>
                        </a:prstTxWarp>
                        <a:noAutofit/>
                      </wps:bodyPr>
                    </wps:wsp>
                  </a:graphicData>
                </a:graphic>
                <wp14:sizeRelH relativeFrom="margin">
                  <wp14:pctWidth>35000</wp14:pctWidth>
                </wp14:sizeRelH>
                <wp14:sizeRelV relativeFrom="margin">
                  <wp14:pctHeight>0</wp14:pctHeight>
                </wp14:sizeRelV>
              </wp:anchor>
            </w:drawing>
          </mc:Choice>
          <mc:Fallback>
            <w:pict>
              <v:shape w14:anchorId="72750FDD" id="Textfeld 141" o:spid="_x0000_s1059" type="#_x0000_t202" style="position:absolute;margin-left:295.15pt;margin-top:-14.6pt;width:157.15pt;height:718.5pt;z-index:251712512;visibility:visible;mso-wrap-style:square;mso-width-percent:350;mso-height-percent:0;mso-wrap-distance-left:18pt;mso-wrap-distance-top:0;mso-wrap-distance-right:18pt;mso-wrap-distance-bottom:0;mso-position-horizontal:absolute;mso-position-horizontal-relative:margin;mso-position-vertical:absolute;mso-position-vertical-relative:margin;mso-width-percent:35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" fillcolor="white [3212]" stroked="f" strokeweight=".5pt">
                <v:shadow on="t" color="#629dd1 [3205]" origin=".5" offset="-1.5pt,0"/>
                <v:textbox inset="18pt,10.8pt,0,10.8pt">
                  <w:txbxContent>
                    <w:p w14:paraId="708D3A2D" w14:textId="77777777" w:rsidR="003A5836" w:rsidRPr="00565809" w:rsidRDefault="003A5836" w:rsidP="00350542">
                      <w:pPr>
                        <w:spacing w:after="240"/>
                        <w:rPr>
                          <w:rFonts w:asciiTheme="majorHAnsi" w:eastAsiaTheme="majorEastAsia" w:hAnsiTheme="majorHAnsi" w:cstheme="majorBidi"/>
                          <w:caps/>
                          <w:color w:val="191919" w:themeColor="text1" w:themeTint="E6"/>
                          <w:szCs w:val="36"/>
                        </w:rPr>
                      </w:pPr>
                      <w:r w:rsidRPr="00565809">
                        <w:rPr>
                          <w:rFonts w:asciiTheme="majorHAnsi" w:eastAsiaTheme="majorEastAsia" w:hAnsiTheme="majorHAnsi" w:cstheme="majorBidi"/>
                          <w:caps/>
                          <w:color w:val="191919" w:themeColor="text1" w:themeTint="E6"/>
                          <w:szCs w:val="36"/>
                        </w:rPr>
                        <w:t>Arbeit mit Geogebra hier sinnvoll?</w:t>
                      </w:r>
                    </w:p>
                    <w:p w14:paraId="74FDC622" w14:textId="77777777" w:rsidR="003A5836" w:rsidRDefault="003A5836" w:rsidP="00350542">
                      <w:pPr>
                        <w:rPr>
                          <w:color w:val="808080" w:themeColor="background1" w:themeShade="80"/>
                          <w:sz w:val="22"/>
                        </w:rPr>
                      </w:pPr>
                      <w:r w:rsidRPr="00565809">
                        <w:rPr>
                          <w:color w:val="808080" w:themeColor="background1" w:themeShade="80"/>
                          <w:sz w:val="22"/>
                        </w:rPr>
                        <w:t xml:space="preserve">Als Lehrende ist es auf jeden Fall sinnvoll sich ein flexibles </w:t>
                      </w:r>
                      <w:proofErr w:type="spellStart"/>
                      <w:r w:rsidRPr="00565809">
                        <w:rPr>
                          <w:color w:val="808080" w:themeColor="background1" w:themeShade="80"/>
                          <w:sz w:val="22"/>
                        </w:rPr>
                        <w:t>Baumtool</w:t>
                      </w:r>
                      <w:proofErr w:type="spellEnd"/>
                      <w:r w:rsidRPr="00565809">
                        <w:rPr>
                          <w:color w:val="808080" w:themeColor="background1" w:themeShade="80"/>
                          <w:sz w:val="22"/>
                        </w:rPr>
                        <w:t xml:space="preserve"> für bedingte Wahrscheinlichkeiten zu erstellen. Schieberegler kann man nutzen, um die </w:t>
                      </w:r>
                      <w:proofErr w:type="spellStart"/>
                      <w:r w:rsidRPr="00565809">
                        <w:rPr>
                          <w:color w:val="808080" w:themeColor="background1" w:themeShade="80"/>
                          <w:sz w:val="22"/>
                        </w:rPr>
                        <w:t>Sensivität</w:t>
                      </w:r>
                      <w:proofErr w:type="spellEnd"/>
                      <w:r w:rsidRPr="00565809">
                        <w:rPr>
                          <w:color w:val="808080" w:themeColor="background1" w:themeShade="80"/>
                          <w:sz w:val="22"/>
                        </w:rPr>
                        <w:t xml:space="preserve">, Spezifizität sowie die Prävalenz  (= Anteil der insgesamt Erkrankten) flexibel zwischen 0 und 1 wählen zu können. </w:t>
                      </w:r>
                      <w:r w:rsidRPr="00565809">
                        <w:rPr>
                          <w:color w:val="808080" w:themeColor="background1" w:themeShade="80"/>
                          <w:sz w:val="22"/>
                        </w:rPr>
                        <w:br/>
                        <w:t xml:space="preserve">Tipp: Bereiten Sie alle Beschriftungen und Ergebnisse in der Tabellenansicht vor und nutzen diese dann in der Graphikansicht. </w:t>
                      </w:r>
                      <w:r>
                        <w:rPr>
                          <w:color w:val="808080" w:themeColor="background1" w:themeShade="80"/>
                          <w:sz w:val="22"/>
                        </w:rPr>
                        <w:t>Um die  Visualisierung des Einheitsquadrats hinzubekommen, ist es geschickt am Anfang im Koordinatensystem den Abstand zwischen 0 und 1 auf z. B. 5 cm zu setzen. Danach kann das Koordinatensystem ausgeblendet werden.</w:t>
                      </w:r>
                    </w:p>
                    <w:p w14:paraId="46A6F4DF" w14:textId="77777777" w:rsidR="003A5836" w:rsidRPr="00565809" w:rsidRDefault="003A5836" w:rsidP="00350542">
                      <w:pPr>
                        <w:rPr>
                          <w:color w:val="808080" w:themeColor="background1" w:themeShade="80"/>
                          <w:sz w:val="22"/>
                        </w:rPr>
                      </w:pPr>
                      <w:r w:rsidRPr="00565809">
                        <w:rPr>
                          <w:color w:val="808080" w:themeColor="background1" w:themeShade="80"/>
                          <w:sz w:val="22"/>
                        </w:rPr>
                        <w:t>Für die Visualisierung der Durchschnittswahrschein</w:t>
                      </w:r>
                      <w:r>
                        <w:rPr>
                          <w:color w:val="808080" w:themeColor="background1" w:themeShade="80"/>
                          <w:sz w:val="22"/>
                        </w:rPr>
                        <w:softHyphen/>
                      </w:r>
                      <w:r w:rsidRPr="00565809">
                        <w:rPr>
                          <w:color w:val="808080" w:themeColor="background1" w:themeShade="80"/>
                          <w:sz w:val="22"/>
                        </w:rPr>
                        <w:t>lichkeiten legt man zunächst die äußeren Punkte unten fest (ideal wäre der Abstand 1, im Bild wurde 5 gewählt). Die weiteren Punktkoordinaten werden mit dem x(P) und y(P)-Operator sowie mit den Wahrscheinlichkeiten bestimmt.</w:t>
                      </w:r>
                      <w:r>
                        <w:rPr>
                          <w:color w:val="808080" w:themeColor="background1" w:themeShade="80"/>
                          <w:sz w:val="22"/>
                        </w:rPr>
                        <w:t xml:space="preserve"> </w:t>
                      </w:r>
                      <w:r w:rsidRPr="00565809">
                        <w:rPr>
                          <w:color w:val="808080" w:themeColor="background1" w:themeShade="80"/>
                          <w:sz w:val="22"/>
                        </w:rPr>
                        <w:t xml:space="preserve">In der Lösung im Anhang finden Sie </w:t>
                      </w:r>
                      <w:r>
                        <w:rPr>
                          <w:color w:val="808080" w:themeColor="background1" w:themeShade="80"/>
                          <w:sz w:val="22"/>
                        </w:rPr>
                        <w:t xml:space="preserve">weitere </w:t>
                      </w:r>
                      <w:r w:rsidRPr="00565809">
                        <w:rPr>
                          <w:color w:val="808080" w:themeColor="background1" w:themeShade="80"/>
                          <w:sz w:val="22"/>
                        </w:rPr>
                        <w:t>Hinweise zur Umsetzung.</w:t>
                      </w:r>
                    </w:p>
                    <w:p w14:paraId="0E0CE5DB" w14:textId="77777777" w:rsidR="003A5836" w:rsidRPr="00565809" w:rsidRDefault="003A5836" w:rsidP="00350542">
                      <w:pPr>
                        <w:rPr>
                          <w:color w:val="808080" w:themeColor="background1" w:themeShade="80"/>
                          <w:sz w:val="22"/>
                        </w:rPr>
                      </w:pPr>
                      <w:r w:rsidRPr="00565809">
                        <w:rPr>
                          <w:color w:val="808080" w:themeColor="background1" w:themeShade="80"/>
                          <w:sz w:val="22"/>
                        </w:rPr>
                        <w:t xml:space="preserve">Auch für Lernende ist es sinnvoll hier Tabellenkalkulation zu nutzen, da kontextbedingt mit sehr vielen Nachkommastellen gerechnet werden muss. </w:t>
                      </w:r>
                    </w:p>
                  </w:txbxContent>
                </v:textbox>
                <w10:wrap type="square" anchorx="margin" anchory="margin"/>
              </v:shape>
            </w:pict>
          </mc:Fallback>
        </mc:AlternateContent>
      </w:r>
      <w:r w:rsidRPr="00556291">
        <w:rPr>
          <w:rFonts w:asciiTheme="minorHAnsi" w:hAnsiTheme="minorHAnsi"/>
          <w:b/>
        </w:rPr>
        <w:t>Aufgabenstellung</w:t>
      </w:r>
    </w:p>
    <w:p w14:paraId="1928D97D" w14:textId="77777777" w:rsidR="00350542" w:rsidRPr="008D3B96" w:rsidRDefault="00350542" w:rsidP="00994642">
      <w:pPr>
        <w:pStyle w:val="Listenabsatz"/>
        <w:numPr>
          <w:ilvl w:val="0"/>
          <w:numId w:val="25"/>
        </w:numPr>
        <w:spacing w:after="200" w:line="276" w:lineRule="auto"/>
        <w:rPr>
          <w:rFonts w:asciiTheme="minorHAnsi" w:hAnsiTheme="minorHAnsi"/>
        </w:rPr>
      </w:pPr>
      <w:r>
        <w:rPr>
          <w:rFonts w:asciiTheme="minorHAnsi" w:hAnsiTheme="minorHAnsi"/>
        </w:rPr>
        <w:lastRenderedPageBreak/>
        <w:t>Zeichnen Sie ein zur Situation passendes vollständiges Baumdiagramm (</w:t>
      </w:r>
      <w:r w:rsidRPr="009404AE">
        <w:rPr>
          <w:rFonts w:asciiTheme="minorHAnsi" w:hAnsiTheme="minorHAnsi"/>
          <w:b/>
        </w:rPr>
        <w:t>Visualisierung als Lösungshilfe</w:t>
      </w:r>
      <w:r>
        <w:rPr>
          <w:rFonts w:asciiTheme="minorHAnsi" w:hAnsiTheme="minorHAnsi"/>
        </w:rPr>
        <w:t>).</w:t>
      </w:r>
      <w:r>
        <w:rPr>
          <w:rFonts w:asciiTheme="minorHAnsi" w:hAnsiTheme="minorHAnsi"/>
        </w:rPr>
        <w:br/>
        <w:t xml:space="preserve">(Tipp 1: Verwenden Sie die Abkürzungen </w:t>
      </w:r>
      <m:oMath>
        <m:r>
          <w:rPr>
            <w:rFonts w:ascii="Cambria Math" w:hAnsi="Cambria Math"/>
          </w:rPr>
          <m:t>pos</m:t>
        </m:r>
      </m:oMath>
      <w:r>
        <w:rPr>
          <w:rFonts w:asciiTheme="minorHAnsi" w:hAnsiTheme="minorHAnsi"/>
        </w:rPr>
        <w:t xml:space="preserve"> für positiv getestete Personen und </w:t>
      </w:r>
      <m:oMath>
        <m:acc>
          <m:accPr>
            <m:chr m:val="̅"/>
            <m:ctrlPr>
              <w:rPr>
                <w:rFonts w:ascii="Cambria Math" w:hAnsi="Cambria Math"/>
                <w:i/>
              </w:rPr>
            </m:ctrlPr>
          </m:accPr>
          <m:e>
            <m:r>
              <w:rPr>
                <w:rFonts w:ascii="Cambria Math" w:hAnsi="Cambria Math"/>
              </w:rPr>
              <m:t>pos</m:t>
            </m:r>
          </m:e>
        </m:acc>
      </m:oMath>
      <w:r>
        <w:rPr>
          <w:rFonts w:asciiTheme="minorHAnsi" w:eastAsiaTheme="minorEastAsia" w:hAnsiTheme="minorHAnsi"/>
        </w:rPr>
        <w:t xml:space="preserve"> für negativ getestete Personen sowie </w:t>
      </w:r>
      <m:oMath>
        <m:r>
          <w:rPr>
            <w:rFonts w:ascii="Cambria Math" w:eastAsiaTheme="minorEastAsia" w:hAnsi="Cambria Math"/>
          </w:rPr>
          <m:t>E</m:t>
        </m:r>
      </m:oMath>
      <w:r>
        <w:rPr>
          <w:rFonts w:asciiTheme="minorHAnsi" w:eastAsiaTheme="minorEastAsia" w:hAnsiTheme="minorHAnsi"/>
        </w:rPr>
        <w:t xml:space="preserve"> für tatsächlich an HIV erkrankte Personen sowie </w:t>
      </w:r>
      <m:oMath>
        <m:bar>
          <m:barPr>
            <m:pos m:val="top"/>
            <m:ctrlPr>
              <w:rPr>
                <w:rFonts w:ascii="Cambria Math" w:eastAsiaTheme="minorEastAsia" w:hAnsi="Cambria Math"/>
                <w:i/>
              </w:rPr>
            </m:ctrlPr>
          </m:barPr>
          <m:e>
            <m:r>
              <w:rPr>
                <w:rFonts w:ascii="Cambria Math" w:eastAsiaTheme="minorEastAsia" w:hAnsi="Cambria Math"/>
              </w:rPr>
              <m:t>E</m:t>
            </m:r>
          </m:e>
        </m:bar>
      </m:oMath>
      <w:r>
        <w:rPr>
          <w:rFonts w:asciiTheme="minorHAnsi" w:eastAsiaTheme="minorEastAsia" w:hAnsiTheme="minorHAnsi"/>
        </w:rPr>
        <w:t xml:space="preserve"> für nicht an HIV erkrankte Personen</w:t>
      </w:r>
    </w:p>
    <w:p w14:paraId="4F2C48E8" w14:textId="77777777" w:rsidR="00350542" w:rsidRPr="00715C8A" w:rsidRDefault="00350542" w:rsidP="00350542">
      <w:pPr>
        <w:pStyle w:val="Listenabsatz"/>
        <w:rPr>
          <w:rFonts w:asciiTheme="minorHAnsi" w:hAnsiTheme="minorHAnsi"/>
        </w:rPr>
      </w:pPr>
      <w:r>
        <w:rPr>
          <w:rFonts w:asciiTheme="minorHAnsi" w:eastAsiaTheme="minorEastAsia" w:hAnsiTheme="minorHAnsi"/>
        </w:rPr>
        <w:t>Tipp2: Erläutern Sie, warum Sie beim Zeichnen des Baums mit dem Merkmal erkrankt/nicht erkrankt beginnen.)</w:t>
      </w:r>
    </w:p>
    <w:p w14:paraId="70F5C478" w14:textId="77777777" w:rsidR="00350542" w:rsidRDefault="00350542" w:rsidP="00350542">
      <w:pPr>
        <w:pStyle w:val="Listenabsatz"/>
        <w:rPr>
          <w:rFonts w:asciiTheme="minorHAnsi" w:hAnsiTheme="minorHAnsi"/>
        </w:rPr>
      </w:pPr>
    </w:p>
    <w:p w14:paraId="1F7F27C8" w14:textId="77777777" w:rsidR="00350542" w:rsidRDefault="00350542" w:rsidP="00994642">
      <w:pPr>
        <w:pStyle w:val="Listenabsatz"/>
        <w:numPr>
          <w:ilvl w:val="0"/>
          <w:numId w:val="25"/>
        </w:numPr>
        <w:spacing w:after="200" w:line="276" w:lineRule="auto"/>
        <w:rPr>
          <w:rFonts w:asciiTheme="minorHAnsi" w:hAnsiTheme="minorHAnsi"/>
        </w:rPr>
      </w:pPr>
      <w:r>
        <w:rPr>
          <w:rFonts w:asciiTheme="minorHAnsi" w:hAnsiTheme="minorHAnsi"/>
        </w:rPr>
        <w:t>Nehmen Sie an, dass alle Personen in Deutschland sich testen ließen. Berechnen Sie die zu erwartenden Anteile derjenigen Personen,</w:t>
      </w:r>
    </w:p>
    <w:p w14:paraId="6C25E49E" w14:textId="77777777" w:rsidR="00350542" w:rsidRDefault="00350542" w:rsidP="00994642">
      <w:pPr>
        <w:pStyle w:val="Listenabsatz"/>
        <w:numPr>
          <w:ilvl w:val="0"/>
          <w:numId w:val="26"/>
        </w:numPr>
        <w:spacing w:after="200" w:line="276" w:lineRule="auto"/>
        <w:rPr>
          <w:rFonts w:asciiTheme="minorHAnsi" w:hAnsiTheme="minorHAnsi"/>
        </w:rPr>
      </w:pPr>
      <w:r>
        <w:rPr>
          <w:rFonts w:asciiTheme="minorHAnsi" w:hAnsiTheme="minorHAnsi"/>
        </w:rPr>
        <w:t>die fälschlicherweise als HIV-positiv diagnostiziert werden würden</w:t>
      </w:r>
    </w:p>
    <w:p w14:paraId="04C06DC0" w14:textId="77777777" w:rsidR="00350542" w:rsidRDefault="00350542" w:rsidP="00994642">
      <w:pPr>
        <w:pStyle w:val="Listenabsatz"/>
        <w:numPr>
          <w:ilvl w:val="0"/>
          <w:numId w:val="26"/>
        </w:numPr>
        <w:spacing w:after="200" w:line="276" w:lineRule="auto"/>
        <w:rPr>
          <w:rFonts w:asciiTheme="minorHAnsi" w:hAnsiTheme="minorHAnsi"/>
        </w:rPr>
      </w:pPr>
      <w:r>
        <w:rPr>
          <w:rFonts w:asciiTheme="minorHAnsi" w:hAnsiTheme="minorHAnsi"/>
        </w:rPr>
        <w:t>die fälschlicherweise nicht als HIV-infiziert erkannt würden.</w:t>
      </w:r>
    </w:p>
    <w:p w14:paraId="653F0509" w14:textId="77777777" w:rsidR="00350542" w:rsidRDefault="00350542" w:rsidP="00350542">
      <w:pPr>
        <w:ind w:left="709"/>
        <w:rPr>
          <w:rFonts w:asciiTheme="minorHAnsi" w:hAnsiTheme="minorHAnsi"/>
        </w:rPr>
      </w:pPr>
      <w:r>
        <w:rPr>
          <w:rFonts w:asciiTheme="minorHAnsi" w:hAnsiTheme="minorHAnsi"/>
        </w:rPr>
        <w:t>Stellen Sie ihre Ergebnisse mit Hilfe einer Vierfeldertafel dar und vervollständigen Sie diese. Stellen Sie auch eine Vierfeldertafel mit absoluten Zahlen dar.</w:t>
      </w:r>
    </w:p>
    <w:p w14:paraId="3DB12381" w14:textId="77777777" w:rsidR="00350542" w:rsidRPr="002004A4" w:rsidRDefault="00350542" w:rsidP="00994642">
      <w:pPr>
        <w:pStyle w:val="Listenabsatz"/>
        <w:numPr>
          <w:ilvl w:val="0"/>
          <w:numId w:val="25"/>
        </w:numPr>
        <w:spacing w:after="200" w:line="276" w:lineRule="auto"/>
        <w:rPr>
          <w:rFonts w:asciiTheme="minorHAnsi" w:hAnsiTheme="minorHAnsi"/>
        </w:rPr>
      </w:pPr>
      <w:r>
        <w:rPr>
          <w:rFonts w:asciiTheme="minorHAnsi" w:hAnsiTheme="minorHAnsi"/>
        </w:rPr>
        <w:t xml:space="preserve">Die Zahl der fälschlicherweise als HIV-positiv diagnostizierten Personen ist überraschend hoch. Untersuchen Sie mit Hilfe von Schiebereglern für die Sensitivität, die Spezifizität und die Prävalenz (=Erkrankungsanteil an der Gesamtheit), wie sich die Variation auf die Wahrscheinlichkeit </w:t>
      </w:r>
      <m:oMath>
        <m:r>
          <w:rPr>
            <w:rFonts w:ascii="Cambria Math" w:hAnsi="Cambria Math"/>
          </w:rPr>
          <m:t>P(E|</m:t>
        </m:r>
        <m:bar>
          <m:barPr>
            <m:pos m:val="top"/>
            <m:ctrlPr>
              <w:rPr>
                <w:rFonts w:ascii="Cambria Math" w:hAnsi="Cambria Math"/>
                <w:i/>
              </w:rPr>
            </m:ctrlPr>
          </m:barPr>
          <m:e>
            <m:r>
              <w:rPr>
                <w:rFonts w:ascii="Cambria Math" w:hAnsi="Cambria Math"/>
              </w:rPr>
              <m:t>pos</m:t>
            </m:r>
          </m:e>
        </m:bar>
        <m:r>
          <w:rPr>
            <w:rFonts w:ascii="Cambria Math" w:hAnsi="Cambria Math"/>
          </w:rPr>
          <m:t>)</m:t>
        </m:r>
      </m:oMath>
      <w:r>
        <w:rPr>
          <w:rFonts w:asciiTheme="minorHAnsi" w:eastAsiaTheme="minorEastAsia" w:hAnsiTheme="minorHAnsi"/>
        </w:rPr>
        <w:t xml:space="preserve"> sowie </w:t>
      </w:r>
      <m:oMath>
        <m:r>
          <w:rPr>
            <w:rFonts w:ascii="Cambria Math" w:eastAsiaTheme="minorEastAsia" w:hAnsi="Cambria Math"/>
          </w:rPr>
          <m:t>P</m:t>
        </m:r>
        <m:d>
          <m:dPr>
            <m:ctrlPr>
              <w:rPr>
                <w:rFonts w:ascii="Cambria Math" w:eastAsiaTheme="minorEastAsia" w:hAnsi="Cambria Math"/>
                <w:i/>
              </w:rPr>
            </m:ctrlPr>
          </m:dPr>
          <m:e>
            <m:bar>
              <m:barPr>
                <m:pos m:val="top"/>
                <m:ctrlPr>
                  <w:rPr>
                    <w:rFonts w:ascii="Cambria Math" w:eastAsiaTheme="minorEastAsia" w:hAnsi="Segoe UI Symbol" w:cs="Segoe UI Symbol"/>
                    <w:i/>
                  </w:rPr>
                </m:ctrlPr>
              </m:barPr>
              <m:e>
                <m:r>
                  <w:rPr>
                    <w:rFonts w:ascii="Cambria Math" w:eastAsiaTheme="minorEastAsia" w:hAnsi="Cambria Math" w:cs="Segoe UI Symbol"/>
                  </w:rPr>
                  <m:t>E</m:t>
                </m:r>
              </m:e>
            </m:bar>
            <m:ctrlPr>
              <w:rPr>
                <w:rFonts w:ascii="Cambria Math" w:eastAsiaTheme="minorEastAsia" w:hAnsi="Segoe UI Symbol" w:cs="Segoe UI Symbol"/>
                <w:i/>
              </w:rPr>
            </m:ctrlPr>
          </m:e>
          <m:e>
            <m:r>
              <w:rPr>
                <w:rFonts w:ascii="Cambria Math" w:eastAsiaTheme="minorEastAsia" w:hAnsi="Segoe UI Symbol" w:cs="Segoe UI Symbol"/>
              </w:rPr>
              <m:t>pos</m:t>
            </m:r>
            <m:ctrlPr>
              <w:rPr>
                <w:rFonts w:ascii="Cambria Math" w:eastAsiaTheme="minorEastAsia" w:hAnsi="Segoe UI Symbol" w:cs="Segoe UI Symbol"/>
                <w:i/>
              </w:rPr>
            </m:ctrlPr>
          </m:e>
        </m:d>
      </m:oMath>
      <w:r>
        <w:rPr>
          <w:rFonts w:asciiTheme="minorHAnsi" w:eastAsiaTheme="minorEastAsia" w:hAnsiTheme="minorHAnsi"/>
        </w:rPr>
        <w:t xml:space="preserve"> auswirkt.</w:t>
      </w:r>
    </w:p>
    <w:p w14:paraId="4FABE1A8" w14:textId="77777777" w:rsidR="00350542" w:rsidRDefault="00350542" w:rsidP="00350542">
      <w:pPr>
        <w:rPr>
          <w:rFonts w:asciiTheme="minorHAnsi" w:eastAsiaTheme="minorEastAsia" w:hAnsiTheme="minorHAnsi"/>
        </w:rPr>
      </w:pPr>
      <w:r>
        <w:rPr>
          <w:rFonts w:asciiTheme="minorHAnsi" w:eastAsiaTheme="minorEastAsia" w:hAnsiTheme="minorHAnsi"/>
        </w:rPr>
        <w:br w:type="page"/>
      </w:r>
    </w:p>
    <w:p w14:paraId="0FFCC30D" w14:textId="77777777" w:rsidR="00350542" w:rsidRPr="0068492C" w:rsidRDefault="00350542" w:rsidP="00994642">
      <w:pPr>
        <w:pStyle w:val="Listenabsatz"/>
        <w:numPr>
          <w:ilvl w:val="0"/>
          <w:numId w:val="25"/>
        </w:numPr>
        <w:spacing w:after="200" w:line="276" w:lineRule="auto"/>
        <w:rPr>
          <w:rFonts w:asciiTheme="minorHAnsi" w:hAnsiTheme="minorHAnsi"/>
        </w:rPr>
      </w:pPr>
      <w:r>
        <w:rPr>
          <w:rFonts w:asciiTheme="minorHAnsi" w:eastAsiaTheme="minorEastAsia" w:hAnsiTheme="minorHAnsi"/>
        </w:rPr>
        <w:lastRenderedPageBreak/>
        <w:t>Veranschaulichen Sie die Durchschnittswahrscheinlichkeiten der 4-Felder-Tafel mit Hilfe eines Einheitsquadrats</w:t>
      </w:r>
      <w:r>
        <w:rPr>
          <w:rStyle w:val="Funotenzeichen"/>
          <w:rFonts w:asciiTheme="minorHAnsi" w:eastAsiaTheme="minorEastAsia" w:hAnsiTheme="minorHAnsi"/>
        </w:rPr>
        <w:footnoteReference w:id="1"/>
      </w:r>
      <w:r>
        <w:rPr>
          <w:rFonts w:asciiTheme="minorHAnsi" w:eastAsiaTheme="minorEastAsia" w:hAnsiTheme="minorHAnsi"/>
        </w:rPr>
        <w:t xml:space="preserve">. </w:t>
      </w:r>
      <w:r>
        <w:rPr>
          <w:rFonts w:asciiTheme="minorHAnsi" w:eastAsiaTheme="minorEastAsia" w:hAnsiTheme="minorHAnsi"/>
        </w:rPr>
        <w:br/>
      </w:r>
      <w:r>
        <w:rPr>
          <w:noProof/>
        </w:rPr>
        <w:drawing>
          <wp:inline distT="0" distB="0" distL="0" distR="0" wp14:anchorId="4D0888E6" wp14:editId="5B78C95A">
            <wp:extent cx="4348973" cy="4295775"/>
            <wp:effectExtent l="0" t="0" r="0" b="0"/>
            <wp:docPr id="723" name="Grafik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4"/>
                    <a:srcRect t="36709"/>
                    <a:stretch/>
                  </pic:blipFill>
                  <pic:spPr bwMode="auto">
                    <a:xfrm>
                      <a:off x="0" y="0"/>
                      <a:ext cx="4402162" cy="4348313"/>
                    </a:xfrm>
                    <a:prstGeom prst="rect">
                      <a:avLst/>
                    </a:prstGeom>
                    <a:ln>
                      <a:noFill/>
                    </a:ln>
                    <a:extLst>
                      <a:ext uri="{53640926-AAD7-44D8-BBD7-CCE9431645EC}">
                        <a14:shadowObscured xmlns:a14="http://schemas.microsoft.com/office/drawing/2010/main"/>
                      </a:ext>
                    </a:extLst>
                  </pic:spPr>
                </pic:pic>
              </a:graphicData>
            </a:graphic>
          </wp:inline>
        </w:drawing>
      </w:r>
    </w:p>
    <w:p w14:paraId="6ED3751B" w14:textId="77777777" w:rsidR="00350542" w:rsidRDefault="00350542" w:rsidP="00994642">
      <w:pPr>
        <w:pStyle w:val="Listenabsatz"/>
        <w:numPr>
          <w:ilvl w:val="0"/>
          <w:numId w:val="25"/>
        </w:numPr>
        <w:spacing w:after="200" w:line="276" w:lineRule="auto"/>
        <w:rPr>
          <w:rFonts w:asciiTheme="minorHAnsi" w:hAnsiTheme="minorHAnsi"/>
        </w:rPr>
      </w:pPr>
      <w:r>
        <w:rPr>
          <w:rFonts w:asciiTheme="minorHAnsi" w:eastAsiaTheme="minorEastAsia" w:hAnsiTheme="minorHAnsi"/>
        </w:rPr>
        <w:t xml:space="preserve">Erläutern Sie mit Hilfe dieser Veranschaulichung, wieso im Falle des ELISA-Tests der Anteil der </w:t>
      </w:r>
      <w:r>
        <w:rPr>
          <w:rFonts w:asciiTheme="minorHAnsi" w:hAnsiTheme="minorHAnsi"/>
        </w:rPr>
        <w:t xml:space="preserve">fälschlicherweise als HIV-positiv Diagnostizierten so hoch ist, obwohl die Spezifität einen sehr hohen Wert hat. </w:t>
      </w:r>
    </w:p>
    <w:p w14:paraId="41406D2B" w14:textId="77777777" w:rsidR="00350542" w:rsidRDefault="00350542" w:rsidP="00994642">
      <w:pPr>
        <w:pStyle w:val="Listenabsatz"/>
        <w:numPr>
          <w:ilvl w:val="0"/>
          <w:numId w:val="25"/>
        </w:numPr>
        <w:spacing w:after="200" w:line="276" w:lineRule="auto"/>
        <w:rPr>
          <w:rFonts w:asciiTheme="minorHAnsi" w:hAnsiTheme="minorHAnsi"/>
        </w:rPr>
      </w:pPr>
      <w:r>
        <w:rPr>
          <w:rFonts w:asciiTheme="minorHAnsi" w:hAnsiTheme="minorHAnsi"/>
        </w:rPr>
        <w:t>Stellen Sie die Schieberegler so um, dass im Einheitsquadrat auch eine durchgehende horizontale Linie entsteht. Was fällt an dem zugehörigen Baum und den berechneten Wahrscheinlichkeiten auf?</w:t>
      </w:r>
    </w:p>
    <w:p w14:paraId="5FA8D4E0" w14:textId="77777777" w:rsidR="00350542" w:rsidRDefault="00350542" w:rsidP="00994642">
      <w:pPr>
        <w:pStyle w:val="Listenabsatz"/>
        <w:numPr>
          <w:ilvl w:val="0"/>
          <w:numId w:val="25"/>
        </w:numPr>
        <w:spacing w:after="200" w:line="276" w:lineRule="auto"/>
        <w:rPr>
          <w:rFonts w:asciiTheme="minorHAnsi" w:hAnsiTheme="minorHAnsi"/>
        </w:rPr>
      </w:pPr>
      <w:r>
        <w:rPr>
          <w:rFonts w:asciiTheme="minorHAnsi" w:hAnsiTheme="minorHAnsi"/>
        </w:rPr>
        <w:t>Führen Sie die Schritte (1) bis (3) auch für den Schnelltest aus. Vergleichen Sie die Ergebnisse mit dem ELISA-Test und diskutieren Sie, ob dieses Verfahren, das bereits in den USA zugelassen ist (für Privatpersonen), auch in Deutschland zugelassen werden sollte.</w:t>
      </w:r>
    </w:p>
    <w:p w14:paraId="6AFB6F70" w14:textId="77777777" w:rsidR="00350542" w:rsidRDefault="00350542" w:rsidP="00350542">
      <w:pPr>
        <w:pStyle w:val="Listenabsatz"/>
        <w:rPr>
          <w:rFonts w:asciiTheme="minorHAnsi" w:hAnsiTheme="minorHAnsi"/>
        </w:rPr>
      </w:pPr>
    </w:p>
    <w:p w14:paraId="4AEF0244" w14:textId="77777777" w:rsidR="00350542" w:rsidRPr="009404AE" w:rsidRDefault="00350542" w:rsidP="00994642">
      <w:pPr>
        <w:pStyle w:val="Listenabsatz"/>
        <w:numPr>
          <w:ilvl w:val="0"/>
          <w:numId w:val="25"/>
        </w:numPr>
        <w:spacing w:after="200" w:line="276" w:lineRule="auto"/>
        <w:rPr>
          <w:rFonts w:asciiTheme="minorHAnsi" w:hAnsiTheme="minorHAnsi"/>
        </w:rPr>
      </w:pPr>
      <w:r>
        <w:rPr>
          <w:rFonts w:asciiTheme="minorHAnsi" w:hAnsiTheme="minorHAnsi"/>
        </w:rPr>
        <w:t>Erfinden Sie eine eigene Aufgabe, bei der wir ähnlich wie in dieser Aufgabe vorgehen können. Achten Sie darauf, dass alle notwendigen Angaben für die beschriebenen Aufgabenteile vorhanden sind.</w:t>
      </w:r>
    </w:p>
    <w:p w14:paraId="4E36B7CE" w14:textId="77777777" w:rsidR="00350542" w:rsidRDefault="00350542" w:rsidP="00350542">
      <w:pPr>
        <w:rPr>
          <w:rFonts w:asciiTheme="minorHAnsi" w:hAnsiTheme="minorHAnsi"/>
          <w:b/>
        </w:rPr>
      </w:pPr>
      <w:r>
        <w:rPr>
          <w:rFonts w:asciiTheme="minorHAnsi" w:hAnsiTheme="minorHAnsi"/>
          <w:b/>
        </w:rPr>
        <w:br w:type="page"/>
      </w:r>
    </w:p>
    <w:p w14:paraId="24363028" w14:textId="77777777" w:rsidR="00350542" w:rsidRPr="000D2D55" w:rsidRDefault="00350542" w:rsidP="00350542">
      <w:pPr>
        <w:rPr>
          <w:rFonts w:asciiTheme="minorHAnsi" w:hAnsiTheme="minorHAnsi"/>
          <w:b/>
        </w:rPr>
      </w:pPr>
      <w:r w:rsidRPr="000D2D55">
        <w:rPr>
          <w:rFonts w:asciiTheme="minorHAnsi" w:hAnsiTheme="minorHAnsi"/>
          <w:b/>
        </w:rPr>
        <w:lastRenderedPageBreak/>
        <w:t>Lösung</w:t>
      </w:r>
    </w:p>
    <w:p w14:paraId="4DE22B99" w14:textId="77777777" w:rsidR="00350542" w:rsidRPr="00A754B6" w:rsidRDefault="00350542" w:rsidP="00350542">
      <w:pPr>
        <w:ind w:left="360"/>
        <w:rPr>
          <w:rFonts w:asciiTheme="minorHAnsi" w:hAnsiTheme="minorHAnsi"/>
        </w:rPr>
      </w:pPr>
      <w:r>
        <w:rPr>
          <w:rFonts w:asciiTheme="minorHAnsi" w:hAnsiTheme="minorHAnsi"/>
        </w:rPr>
        <w:t xml:space="preserve">Zu (1), (2): </w:t>
      </w:r>
      <w:r w:rsidRPr="00A754B6">
        <w:rPr>
          <w:rFonts w:asciiTheme="minorHAnsi" w:hAnsiTheme="minorHAnsi"/>
        </w:rPr>
        <w:t>Bearbeitung in der Tabellenansicht</w:t>
      </w:r>
    </w:p>
    <w:p w14:paraId="78AF67D7" w14:textId="77777777" w:rsidR="00350542" w:rsidRDefault="00350542" w:rsidP="00350542">
      <w:pPr>
        <w:rPr>
          <w:rFonts w:asciiTheme="minorHAnsi" w:hAnsiTheme="minorHAnsi"/>
        </w:rPr>
      </w:pPr>
    </w:p>
    <w:p w14:paraId="7C2FAC72" w14:textId="77777777" w:rsidR="00350542" w:rsidRPr="000D2D55" w:rsidRDefault="00350542" w:rsidP="00350542">
      <w:pPr>
        <w:rPr>
          <w:rFonts w:asciiTheme="minorHAnsi" w:hAnsiTheme="minorHAnsi"/>
          <w:b/>
        </w:rPr>
      </w:pPr>
      <w:r w:rsidRPr="000D2D55">
        <w:rPr>
          <w:rFonts w:asciiTheme="minorHAnsi" w:hAnsiTheme="minorHAnsi"/>
          <w:b/>
        </w:rPr>
        <w:t>Tipps:</w:t>
      </w:r>
    </w:p>
    <w:p w14:paraId="4BF78FAB" w14:textId="77777777" w:rsidR="00350542" w:rsidRDefault="00350542" w:rsidP="00350542">
      <w:pPr>
        <w:rPr>
          <w:rFonts w:asciiTheme="minorHAnsi" w:hAnsiTheme="minorHAnsi"/>
        </w:rPr>
      </w:pPr>
      <w:r>
        <w:rPr>
          <w:rFonts w:asciiTheme="minorHAnsi" w:hAnsiTheme="minorHAnsi"/>
        </w:rPr>
        <w:t>Achten Sie bei der Ereignisbezeichnung unbedingt darauf Anführungszeichen zu verwenden.</w:t>
      </w:r>
      <w:r>
        <w:rPr>
          <w:rFonts w:asciiTheme="minorHAnsi" w:hAnsiTheme="minorHAnsi"/>
        </w:rPr>
        <w:br/>
        <w:t>Nur die Bezeichnungen in C3 und C7 werden eingegeben, alle anderen werden davon abgeleitet.</w:t>
      </w:r>
    </w:p>
    <w:p w14:paraId="734F6F81" w14:textId="77777777" w:rsidR="00350542" w:rsidRDefault="00350542" w:rsidP="00350542">
      <w:pPr>
        <w:rPr>
          <w:rFonts w:asciiTheme="minorHAnsi" w:hAnsiTheme="minorHAnsi"/>
        </w:rPr>
      </w:pPr>
      <w:r>
        <w:rPr>
          <w:rFonts w:asciiTheme="minorHAnsi" w:hAnsiTheme="minorHAnsi"/>
        </w:rPr>
        <w:t xml:space="preserve">Z. B. steht in B20 die Formel: </w:t>
      </w:r>
      <w:r w:rsidRPr="009B1546">
        <w:rPr>
          <w:rFonts w:asciiTheme="minorHAnsi" w:hAnsiTheme="minorHAnsi"/>
        </w:rPr>
        <w:t>"P(" + (Text[C6]) + "|" + (Text[C2]) + ")"</w:t>
      </w:r>
      <w:r>
        <w:rPr>
          <w:rFonts w:asciiTheme="minorHAnsi" w:hAnsiTheme="minorHAnsi"/>
        </w:rPr>
        <w:t xml:space="preserve"> </w:t>
      </w:r>
    </w:p>
    <w:p w14:paraId="4975A6A4" w14:textId="77777777" w:rsidR="00350542" w:rsidRDefault="00350542" w:rsidP="00350542">
      <w:pPr>
        <w:rPr>
          <w:rFonts w:asciiTheme="minorHAnsi" w:hAnsiTheme="minorHAnsi"/>
        </w:rPr>
      </w:pPr>
      <w:r>
        <w:rPr>
          <w:noProof/>
        </w:rPr>
        <w:drawing>
          <wp:inline distT="0" distB="0" distL="0" distR="0" wp14:anchorId="43D16DD1" wp14:editId="546EC8E3">
            <wp:extent cx="5648325" cy="4705350"/>
            <wp:effectExtent l="0" t="0" r="9525" b="0"/>
            <wp:docPr id="726" name="Grafik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648325" cy="4705350"/>
                    </a:xfrm>
                    <a:prstGeom prst="rect">
                      <a:avLst/>
                    </a:prstGeom>
                  </pic:spPr>
                </pic:pic>
              </a:graphicData>
            </a:graphic>
          </wp:inline>
        </w:drawing>
      </w:r>
    </w:p>
    <w:p w14:paraId="4186C84E" w14:textId="77777777" w:rsidR="00350542" w:rsidRDefault="00350542" w:rsidP="00350542">
      <w:pPr>
        <w:rPr>
          <w:rFonts w:asciiTheme="minorHAnsi" w:hAnsiTheme="minorHAnsi"/>
        </w:rPr>
      </w:pPr>
      <w:r>
        <w:rPr>
          <w:noProof/>
        </w:rPr>
        <w:drawing>
          <wp:inline distT="0" distB="0" distL="0" distR="0" wp14:anchorId="391D7DC3" wp14:editId="3B6E7EC0">
            <wp:extent cx="4581525" cy="1400175"/>
            <wp:effectExtent l="0" t="0" r="9525" b="9525"/>
            <wp:docPr id="727" name="Grafik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581525" cy="1400175"/>
                    </a:xfrm>
                    <a:prstGeom prst="rect">
                      <a:avLst/>
                    </a:prstGeom>
                  </pic:spPr>
                </pic:pic>
              </a:graphicData>
            </a:graphic>
          </wp:inline>
        </w:drawing>
      </w:r>
    </w:p>
    <w:p w14:paraId="6ABF334C" w14:textId="77777777" w:rsidR="00350542" w:rsidRDefault="00350542" w:rsidP="00350542">
      <w:pPr>
        <w:ind w:left="360"/>
        <w:rPr>
          <w:rFonts w:asciiTheme="minorHAnsi" w:hAnsiTheme="minorHAnsi"/>
        </w:rPr>
      </w:pPr>
    </w:p>
    <w:p w14:paraId="441FD814" w14:textId="77777777" w:rsidR="00350542" w:rsidRDefault="00350542" w:rsidP="00350542">
      <w:pPr>
        <w:rPr>
          <w:rFonts w:asciiTheme="minorHAnsi" w:hAnsiTheme="minorHAnsi"/>
        </w:rPr>
      </w:pPr>
      <w:r>
        <w:rPr>
          <w:rFonts w:asciiTheme="minorHAnsi" w:hAnsiTheme="minorHAnsi"/>
        </w:rPr>
        <w:t>Zu (3) und (4):</w:t>
      </w:r>
    </w:p>
    <w:p w14:paraId="14B15F92" w14:textId="77777777" w:rsidR="00350542" w:rsidRDefault="00350542" w:rsidP="00350542">
      <w:pPr>
        <w:rPr>
          <w:rFonts w:asciiTheme="minorHAnsi" w:hAnsiTheme="minorHAnsi"/>
        </w:rPr>
      </w:pPr>
      <w:r>
        <w:rPr>
          <w:noProof/>
        </w:rPr>
        <w:lastRenderedPageBreak/>
        <w:drawing>
          <wp:inline distT="0" distB="0" distL="0" distR="0" wp14:anchorId="19016E95" wp14:editId="66FC1402">
            <wp:extent cx="5760720" cy="4279900"/>
            <wp:effectExtent l="0" t="0" r="0" b="635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760720" cy="4279900"/>
                    </a:xfrm>
                    <a:prstGeom prst="rect">
                      <a:avLst/>
                    </a:prstGeom>
                  </pic:spPr>
                </pic:pic>
              </a:graphicData>
            </a:graphic>
          </wp:inline>
        </w:drawing>
      </w:r>
    </w:p>
    <w:p w14:paraId="73AC1185" w14:textId="77777777" w:rsidR="00350542" w:rsidRDefault="00350542" w:rsidP="00350542">
      <w:pPr>
        <w:rPr>
          <w:rFonts w:asciiTheme="minorHAnsi" w:hAnsiTheme="minorHAnsi"/>
        </w:rPr>
      </w:pPr>
      <w:r w:rsidRPr="000D2D55">
        <w:rPr>
          <w:rFonts w:asciiTheme="minorHAnsi" w:hAnsiTheme="minorHAnsi"/>
          <w:b/>
        </w:rPr>
        <w:t>Tipp</w:t>
      </w:r>
      <w:r>
        <w:rPr>
          <w:rFonts w:asciiTheme="minorHAnsi" w:hAnsiTheme="minorHAnsi"/>
        </w:rPr>
        <w:t>: Will man in einem Textfeld auf der Zeichenfläche den Inhalt einer Zelle anzeigen (so sind alle Beschriftungen an dem Baum entstanden) so klickt man zuerst in das Textfeld, dann in die zugehörige Zelle. Dieses muss man einmal wiederholen, damit wirklich die Zelle ausgewählt wird. Man erkennt dies an einem kleiner Rahmen um die Zelladresse.</w:t>
      </w:r>
    </w:p>
    <w:p w14:paraId="2B28FEF9" w14:textId="77777777" w:rsidR="00350542" w:rsidRDefault="00350542" w:rsidP="00350542">
      <w:pPr>
        <w:ind w:left="360"/>
        <w:rPr>
          <w:rFonts w:asciiTheme="minorHAnsi" w:hAnsiTheme="minorHAnsi"/>
          <w:b/>
        </w:rPr>
      </w:pPr>
      <w:r>
        <w:rPr>
          <w:rFonts w:asciiTheme="minorHAnsi" w:hAnsiTheme="minorHAnsi"/>
          <w:b/>
        </w:rPr>
        <w:t>Zu Aufgabe (5)</w:t>
      </w:r>
    </w:p>
    <w:p w14:paraId="5ECA6069" w14:textId="77777777" w:rsidR="00350542" w:rsidRDefault="00350542" w:rsidP="00350542">
      <w:pPr>
        <w:ind w:left="360"/>
        <w:rPr>
          <w:rFonts w:asciiTheme="minorHAnsi" w:hAnsiTheme="minorHAnsi"/>
        </w:rPr>
      </w:pPr>
      <w:r>
        <w:rPr>
          <w:rFonts w:asciiTheme="minorHAnsi" w:hAnsiTheme="minorHAnsi"/>
        </w:rPr>
        <w:t xml:space="preserve">Die Chance, dass jemand positiv getestet ist, aber gar nicht erkrankt ist, ist extrem hoch (annähernd 88%). </w:t>
      </w:r>
    </w:p>
    <w:p w14:paraId="14E180B4" w14:textId="77777777" w:rsidR="00350542" w:rsidRPr="009B477A" w:rsidRDefault="00350542" w:rsidP="00350542">
      <w:pPr>
        <w:ind w:left="360"/>
        <w:rPr>
          <w:rFonts w:asciiTheme="minorHAnsi" w:hAnsiTheme="minorHAnsi"/>
        </w:rPr>
      </w:pPr>
      <w:r>
        <w:rPr>
          <w:rFonts w:asciiTheme="minorHAnsi" w:hAnsiTheme="minorHAnsi"/>
        </w:rPr>
        <w:t xml:space="preserve">An dem Einheitsquadrat wird deutlich, dass der Anteil der Erkrankten selbst hier eine wesentliche Rolle spielt. Der Anteil der Erkrankten an der Gesamtbevölkerung ist mit 0,097 % gering. Je kleiner aber der Anteil der Erkrankten wird, desto kleiner wird der linke Streifen, während sich der rechte Streifen immer mehr ausdehnt. So wird also trotz der sehr genau erscheinenden Spezifizität, das Risiko fälschlicherweise diagnostiziert zu werden sehr hoch. Das ist auch der Grund, warum bei einem positiven Aids-Test immer sofort ein zweiter Test durchgeführt wird. </w:t>
      </w:r>
    </w:p>
    <w:p w14:paraId="2A1323BA" w14:textId="77777777" w:rsidR="00350542" w:rsidRDefault="00350542" w:rsidP="00350542">
      <w:pPr>
        <w:ind w:left="360"/>
        <w:rPr>
          <w:rFonts w:asciiTheme="minorHAnsi" w:hAnsiTheme="minorHAnsi"/>
          <w:b/>
        </w:rPr>
      </w:pPr>
      <w:r>
        <w:rPr>
          <w:rFonts w:asciiTheme="minorHAnsi" w:hAnsiTheme="minorHAnsi"/>
          <w:b/>
        </w:rPr>
        <w:t>Zu Aufgabe (6)</w:t>
      </w:r>
    </w:p>
    <w:p w14:paraId="3B4E6219" w14:textId="77777777" w:rsidR="00350542" w:rsidRDefault="00350542" w:rsidP="00350542">
      <w:pPr>
        <w:ind w:left="360"/>
        <w:rPr>
          <w:rFonts w:asciiTheme="minorHAnsi" w:hAnsiTheme="minorHAnsi"/>
          <w:b/>
        </w:rPr>
      </w:pPr>
      <w:r>
        <w:rPr>
          <w:noProof/>
        </w:rPr>
        <w:lastRenderedPageBreak/>
        <w:drawing>
          <wp:inline distT="0" distB="0" distL="0" distR="0" wp14:anchorId="6F986E4F" wp14:editId="45CCC7E2">
            <wp:extent cx="5760720" cy="3428365"/>
            <wp:effectExtent l="0" t="0" r="0" b="635"/>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760720" cy="3428365"/>
                    </a:xfrm>
                    <a:prstGeom prst="rect">
                      <a:avLst/>
                    </a:prstGeom>
                  </pic:spPr>
                </pic:pic>
              </a:graphicData>
            </a:graphic>
          </wp:inline>
        </w:drawing>
      </w:r>
    </w:p>
    <w:p w14:paraId="49163684" w14:textId="77777777" w:rsidR="00350542" w:rsidRDefault="00350542" w:rsidP="00350542">
      <w:pPr>
        <w:ind w:left="360"/>
        <w:rPr>
          <w:rFonts w:asciiTheme="minorHAnsi" w:hAnsiTheme="minorHAnsi"/>
        </w:rPr>
      </w:pPr>
      <w:r w:rsidRPr="00A5631C">
        <w:rPr>
          <w:rFonts w:asciiTheme="minorHAnsi" w:hAnsiTheme="minorHAnsi"/>
        </w:rPr>
        <w:t>Es fällt auf, dass</w:t>
      </w:r>
      <w:r>
        <w:rPr>
          <w:rFonts w:asciiTheme="minorHAnsi" w:hAnsiTheme="minorHAnsi"/>
        </w:rPr>
        <w:t xml:space="preserve"> gilt</w:t>
      </w:r>
    </w:p>
    <w:p w14:paraId="74365332" w14:textId="77777777" w:rsidR="00350542" w:rsidRPr="00A5631C" w:rsidRDefault="00350542" w:rsidP="00350542">
      <w:pPr>
        <w:ind w:left="360"/>
        <w:rPr>
          <w:rFonts w:asciiTheme="minorHAnsi" w:eastAsiaTheme="minorEastAsia" w:hAnsiTheme="minorHAnsi"/>
        </w:rPr>
      </w:pPr>
      <m:oMathPara>
        <m:oMath>
          <m:r>
            <w:rPr>
              <w:rFonts w:ascii="Cambria Math" w:hAnsi="Cambria Math"/>
            </w:rPr>
            <m:t>P</m:t>
          </m:r>
          <m:d>
            <m:dPr>
              <m:ctrlPr>
                <w:rPr>
                  <w:rFonts w:ascii="Cambria Math" w:hAnsi="Cambria Math"/>
                  <w:i/>
                </w:rPr>
              </m:ctrlPr>
            </m:dPr>
            <m:e>
              <m:r>
                <w:rPr>
                  <w:rFonts w:ascii="Cambria Math" w:hAnsi="Cambria Math"/>
                </w:rPr>
                <m:t>pos</m:t>
              </m:r>
            </m:e>
            <m:e>
              <m:r>
                <w:rPr>
                  <w:rFonts w:ascii="Cambria Math" w:hAnsi="Cambria Math"/>
                </w:rPr>
                <m:t>E</m:t>
              </m:r>
            </m:e>
          </m:d>
          <m:r>
            <w:rPr>
              <w:rFonts w:ascii="Cambria Math" w:hAnsi="Cambria Math"/>
            </w:rPr>
            <m:t>=</m:t>
          </m:r>
          <m:f>
            <m:fPr>
              <m:ctrlPr>
                <w:rPr>
                  <w:rFonts w:ascii="Cambria Math" w:hAnsi="Cambria Math"/>
                  <w:i/>
                </w:rPr>
              </m:ctrlPr>
            </m:fPr>
            <m:num>
              <m:r>
                <w:rPr>
                  <w:rFonts w:ascii="Cambria Math" w:hAnsi="Cambria Math"/>
                </w:rPr>
                <m:t>P</m:t>
              </m:r>
              <m:d>
                <m:dPr>
                  <m:ctrlPr>
                    <w:rPr>
                      <w:rFonts w:ascii="Cambria Math" w:hAnsi="Cambria Math"/>
                      <w:i/>
                    </w:rPr>
                  </m:ctrlPr>
                </m:dPr>
                <m:e>
                  <m:r>
                    <w:rPr>
                      <w:rFonts w:ascii="Cambria Math" w:hAnsi="Cambria Math"/>
                    </w:rPr>
                    <m:t>pos∩E</m:t>
                  </m:r>
                </m:e>
              </m:d>
            </m:num>
            <m:den>
              <m:r>
                <w:rPr>
                  <w:rFonts w:ascii="Cambria Math" w:hAnsi="Cambria Math"/>
                </w:rPr>
                <m:t>P</m:t>
              </m:r>
              <m:d>
                <m:dPr>
                  <m:ctrlPr>
                    <w:rPr>
                      <w:rFonts w:ascii="Cambria Math" w:hAnsi="Cambria Math"/>
                      <w:i/>
                    </w:rPr>
                  </m:ctrlPr>
                </m:dPr>
                <m:e>
                  <m:r>
                    <w:rPr>
                      <w:rFonts w:ascii="Cambria Math" w:hAnsi="Cambria Math"/>
                    </w:rPr>
                    <m:t>E</m:t>
                  </m:r>
                </m:e>
              </m:d>
            </m:den>
          </m:f>
          <m:r>
            <w:rPr>
              <w:rFonts w:ascii="Cambria Math" w:hAnsi="Cambria Math"/>
            </w:rPr>
            <m:t>=P</m:t>
          </m:r>
          <m:d>
            <m:dPr>
              <m:ctrlPr>
                <w:rPr>
                  <w:rFonts w:ascii="Cambria Math" w:hAnsi="Cambria Math"/>
                  <w:i/>
                </w:rPr>
              </m:ctrlPr>
            </m:dPr>
            <m:e>
              <m:r>
                <w:rPr>
                  <w:rFonts w:ascii="Cambria Math" w:hAnsi="Cambria Math"/>
                </w:rPr>
                <m:t>pos</m:t>
              </m:r>
            </m:e>
          </m:d>
          <m:r>
            <w:rPr>
              <w:rFonts w:ascii="Cambria Math" w:hAnsi="Cambria Math"/>
            </w:rPr>
            <m:t>⇔P</m:t>
          </m:r>
          <m:d>
            <m:dPr>
              <m:ctrlPr>
                <w:rPr>
                  <w:rFonts w:ascii="Cambria Math" w:hAnsi="Cambria Math"/>
                  <w:i/>
                </w:rPr>
              </m:ctrlPr>
            </m:dPr>
            <m:e>
              <m:r>
                <w:rPr>
                  <w:rFonts w:ascii="Cambria Math" w:hAnsi="Cambria Math"/>
                </w:rPr>
                <m:t>pos∩E</m:t>
              </m:r>
            </m:e>
          </m:d>
          <m:r>
            <w:rPr>
              <w:rFonts w:ascii="Cambria Math" w:hAnsi="Cambria Math"/>
            </w:rPr>
            <m:t>=P(pos)∙P(E)</m:t>
          </m:r>
        </m:oMath>
      </m:oMathPara>
    </w:p>
    <w:p w14:paraId="63229EEC" w14:textId="77777777" w:rsidR="00350542" w:rsidRPr="00A5631C" w:rsidRDefault="00350542" w:rsidP="00350542">
      <w:pPr>
        <w:ind w:left="360"/>
        <w:rPr>
          <w:rFonts w:asciiTheme="minorHAnsi" w:eastAsiaTheme="minorEastAsia" w:hAnsiTheme="minorHAnsi"/>
        </w:rPr>
      </w:pPr>
      <w:r>
        <w:rPr>
          <w:rFonts w:asciiTheme="minorHAnsi" w:eastAsiaTheme="minorEastAsia" w:hAnsiTheme="minorHAnsi"/>
        </w:rPr>
        <w:t xml:space="preserve">Also sind </w:t>
      </w:r>
      <w:proofErr w:type="spellStart"/>
      <w:r>
        <w:rPr>
          <w:rFonts w:asciiTheme="minorHAnsi" w:eastAsiaTheme="minorEastAsia" w:hAnsiTheme="minorHAnsi"/>
        </w:rPr>
        <w:t>pos</w:t>
      </w:r>
      <w:proofErr w:type="spellEnd"/>
      <w:r>
        <w:rPr>
          <w:rFonts w:asciiTheme="minorHAnsi" w:eastAsiaTheme="minorEastAsia" w:hAnsiTheme="minorHAnsi"/>
        </w:rPr>
        <w:t xml:space="preserve"> und E stochastisch unabhängig.</w:t>
      </w:r>
    </w:p>
    <w:p w14:paraId="4237A404" w14:textId="77777777" w:rsidR="00350542" w:rsidRDefault="00350542" w:rsidP="00350542">
      <w:pPr>
        <w:rPr>
          <w:rFonts w:asciiTheme="minorHAnsi" w:hAnsiTheme="minorHAnsi"/>
          <w:b/>
        </w:rPr>
      </w:pPr>
      <w:r>
        <w:rPr>
          <w:rFonts w:asciiTheme="minorHAnsi" w:hAnsiTheme="minorHAnsi"/>
          <w:b/>
        </w:rPr>
        <w:br w:type="page"/>
      </w:r>
    </w:p>
    <w:p w14:paraId="6B9C16F3" w14:textId="77777777" w:rsidR="00350542" w:rsidRDefault="00350542" w:rsidP="00350542">
      <w:pPr>
        <w:ind w:left="360"/>
        <w:rPr>
          <w:rFonts w:asciiTheme="minorHAnsi" w:hAnsiTheme="minorHAnsi"/>
          <w:b/>
        </w:rPr>
      </w:pPr>
      <w:r>
        <w:rPr>
          <w:rFonts w:asciiTheme="minorHAnsi" w:hAnsiTheme="minorHAnsi"/>
          <w:b/>
        </w:rPr>
        <w:lastRenderedPageBreak/>
        <w:t>Zu Aufgabe (7)</w:t>
      </w:r>
    </w:p>
    <w:p w14:paraId="5E295EE3" w14:textId="77777777" w:rsidR="00350542" w:rsidRDefault="00350542" w:rsidP="00350542">
      <w:pPr>
        <w:ind w:left="360"/>
        <w:rPr>
          <w:rFonts w:asciiTheme="minorHAnsi" w:hAnsiTheme="minorHAnsi"/>
        </w:rPr>
      </w:pPr>
      <w:r>
        <w:rPr>
          <w:noProof/>
        </w:rPr>
        <w:drawing>
          <wp:inline distT="0" distB="0" distL="0" distR="0" wp14:anchorId="5C1CF441" wp14:editId="5DD34292">
            <wp:extent cx="5760720" cy="2049780"/>
            <wp:effectExtent l="0" t="0" r="0" b="762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760720" cy="2049780"/>
                    </a:xfrm>
                    <a:prstGeom prst="rect">
                      <a:avLst/>
                    </a:prstGeom>
                  </pic:spPr>
                </pic:pic>
              </a:graphicData>
            </a:graphic>
          </wp:inline>
        </w:drawing>
      </w:r>
    </w:p>
    <w:p w14:paraId="742A18FB" w14:textId="77777777" w:rsidR="00350542" w:rsidRPr="009404AE" w:rsidRDefault="00350542" w:rsidP="00350542">
      <w:pPr>
        <w:ind w:left="360"/>
        <w:rPr>
          <w:rFonts w:asciiTheme="minorHAnsi" w:hAnsiTheme="minorHAnsi"/>
        </w:rPr>
      </w:pPr>
      <w:r>
        <w:rPr>
          <w:rFonts w:asciiTheme="minorHAnsi" w:hAnsiTheme="minorHAnsi"/>
        </w:rPr>
        <w:t>Auch hier ist das Risiko noch bei fast 20%, fälschlicherweise als aidserkrankt diagnostiziert zu werden. Dies ist kritisch zu sehen, falls der Anwender in unnötige Panik verfallen könnte, weil ihm diese Besonderheit nicht bewusst ist und die ärztliche Beratung fehlt.</w:t>
      </w:r>
    </w:p>
    <w:p w14:paraId="0E0D5251" w14:textId="77777777" w:rsidR="00350542" w:rsidRDefault="00350542" w:rsidP="00350542">
      <w:pPr>
        <w:rPr>
          <w:rFonts w:asciiTheme="minorHAnsi" w:hAnsiTheme="minorHAnsi"/>
        </w:rPr>
      </w:pPr>
    </w:p>
    <w:bookmarkStart w:id="52" w:name="_Toc487672451" w:displacedByCustomXml="next"/>
    <w:sdt>
      <w:sdtPr>
        <w:rPr>
          <w:rFonts w:ascii="Calibri" w:eastAsiaTheme="minorHAnsi" w:hAnsi="Calibri" w:cstheme="minorBidi"/>
          <w:b w:val="0"/>
          <w:bCs/>
          <w:color w:val="auto"/>
          <w:sz w:val="24"/>
          <w:szCs w:val="22"/>
          <w:lang w:eastAsia="en-US"/>
        </w:rPr>
        <w:id w:val="-985939622"/>
        <w:docPartObj>
          <w:docPartGallery w:val="Bibliographies"/>
          <w:docPartUnique/>
        </w:docPartObj>
      </w:sdtPr>
      <w:sdtEndPr>
        <w:rPr>
          <w:rFonts w:eastAsia="Times New Roman" w:cs="Times New Roman"/>
          <w:bCs w:val="0"/>
          <w:szCs w:val="24"/>
          <w:lang w:eastAsia="de-DE"/>
        </w:rPr>
      </w:sdtEndPr>
      <w:sdtContent>
        <w:p w14:paraId="301BAE17" w14:textId="77777777" w:rsidR="00350542" w:rsidRPr="00350542" w:rsidRDefault="00350542" w:rsidP="00350542">
          <w:pPr>
            <w:pStyle w:val="berschrift3"/>
            <w:ind w:left="720"/>
          </w:pPr>
          <w:r w:rsidRPr="00350542">
            <w:t>Literaturverzeichnis</w:t>
          </w:r>
          <w:bookmarkEnd w:id="52"/>
        </w:p>
        <w:p w14:paraId="30F278D4" w14:textId="77777777" w:rsidR="00350542" w:rsidRPr="00B03E7B" w:rsidRDefault="00350542" w:rsidP="00350542"/>
        <w:sdt>
          <w:sdtPr>
            <w:rPr>
              <w:rFonts w:asciiTheme="minorHAnsi" w:hAnsiTheme="minorHAnsi"/>
              <w:sz w:val="22"/>
            </w:rPr>
            <w:id w:val="1181078311"/>
            <w:bibliography/>
          </w:sdtPr>
          <w:sdtEndPr>
            <w:rPr>
              <w:rFonts w:ascii="Calibri" w:hAnsi="Calibri"/>
              <w:sz w:val="24"/>
            </w:rPr>
          </w:sdtEndPr>
          <w:sdtContent>
            <w:p w14:paraId="43729BBC" w14:textId="77777777" w:rsidR="009E6383" w:rsidRDefault="00350542" w:rsidP="009E6383">
              <w:pPr>
                <w:pStyle w:val="Literaturverzeichnis"/>
                <w:ind w:left="720" w:hanging="720"/>
                <w:rPr>
                  <w:noProof/>
                </w:rPr>
              </w:pPr>
              <w:r w:rsidRPr="00B03E7B">
                <w:rPr>
                  <w:rFonts w:asciiTheme="minorHAnsi" w:hAnsiTheme="minorHAnsi"/>
                  <w:sz w:val="22"/>
                </w:rPr>
                <w:fldChar w:fldCharType="begin"/>
              </w:r>
              <w:r w:rsidRPr="00B03E7B">
                <w:rPr>
                  <w:rFonts w:asciiTheme="minorHAnsi" w:hAnsiTheme="minorHAnsi"/>
                  <w:sz w:val="22"/>
                </w:rPr>
                <w:instrText>BIBLIOGRAPHY</w:instrText>
              </w:r>
              <w:r w:rsidRPr="00B03E7B">
                <w:rPr>
                  <w:rFonts w:asciiTheme="minorHAnsi" w:hAnsiTheme="minorHAnsi"/>
                  <w:sz w:val="22"/>
                </w:rPr>
                <w:fldChar w:fldCharType="separate"/>
              </w:r>
              <w:r w:rsidR="009E6383">
                <w:rPr>
                  <w:noProof/>
                </w:rPr>
                <w:t xml:space="preserve">attribution, a. c. (25. September 2012). </w:t>
              </w:r>
              <w:r w:rsidR="009E6383">
                <w:rPr>
                  <w:i/>
                  <w:iCs/>
                  <w:noProof/>
                </w:rPr>
                <w:t>Hilfeseite zu Geogebra</w:t>
              </w:r>
              <w:r w:rsidR="009E6383">
                <w:rPr>
                  <w:noProof/>
                </w:rPr>
                <w:t>. Abgerufen am 16. 01 2014 von http://wiki.geogebra.org/de/Statistik_(Befehle)</w:t>
              </w:r>
            </w:p>
            <w:p w14:paraId="1ECD6001" w14:textId="77777777" w:rsidR="009E6383" w:rsidRDefault="009E6383" w:rsidP="009E6383">
              <w:pPr>
                <w:pStyle w:val="Literaturverzeichnis"/>
                <w:ind w:left="720" w:hanging="720"/>
                <w:rPr>
                  <w:noProof/>
                </w:rPr>
              </w:pPr>
              <w:r>
                <w:rPr>
                  <w:noProof/>
                </w:rPr>
                <w:t xml:space="preserve">Barzel, B. (2012). </w:t>
              </w:r>
              <w:r>
                <w:rPr>
                  <w:i/>
                  <w:iCs/>
                  <w:noProof/>
                </w:rPr>
                <w:t>Computeralgebra im Mathematikunterricht - Ein MEhrwert - aber wann?</w:t>
              </w:r>
              <w:r>
                <w:rPr>
                  <w:noProof/>
                </w:rPr>
                <w:t xml:space="preserve"> Münster: Waxmann.</w:t>
              </w:r>
            </w:p>
            <w:p w14:paraId="47E8BEA2" w14:textId="77777777" w:rsidR="009E6383" w:rsidRDefault="009E6383" w:rsidP="009E6383">
              <w:pPr>
                <w:pStyle w:val="Literaturverzeichnis"/>
                <w:ind w:left="720" w:hanging="720"/>
                <w:rPr>
                  <w:noProof/>
                </w:rPr>
              </w:pPr>
              <w:r>
                <w:rPr>
                  <w:noProof/>
                </w:rPr>
                <w:t xml:space="preserve">Barzel, B., Büchter , A., &amp; Leuders, T. (2010). </w:t>
              </w:r>
              <w:r>
                <w:rPr>
                  <w:i/>
                  <w:iCs/>
                  <w:noProof/>
                </w:rPr>
                <w:t>Mathematik Methodik.</w:t>
              </w:r>
              <w:r>
                <w:rPr>
                  <w:noProof/>
                </w:rPr>
                <w:t xml:space="preserve"> Berlin: Cornelsen Verlag.</w:t>
              </w:r>
            </w:p>
            <w:p w14:paraId="46E63680" w14:textId="77777777" w:rsidR="009E6383" w:rsidRDefault="009E6383" w:rsidP="009E6383">
              <w:pPr>
                <w:pStyle w:val="Literaturverzeichnis"/>
                <w:ind w:left="720" w:hanging="720"/>
                <w:rPr>
                  <w:noProof/>
                </w:rPr>
              </w:pPr>
              <w:r>
                <w:rPr>
                  <w:noProof/>
                </w:rPr>
                <w:t xml:space="preserve">Behnke, I. (2013). </w:t>
              </w:r>
              <w:r>
                <w:rPr>
                  <w:i/>
                  <w:iCs/>
                  <w:noProof/>
                </w:rPr>
                <w:t>Erfolgreicher MAthematikunterricht durch Kooperatives Lernen.</w:t>
              </w:r>
              <w:r>
                <w:rPr>
                  <w:noProof/>
                </w:rPr>
                <w:t xml:space="preserve"> Essen: NDS-Verlag.</w:t>
              </w:r>
            </w:p>
            <w:p w14:paraId="08C5AAB0" w14:textId="77777777" w:rsidR="009E6383" w:rsidRDefault="009E6383" w:rsidP="009E6383">
              <w:pPr>
                <w:pStyle w:val="Literaturverzeichnis"/>
                <w:ind w:left="720" w:hanging="720"/>
                <w:rPr>
                  <w:noProof/>
                </w:rPr>
              </w:pPr>
              <w:r>
                <w:rPr>
                  <w:noProof/>
                </w:rPr>
                <w:t xml:space="preserve">Eichler, A. (2013). </w:t>
              </w:r>
              <w:r>
                <w:rPr>
                  <w:i/>
                  <w:iCs/>
                  <w:noProof/>
                </w:rPr>
                <w:t>Mathematik verständlich unterrichten.</w:t>
              </w:r>
              <w:r>
                <w:rPr>
                  <w:noProof/>
                </w:rPr>
                <w:t xml:space="preserve"> (H. Allmendinger, K. Lengnink, A. Vohns, &amp; G. Wickel, Hrsg.) Wiesbaden: Springer Spektrum.</w:t>
              </w:r>
            </w:p>
            <w:p w14:paraId="2231E1C7" w14:textId="77777777" w:rsidR="009E6383" w:rsidRDefault="009E6383" w:rsidP="009E6383">
              <w:pPr>
                <w:pStyle w:val="Literaturverzeichnis"/>
                <w:ind w:left="720" w:hanging="720"/>
                <w:rPr>
                  <w:noProof/>
                </w:rPr>
              </w:pPr>
              <w:r>
                <w:rPr>
                  <w:noProof/>
                </w:rPr>
                <w:t xml:space="preserve">Eichler, A., &amp; Vogel, M. (2009). </w:t>
              </w:r>
              <w:r>
                <w:rPr>
                  <w:i/>
                  <w:iCs/>
                  <w:noProof/>
                </w:rPr>
                <w:t>Leitidee Daten und Zufall.</w:t>
              </w:r>
              <w:r>
                <w:rPr>
                  <w:noProof/>
                </w:rPr>
                <w:t xml:space="preserve"> Wiesbaden: Vieweg+Teubner.</w:t>
              </w:r>
            </w:p>
            <w:p w14:paraId="6EAF5FD7" w14:textId="77777777" w:rsidR="009E6383" w:rsidRDefault="009E6383" w:rsidP="009E6383">
              <w:pPr>
                <w:pStyle w:val="Literaturverzeichnis"/>
                <w:ind w:left="720" w:hanging="720"/>
                <w:rPr>
                  <w:noProof/>
                </w:rPr>
              </w:pPr>
              <w:r>
                <w:rPr>
                  <w:i/>
                  <w:iCs/>
                  <w:noProof/>
                </w:rPr>
                <w:t>HIV Symptome</w:t>
              </w:r>
              <w:r>
                <w:rPr>
                  <w:noProof/>
                </w:rPr>
                <w:t>. (03. 04 2014). (H. Symptome, Produzent) Abgerufen am 03. 04 2014 von http://www.hiv-symptome.de/hiv-test/</w:t>
              </w:r>
            </w:p>
            <w:p w14:paraId="58FC9F0F" w14:textId="77777777" w:rsidR="009E6383" w:rsidRDefault="009E6383" w:rsidP="009E6383">
              <w:pPr>
                <w:pStyle w:val="Literaturverzeichnis"/>
                <w:ind w:left="720" w:hanging="720"/>
                <w:rPr>
                  <w:noProof/>
                </w:rPr>
              </w:pPr>
              <w:r>
                <w:rPr>
                  <w:i/>
                  <w:iCs/>
                  <w:noProof/>
                </w:rPr>
                <w:t>http://de.statista.com.</w:t>
              </w:r>
              <w:r>
                <w:rPr>
                  <w:noProof/>
                </w:rPr>
                <w:t xml:space="preserve"> (2014). Abgerufen am 01. 04 2014 von Bevölkerung - Entwicklung der Einwohnerzahl von Deutschland von 1990 bis 2012 (in Millionen) : http://de.statista.com/statistik/daten/studie/2861/umfrage/entwicklung-der-gesamtbevoelkerung-deutschlands/</w:t>
              </w:r>
            </w:p>
            <w:p w14:paraId="6E6EE846" w14:textId="77777777" w:rsidR="009E6383" w:rsidRDefault="009E6383" w:rsidP="009E6383">
              <w:pPr>
                <w:pStyle w:val="Literaturverzeichnis"/>
                <w:ind w:left="720" w:hanging="720"/>
                <w:rPr>
                  <w:noProof/>
                </w:rPr>
              </w:pPr>
              <w:r>
                <w:rPr>
                  <w:noProof/>
                </w:rPr>
                <w:t>Kamps, B. S. (kein Datum). Abgerufen am 01. 04 2014 von http://www.gapinfo.de/gesundheitsamt/alle/seuche/infekt/viru/hiv/test.htm</w:t>
              </w:r>
            </w:p>
            <w:p w14:paraId="2FD1BFDD" w14:textId="77777777" w:rsidR="009E6383" w:rsidRDefault="009E6383" w:rsidP="009E6383">
              <w:pPr>
                <w:pStyle w:val="Literaturverzeichnis"/>
                <w:ind w:left="720" w:hanging="720"/>
                <w:rPr>
                  <w:noProof/>
                </w:rPr>
              </w:pPr>
              <w:r>
                <w:rPr>
                  <w:noProof/>
                </w:rPr>
                <w:t>Robert-Koch-Institut. (11. 11 2013). Abgerufen am 01. 04 2014 von www.rki.de/hiv: http://www.rki.de/DE/Content/Service/Presse/Pressemitteilungen/2013/10_2013.html</w:t>
              </w:r>
            </w:p>
            <w:p w14:paraId="1CBA53A2" w14:textId="77777777" w:rsidR="009E6383" w:rsidRDefault="009E6383" w:rsidP="009E6383">
              <w:pPr>
                <w:pStyle w:val="Literaturverzeichnis"/>
                <w:ind w:left="720" w:hanging="720"/>
                <w:rPr>
                  <w:noProof/>
                </w:rPr>
              </w:pPr>
              <w:r w:rsidRPr="00E33BCD">
                <w:rPr>
                  <w:noProof/>
                </w:rPr>
                <w:t xml:space="preserve">Roth, J., Süss-Stepancik, E., &amp; Wiesner, H. (Hrsg.). </w:t>
              </w:r>
              <w:r>
                <w:rPr>
                  <w:noProof/>
                </w:rPr>
                <w:t xml:space="preserve">(2015). </w:t>
              </w:r>
              <w:r>
                <w:rPr>
                  <w:i/>
                  <w:iCs/>
                  <w:noProof/>
                </w:rPr>
                <w:t>Medienvielfalt im Mathematikunterricht.</w:t>
              </w:r>
              <w:r>
                <w:rPr>
                  <w:noProof/>
                </w:rPr>
                <w:t xml:space="preserve"> Wiesbaden: Springer Spektrum.</w:t>
              </w:r>
            </w:p>
            <w:p w14:paraId="3327393B" w14:textId="77777777" w:rsidR="009E6383" w:rsidRDefault="009E6383" w:rsidP="009E6383">
              <w:pPr>
                <w:pStyle w:val="Literaturverzeichnis"/>
                <w:ind w:left="720" w:hanging="720"/>
                <w:rPr>
                  <w:noProof/>
                </w:rPr>
              </w:pPr>
              <w:r>
                <w:rPr>
                  <w:noProof/>
                </w:rPr>
                <w:t xml:space="preserve">Ruppert, M., &amp; Wörler, J. (2013). </w:t>
              </w:r>
              <w:r>
                <w:rPr>
                  <w:i/>
                  <w:iCs/>
                  <w:noProof/>
                </w:rPr>
                <w:t>Technologien im Mathematikunterricht.</w:t>
              </w:r>
              <w:r>
                <w:rPr>
                  <w:noProof/>
                </w:rPr>
                <w:t xml:space="preserve"> Wiesbaden: Springer Spektrum.</w:t>
              </w:r>
            </w:p>
            <w:p w14:paraId="02CB5BF0" w14:textId="77777777" w:rsidR="009E6383" w:rsidRDefault="009E6383" w:rsidP="009E6383">
              <w:pPr>
                <w:pStyle w:val="Literaturverzeichnis"/>
                <w:ind w:left="720" w:hanging="720"/>
                <w:rPr>
                  <w:noProof/>
                </w:rPr>
              </w:pPr>
              <w:r>
                <w:rPr>
                  <w:i/>
                  <w:iCs/>
                  <w:noProof/>
                </w:rPr>
                <w:t>www.geogebra.org/</w:t>
              </w:r>
              <w:r>
                <w:rPr>
                  <w:noProof/>
                </w:rPr>
                <w:t>. (kein Datum). Abgerufen am 20. 03 2014 von http://www.geogebra.org/help/geogebraquickstart_de.pdf</w:t>
              </w:r>
            </w:p>
            <w:p w14:paraId="60228BE5" w14:textId="77777777" w:rsidR="00350542" w:rsidRPr="009C4435" w:rsidRDefault="00350542" w:rsidP="009E6383">
              <w:r w:rsidRPr="00B03E7B">
                <w:rPr>
                  <w:rFonts w:asciiTheme="minorHAnsi" w:hAnsiTheme="minorHAnsi"/>
                  <w:b/>
                  <w:bCs/>
                  <w:sz w:val="22"/>
                </w:rPr>
                <w:fldChar w:fldCharType="end"/>
              </w:r>
            </w:p>
          </w:sdtContent>
        </w:sdt>
      </w:sdtContent>
    </w:sdt>
    <w:p w14:paraId="76C558E6" w14:textId="77777777" w:rsidR="00350542" w:rsidRDefault="00350542" w:rsidP="00350542"/>
    <w:p w14:paraId="0771AC26" w14:textId="77777777" w:rsidR="00350542" w:rsidRDefault="00350542">
      <w:pPr>
        <w:rPr>
          <w:rFonts w:ascii="Cambria" w:eastAsiaTheme="minorHAnsi" w:hAnsi="Cambria" w:cs="Arial"/>
          <w:b/>
          <w:color w:val="4A66AC" w:themeColor="accent1"/>
          <w:sz w:val="28"/>
          <w:szCs w:val="26"/>
          <w:lang w:eastAsia="en-US"/>
        </w:rPr>
      </w:pPr>
      <w:r>
        <w:rPr>
          <w:rFonts w:eastAsiaTheme="minorHAnsi"/>
          <w:lang w:eastAsia="en-US"/>
        </w:rPr>
        <w:br w:type="page"/>
      </w:r>
    </w:p>
    <w:p w14:paraId="217C87E6" w14:textId="080A1FC6" w:rsidR="00350542" w:rsidRPr="00350542" w:rsidRDefault="00350542" w:rsidP="00350542">
      <w:pPr>
        <w:pStyle w:val="berschrift3"/>
        <w:ind w:left="720"/>
      </w:pPr>
      <w:bookmarkStart w:id="53" w:name="_Toc487672452"/>
      <w:r w:rsidRPr="00350542">
        <w:rPr>
          <w:rFonts w:eastAsiaTheme="minorHAnsi"/>
          <w:lang w:eastAsia="en-US"/>
        </w:rPr>
        <w:lastRenderedPageBreak/>
        <w:t xml:space="preserve">Binomialverteilung mit </w:t>
      </w:r>
      <w:proofErr w:type="spellStart"/>
      <w:r w:rsidRPr="00350542">
        <w:rPr>
          <w:rFonts w:eastAsiaTheme="minorHAnsi"/>
          <w:lang w:eastAsia="en-US"/>
        </w:rPr>
        <w:t>Geogebra</w:t>
      </w:r>
      <w:proofErr w:type="spellEnd"/>
      <w:r w:rsidRPr="00350542">
        <w:rPr>
          <w:rFonts w:eastAsiaTheme="minorHAnsi"/>
          <w:lang w:eastAsia="en-US"/>
        </w:rPr>
        <w:t xml:space="preserve"> berechnen (Stochas</w:t>
      </w:r>
      <w:r>
        <w:rPr>
          <w:sz w:val="32"/>
        </w:rPr>
        <w:t>tik)</w:t>
      </w:r>
      <w:bookmarkEnd w:id="53"/>
      <w:r>
        <w:rPr>
          <w:sz w:val="32"/>
        </w:rPr>
        <w:tab/>
      </w:r>
    </w:p>
    <w:p w14:paraId="41764983" w14:textId="77777777" w:rsidR="00350542" w:rsidRPr="006503E7" w:rsidRDefault="00350542" w:rsidP="00350542"/>
    <w:p w14:paraId="71EF00F3" w14:textId="77777777" w:rsidR="00350542" w:rsidRPr="00356753" w:rsidRDefault="00350542" w:rsidP="00350542">
      <w:pPr>
        <w:pBdr>
          <w:top w:val="single" w:sz="4" w:space="1" w:color="374C80" w:themeColor="accent1" w:themeShade="BF"/>
          <w:bottom w:val="single" w:sz="4" w:space="1" w:color="374C80" w:themeColor="accent1" w:themeShade="BF"/>
        </w:pBdr>
        <w:shd w:val="clear" w:color="auto" w:fill="D9DFEF" w:themeFill="accent1" w:themeFillTint="33"/>
        <w:tabs>
          <w:tab w:val="left" w:pos="4536"/>
        </w:tabs>
        <w:rPr>
          <w:rFonts w:eastAsia="Calibri"/>
          <w:b/>
          <w:color w:val="374C80" w:themeColor="accent1" w:themeShade="BF"/>
        </w:rPr>
      </w:pPr>
      <w:r>
        <w:rPr>
          <w:rFonts w:eastAsia="Calibri"/>
          <w:b/>
          <w:color w:val="374C80" w:themeColor="accent1" w:themeShade="BF"/>
        </w:rPr>
        <w:t>Arbeitsauftrag</w:t>
      </w:r>
      <w:r w:rsidRPr="00356753">
        <w:rPr>
          <w:rFonts w:eastAsia="Calibri"/>
          <w:b/>
          <w:color w:val="374C80" w:themeColor="accent1" w:themeShade="BF"/>
        </w:rPr>
        <w:t>:</w:t>
      </w:r>
    </w:p>
    <w:p w14:paraId="79046CB9" w14:textId="77777777" w:rsidR="00350542" w:rsidRDefault="00350542" w:rsidP="00350542">
      <w:pPr>
        <w:rPr>
          <w:rFonts w:asciiTheme="minorHAnsi" w:hAnsiTheme="minorHAnsi"/>
          <w:noProof/>
          <w:color w:val="000000"/>
        </w:rPr>
      </w:pPr>
    </w:p>
    <w:p w14:paraId="39CBFE8D" w14:textId="77777777" w:rsidR="00350542" w:rsidRPr="002530FB" w:rsidRDefault="00350542" w:rsidP="00994642">
      <w:pPr>
        <w:pStyle w:val="Listenabsatz"/>
        <w:numPr>
          <w:ilvl w:val="0"/>
          <w:numId w:val="28"/>
        </w:numPr>
        <w:spacing w:after="200" w:line="276" w:lineRule="auto"/>
        <w:rPr>
          <w:rFonts w:asciiTheme="minorHAnsi" w:hAnsiTheme="minorHAnsi"/>
          <w:noProof/>
          <w:color w:val="000000"/>
        </w:rPr>
      </w:pPr>
      <w:r w:rsidRPr="002530FB">
        <w:rPr>
          <w:rFonts w:asciiTheme="minorHAnsi" w:hAnsiTheme="minorHAnsi"/>
          <w:noProof/>
          <w:color w:val="000000"/>
        </w:rPr>
        <w:t xml:space="preserve">Bestimmen Sie die folgenden Wahrscheinlichkeiten </w:t>
      </w:r>
      <w:r>
        <w:rPr>
          <w:rFonts w:asciiTheme="minorHAnsi" w:hAnsiTheme="minorHAnsi"/>
          <w:noProof/>
          <w:color w:val="000000"/>
        </w:rPr>
        <w:t>mit Hilfe von Geogebra</w:t>
      </w:r>
      <w:r w:rsidRPr="002530FB">
        <w:rPr>
          <w:rFonts w:asciiTheme="minorHAnsi" w:hAnsiTheme="minorHAnsi"/>
          <w:noProof/>
          <w:color w:val="000000"/>
        </w:rPr>
        <w:t>:</w:t>
      </w:r>
    </w:p>
    <w:p w14:paraId="61F13F1D" w14:textId="77777777" w:rsidR="00350542" w:rsidRDefault="00350542" w:rsidP="00350542">
      <w:pPr>
        <w:rPr>
          <w:rFonts w:asciiTheme="minorHAnsi" w:hAnsiTheme="minorHAnsi"/>
          <w:noProof/>
          <w:color w:val="000000"/>
        </w:rPr>
      </w:pPr>
    </w:p>
    <w:p w14:paraId="7F0F17D8" w14:textId="77777777" w:rsidR="00350542" w:rsidRDefault="00350542" w:rsidP="00994642">
      <w:pPr>
        <w:numPr>
          <w:ilvl w:val="0"/>
          <w:numId w:val="27"/>
        </w:numPr>
        <w:spacing w:line="276" w:lineRule="auto"/>
        <w:rPr>
          <w:rFonts w:asciiTheme="minorHAnsi" w:hAnsiTheme="minorHAnsi"/>
          <w:noProof/>
          <w:color w:val="000000"/>
        </w:rPr>
      </w:pPr>
      <w:r>
        <w:rPr>
          <w:rFonts w:asciiTheme="minorHAnsi" w:hAnsiTheme="minorHAnsi"/>
          <w:noProof/>
          <w:color w:val="000000"/>
        </w:rPr>
        <w:t xml:space="preserve">n = 10; </w:t>
      </w:r>
      <w:r>
        <w:rPr>
          <w:rFonts w:asciiTheme="minorHAnsi" w:hAnsiTheme="minorHAnsi"/>
          <w:noProof/>
          <w:color w:val="000000"/>
        </w:rPr>
        <w:tab/>
        <w:t>p = 0,5;</w:t>
      </w:r>
      <w:r>
        <w:rPr>
          <w:rFonts w:asciiTheme="minorHAnsi" w:hAnsiTheme="minorHAnsi"/>
          <w:noProof/>
          <w:color w:val="000000"/>
        </w:rPr>
        <w:tab/>
        <w:t>P(X = 4)</w:t>
      </w:r>
    </w:p>
    <w:p w14:paraId="0112B149" w14:textId="77777777" w:rsidR="00350542" w:rsidRDefault="00350542" w:rsidP="00994642">
      <w:pPr>
        <w:numPr>
          <w:ilvl w:val="0"/>
          <w:numId w:val="27"/>
        </w:numPr>
        <w:spacing w:line="276" w:lineRule="auto"/>
        <w:rPr>
          <w:rFonts w:asciiTheme="minorHAnsi" w:hAnsiTheme="minorHAnsi"/>
          <w:noProof/>
          <w:color w:val="000000"/>
        </w:rPr>
      </w:pPr>
      <w:r>
        <w:rPr>
          <w:rFonts w:asciiTheme="minorHAnsi" w:hAnsiTheme="minorHAnsi"/>
          <w:noProof/>
          <w:color w:val="000000"/>
        </w:rPr>
        <w:t xml:space="preserve">n = 8; </w:t>
      </w:r>
      <w:r>
        <w:rPr>
          <w:rFonts w:asciiTheme="minorHAnsi" w:hAnsiTheme="minorHAnsi"/>
          <w:noProof/>
          <w:color w:val="000000"/>
        </w:rPr>
        <w:tab/>
      </w:r>
      <w:r>
        <w:rPr>
          <w:rFonts w:asciiTheme="minorHAnsi" w:hAnsiTheme="minorHAnsi"/>
          <w:noProof/>
          <w:color w:val="000000"/>
        </w:rPr>
        <w:tab/>
        <w:t xml:space="preserve">p = 0,2; </w:t>
      </w:r>
      <w:r>
        <w:rPr>
          <w:rFonts w:asciiTheme="minorHAnsi" w:hAnsiTheme="minorHAnsi"/>
          <w:noProof/>
          <w:color w:val="000000"/>
        </w:rPr>
        <w:tab/>
        <w:t>P(X = 5)</w:t>
      </w:r>
    </w:p>
    <w:p w14:paraId="4527DBB7" w14:textId="77777777" w:rsidR="00350542" w:rsidRDefault="00350542" w:rsidP="00994642">
      <w:pPr>
        <w:numPr>
          <w:ilvl w:val="0"/>
          <w:numId w:val="27"/>
        </w:numPr>
        <w:spacing w:line="276" w:lineRule="auto"/>
        <w:rPr>
          <w:rFonts w:asciiTheme="minorHAnsi" w:hAnsiTheme="minorHAnsi"/>
          <w:noProof/>
          <w:color w:val="000000"/>
        </w:rPr>
      </w:pPr>
      <w:r>
        <w:rPr>
          <w:rFonts w:asciiTheme="minorHAnsi" w:hAnsiTheme="minorHAnsi"/>
          <w:noProof/>
          <w:color w:val="000000"/>
        </w:rPr>
        <w:t xml:space="preserve">n = 9; </w:t>
      </w:r>
      <w:r>
        <w:rPr>
          <w:rFonts w:asciiTheme="minorHAnsi" w:hAnsiTheme="minorHAnsi"/>
          <w:noProof/>
          <w:color w:val="000000"/>
        </w:rPr>
        <w:tab/>
      </w:r>
      <w:r>
        <w:rPr>
          <w:rFonts w:asciiTheme="minorHAnsi" w:hAnsiTheme="minorHAnsi"/>
          <w:noProof/>
          <w:color w:val="000000"/>
        </w:rPr>
        <w:tab/>
        <w:t xml:space="preserve">p = 0,7; </w:t>
      </w:r>
      <w:r>
        <w:rPr>
          <w:rFonts w:asciiTheme="minorHAnsi" w:hAnsiTheme="minorHAnsi"/>
          <w:noProof/>
          <w:color w:val="000000"/>
        </w:rPr>
        <w:tab/>
        <w:t>P(X = 3)</w:t>
      </w:r>
    </w:p>
    <w:p w14:paraId="2524DD0A" w14:textId="77777777" w:rsidR="00350542" w:rsidRDefault="00350542" w:rsidP="00994642">
      <w:pPr>
        <w:numPr>
          <w:ilvl w:val="0"/>
          <w:numId w:val="27"/>
        </w:numPr>
        <w:spacing w:line="276" w:lineRule="auto"/>
        <w:rPr>
          <w:rFonts w:asciiTheme="minorHAnsi" w:hAnsiTheme="minorHAnsi"/>
          <w:noProof/>
          <w:color w:val="000000"/>
        </w:rPr>
      </w:pPr>
      <w:r>
        <w:rPr>
          <w:rFonts w:asciiTheme="minorHAnsi" w:hAnsiTheme="minorHAnsi"/>
          <w:noProof/>
          <w:color w:val="000000"/>
        </w:rPr>
        <w:t>n = 10;</w:t>
      </w:r>
      <w:r>
        <w:rPr>
          <w:rFonts w:asciiTheme="minorHAnsi" w:hAnsiTheme="minorHAnsi"/>
          <w:noProof/>
          <w:color w:val="000000"/>
        </w:rPr>
        <w:tab/>
        <w:t xml:space="preserve"> </w:t>
      </w:r>
      <w:r>
        <w:rPr>
          <w:rFonts w:asciiTheme="minorHAnsi" w:hAnsiTheme="minorHAnsi"/>
          <w:noProof/>
          <w:color w:val="000000"/>
        </w:rPr>
        <w:tab/>
        <w:t>p = 0,5;</w:t>
      </w:r>
      <w:r>
        <w:rPr>
          <w:rFonts w:asciiTheme="minorHAnsi" w:hAnsiTheme="minorHAnsi"/>
          <w:noProof/>
          <w:color w:val="000000"/>
        </w:rPr>
        <w:tab/>
        <w:t>P(2  &lt;= X &lt;= 4)</w:t>
      </w:r>
    </w:p>
    <w:p w14:paraId="12409A9C" w14:textId="77777777" w:rsidR="00350542" w:rsidRDefault="00350542" w:rsidP="00994642">
      <w:pPr>
        <w:numPr>
          <w:ilvl w:val="0"/>
          <w:numId w:val="27"/>
        </w:numPr>
        <w:spacing w:line="276" w:lineRule="auto"/>
        <w:rPr>
          <w:rFonts w:asciiTheme="minorHAnsi" w:hAnsiTheme="minorHAnsi"/>
          <w:noProof/>
          <w:color w:val="000000"/>
        </w:rPr>
      </w:pPr>
      <w:r>
        <w:rPr>
          <w:rFonts w:asciiTheme="minorHAnsi" w:hAnsiTheme="minorHAnsi"/>
          <w:noProof/>
          <w:color w:val="000000"/>
        </w:rPr>
        <w:t>n = 7;</w:t>
      </w:r>
      <w:r>
        <w:rPr>
          <w:rFonts w:asciiTheme="minorHAnsi" w:hAnsiTheme="minorHAnsi"/>
          <w:noProof/>
          <w:color w:val="000000"/>
        </w:rPr>
        <w:tab/>
      </w:r>
      <w:r>
        <w:rPr>
          <w:rFonts w:asciiTheme="minorHAnsi" w:hAnsiTheme="minorHAnsi"/>
          <w:noProof/>
          <w:color w:val="000000"/>
        </w:rPr>
        <w:tab/>
        <w:t>p = 0,03;</w:t>
      </w:r>
      <w:r>
        <w:rPr>
          <w:rFonts w:asciiTheme="minorHAnsi" w:hAnsiTheme="minorHAnsi"/>
          <w:noProof/>
          <w:color w:val="000000"/>
        </w:rPr>
        <w:tab/>
        <w:t>P(X = 4)</w:t>
      </w:r>
    </w:p>
    <w:p w14:paraId="5377FB35" w14:textId="77777777" w:rsidR="00350542" w:rsidRDefault="00350542" w:rsidP="00994642">
      <w:pPr>
        <w:numPr>
          <w:ilvl w:val="0"/>
          <w:numId w:val="27"/>
        </w:numPr>
        <w:spacing w:line="276" w:lineRule="auto"/>
        <w:rPr>
          <w:rFonts w:asciiTheme="minorHAnsi" w:hAnsiTheme="minorHAnsi"/>
          <w:noProof/>
          <w:color w:val="000000"/>
        </w:rPr>
      </w:pPr>
      <w:r>
        <w:rPr>
          <w:rFonts w:asciiTheme="minorHAnsi" w:hAnsiTheme="minorHAnsi"/>
          <w:noProof/>
          <w:color w:val="000000"/>
        </w:rPr>
        <w:t>n = 13;</w:t>
      </w:r>
      <w:r>
        <w:rPr>
          <w:rFonts w:asciiTheme="minorHAnsi" w:hAnsiTheme="minorHAnsi"/>
          <w:noProof/>
          <w:color w:val="000000"/>
        </w:rPr>
        <w:tab/>
      </w:r>
      <w:r>
        <w:rPr>
          <w:rFonts w:asciiTheme="minorHAnsi" w:hAnsiTheme="minorHAnsi"/>
          <w:noProof/>
          <w:color w:val="000000"/>
        </w:rPr>
        <w:tab/>
        <w:t>p = 0,47;</w:t>
      </w:r>
      <w:r>
        <w:rPr>
          <w:rFonts w:asciiTheme="minorHAnsi" w:hAnsiTheme="minorHAnsi"/>
          <w:noProof/>
          <w:color w:val="000000"/>
        </w:rPr>
        <w:tab/>
        <w:t>P(x = 3)</w:t>
      </w:r>
    </w:p>
    <w:p w14:paraId="3CED045C" w14:textId="77777777" w:rsidR="00350542" w:rsidRDefault="00350542" w:rsidP="00350542">
      <w:pPr>
        <w:ind w:left="720"/>
        <w:rPr>
          <w:rFonts w:asciiTheme="minorHAnsi" w:hAnsiTheme="minorHAnsi"/>
          <w:noProof/>
          <w:color w:val="000000"/>
        </w:rPr>
      </w:pPr>
    </w:p>
    <w:p w14:paraId="6BCD0AAC" w14:textId="77777777" w:rsidR="00350542" w:rsidRDefault="00350542" w:rsidP="00994642">
      <w:pPr>
        <w:pStyle w:val="Listenabsatz"/>
        <w:numPr>
          <w:ilvl w:val="0"/>
          <w:numId w:val="28"/>
        </w:numPr>
        <w:spacing w:after="200" w:line="276" w:lineRule="auto"/>
        <w:rPr>
          <w:rFonts w:asciiTheme="minorHAnsi" w:hAnsiTheme="minorHAnsi"/>
          <w:noProof/>
          <w:color w:val="000000"/>
        </w:rPr>
      </w:pPr>
      <w:r>
        <w:rPr>
          <w:rFonts w:asciiTheme="minorHAnsi" w:hAnsiTheme="minorHAnsi"/>
          <w:noProof/>
          <w:color w:val="000000"/>
        </w:rPr>
        <w:t>Bei einem Medikament  treten mit 0,35% Wahrscheinlichkeit Nebenwirkungen auf. In einem Krankenhaus wurden 1012 Patienten mit diesem Medikament behandelt.</w:t>
      </w:r>
    </w:p>
    <w:p w14:paraId="341F4CBD" w14:textId="77777777" w:rsidR="00350542" w:rsidRDefault="00350542" w:rsidP="00350542">
      <w:pPr>
        <w:ind w:left="360"/>
        <w:rPr>
          <w:rFonts w:asciiTheme="minorHAnsi" w:hAnsiTheme="minorHAnsi" w:cs="Arial"/>
          <w:noProof/>
          <w:color w:val="000000"/>
        </w:rPr>
      </w:pPr>
      <w:r w:rsidRPr="002530FB">
        <w:rPr>
          <w:rFonts w:asciiTheme="minorHAnsi" w:hAnsiTheme="minorHAnsi"/>
          <w:noProof/>
          <w:color w:val="000000"/>
        </w:rPr>
        <w:t xml:space="preserve">Mit welcher Wahrscheinlichkeit treten bei genau 100 Patienten Nebenwirkungen auf? </w:t>
      </w:r>
    </w:p>
    <w:tbl>
      <w:tblPr>
        <w:tblStyle w:val="Tabellenraster"/>
        <w:tblW w:w="0" w:type="auto"/>
        <w:tblLook w:val="04A0" w:firstRow="1" w:lastRow="0" w:firstColumn="1" w:lastColumn="0" w:noHBand="0" w:noVBand="1"/>
      </w:tblPr>
      <w:tblGrid>
        <w:gridCol w:w="2485"/>
        <w:gridCol w:w="2749"/>
        <w:gridCol w:w="3828"/>
      </w:tblGrid>
      <w:tr w:rsidR="00350542" w:rsidRPr="002530FB" w14:paraId="51852596" w14:textId="77777777" w:rsidTr="000B67ED">
        <w:tc>
          <w:tcPr>
            <w:tcW w:w="928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2FCFCA00" w14:textId="77777777" w:rsidR="00350542" w:rsidRPr="002530FB" w:rsidRDefault="00350542" w:rsidP="000B67ED">
            <w:pPr>
              <w:pStyle w:val="Listenabsatz"/>
              <w:shd w:val="clear" w:color="auto" w:fill="D9DFEF" w:themeFill="accent1" w:themeFillTint="33"/>
              <w:tabs>
                <w:tab w:val="left" w:pos="4536"/>
              </w:tabs>
              <w:ind w:left="0"/>
              <w:rPr>
                <w:rFonts w:eastAsia="Calibri"/>
                <w:b/>
                <w:color w:val="374C80" w:themeColor="accent1" w:themeShade="BF"/>
              </w:rPr>
            </w:pPr>
            <w:r w:rsidRPr="002530FB">
              <w:rPr>
                <w:rFonts w:eastAsia="Calibri"/>
                <w:b/>
                <w:color w:val="374C80" w:themeColor="accent1" w:themeShade="BF"/>
              </w:rPr>
              <w:t xml:space="preserve">Berechnungen mit Hilfe von </w:t>
            </w:r>
            <w:proofErr w:type="spellStart"/>
            <w:r w:rsidRPr="002530FB">
              <w:rPr>
                <w:rFonts w:eastAsia="Calibri"/>
                <w:b/>
                <w:color w:val="374C80" w:themeColor="accent1" w:themeShade="BF"/>
              </w:rPr>
              <w:t>Geogebra</w:t>
            </w:r>
            <w:proofErr w:type="spellEnd"/>
            <w:r w:rsidRPr="002530FB">
              <w:rPr>
                <w:rFonts w:eastAsia="Calibri"/>
                <w:b/>
                <w:color w:val="374C80" w:themeColor="accent1" w:themeShade="BF"/>
              </w:rPr>
              <w:t xml:space="preserve"> </w:t>
            </w:r>
          </w:p>
        </w:tc>
      </w:tr>
      <w:tr w:rsidR="00350542" w14:paraId="1D566A28" w14:textId="77777777" w:rsidTr="000B67ED">
        <w:tc>
          <w:tcPr>
            <w:tcW w:w="928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BFFBF2F" w14:textId="77777777" w:rsidR="00350542" w:rsidRDefault="00350542" w:rsidP="000B67ED">
            <w:pPr>
              <w:rPr>
                <w:rFonts w:asciiTheme="minorHAnsi" w:hAnsiTheme="minorHAnsi"/>
                <w:noProof/>
                <w:color w:val="000000"/>
              </w:rPr>
            </w:pPr>
            <w:r>
              <w:rPr>
                <w:rFonts w:asciiTheme="minorHAnsi" w:hAnsiTheme="minorHAnsi"/>
                <w:noProof/>
                <w:color w:val="000000"/>
              </w:rPr>
              <w:drawing>
                <wp:inline distT="0" distB="0" distL="0" distR="0" wp14:anchorId="67095BF9" wp14:editId="6D1A42E2">
                  <wp:extent cx="1019175" cy="304800"/>
                  <wp:effectExtent l="0" t="0" r="9525"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019175" cy="304800"/>
                          </a:xfrm>
                          <a:prstGeom prst="rect">
                            <a:avLst/>
                          </a:prstGeom>
                          <a:noFill/>
                          <a:ln>
                            <a:noFill/>
                          </a:ln>
                        </pic:spPr>
                      </pic:pic>
                    </a:graphicData>
                  </a:graphic>
                </wp:inline>
              </w:drawing>
            </w:r>
          </w:p>
        </w:tc>
      </w:tr>
      <w:tr w:rsidR="00350542" w14:paraId="0214A25F" w14:textId="77777777" w:rsidTr="000B67ED">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17335295" w14:textId="77777777" w:rsidR="00350542" w:rsidRDefault="00350542" w:rsidP="000B67ED">
            <w:pPr>
              <w:rPr>
                <w:rFonts w:asciiTheme="minorHAnsi" w:hAnsiTheme="minorHAnsi"/>
                <w:noProof/>
                <w:color w:val="000000"/>
              </w:rPr>
            </w:pPr>
            <w:r>
              <w:rPr>
                <w:rFonts w:asciiTheme="minorHAnsi" w:hAnsiTheme="minorHAnsi"/>
                <w:noProof/>
                <w:color w:val="000000"/>
              </w:rPr>
              <w:t>Bezeichung</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26F3CDA3" w14:textId="77777777" w:rsidR="00350542" w:rsidRDefault="00350542" w:rsidP="000B67ED">
            <w:pPr>
              <w:rPr>
                <w:rFonts w:asciiTheme="minorHAnsi" w:hAnsiTheme="minorHAnsi"/>
                <w:noProof/>
                <w:color w:val="000000"/>
              </w:rPr>
            </w:pPr>
            <w:r>
              <w:rPr>
                <w:rFonts w:asciiTheme="minorHAnsi" w:hAnsiTheme="minorHAnsi"/>
                <w:noProof/>
                <w:color w:val="000000"/>
              </w:rPr>
              <w:t>Formelzeichen</w:t>
            </w:r>
          </w:p>
        </w:tc>
        <w:tc>
          <w:tcPr>
            <w:tcW w:w="39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72249FD5" w14:textId="77777777" w:rsidR="00350542" w:rsidRDefault="00350542" w:rsidP="000B67ED">
            <w:pPr>
              <w:rPr>
                <w:rFonts w:asciiTheme="minorHAnsi" w:hAnsiTheme="minorHAnsi"/>
                <w:noProof/>
                <w:color w:val="000000"/>
              </w:rPr>
            </w:pPr>
            <w:r>
              <w:rPr>
                <w:rFonts w:asciiTheme="minorHAnsi" w:hAnsiTheme="minorHAnsi"/>
                <w:noProof/>
                <w:color w:val="000000"/>
              </w:rPr>
              <w:t>Notation in Geogebra</w:t>
            </w:r>
          </w:p>
        </w:tc>
      </w:tr>
      <w:tr w:rsidR="00350542" w14:paraId="05A1005E" w14:textId="77777777" w:rsidTr="000B67ED">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CA5D0E1" w14:textId="77777777" w:rsidR="00350542" w:rsidRDefault="00350542" w:rsidP="000B67ED">
            <w:pPr>
              <w:spacing w:before="240" w:after="240"/>
              <w:rPr>
                <w:rFonts w:asciiTheme="minorHAnsi" w:hAnsiTheme="minorHAnsi"/>
                <w:noProof/>
                <w:color w:val="000000"/>
              </w:rPr>
            </w:pPr>
            <w:r>
              <w:rPr>
                <w:rFonts w:asciiTheme="minorHAnsi" w:hAnsiTheme="minorHAnsi"/>
                <w:noProof/>
                <w:color w:val="000000"/>
              </w:rPr>
              <w:t>Binomialkoefizient</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4B34B0" w14:textId="77777777" w:rsidR="00350542" w:rsidRDefault="003A5836" w:rsidP="000B67ED">
            <w:pPr>
              <w:spacing w:before="240" w:after="240"/>
              <w:jc w:val="center"/>
              <w:rPr>
                <w:rFonts w:asciiTheme="minorHAnsi" w:hAnsiTheme="minorHAnsi"/>
                <w:noProof/>
                <w:color w:val="000000"/>
              </w:rPr>
            </w:pPr>
            <m:oMathPara>
              <m:oMath>
                <m:d>
                  <m:dPr>
                    <m:ctrlPr>
                      <w:rPr>
                        <w:rFonts w:ascii="Cambria Math" w:hAnsi="Cambria Math"/>
                        <w:i/>
                        <w:noProof/>
                        <w:color w:val="000000"/>
                      </w:rPr>
                    </m:ctrlPr>
                  </m:dPr>
                  <m:e>
                    <m:m>
                      <m:mPr>
                        <m:mcs>
                          <m:mc>
                            <m:mcPr>
                              <m:count m:val="1"/>
                              <m:mcJc m:val="center"/>
                            </m:mcPr>
                          </m:mc>
                        </m:mcs>
                        <m:ctrlPr>
                          <w:rPr>
                            <w:rFonts w:ascii="Cambria Math" w:hAnsi="Cambria Math"/>
                            <w:i/>
                            <w:noProof/>
                            <w:color w:val="000000"/>
                          </w:rPr>
                        </m:ctrlPr>
                      </m:mPr>
                      <m:mr>
                        <m:e>
                          <m:r>
                            <w:rPr>
                              <w:rFonts w:ascii="Cambria Math" w:hAnsi="Cambria Math"/>
                              <w:noProof/>
                              <w:color w:val="000000"/>
                            </w:rPr>
                            <m:t>n</m:t>
                          </m:r>
                        </m:e>
                      </m:mr>
                      <m:mr>
                        <m:e>
                          <m:r>
                            <w:rPr>
                              <w:rFonts w:ascii="Cambria Math" w:hAnsi="Cambria Math"/>
                              <w:noProof/>
                              <w:color w:val="000000"/>
                            </w:rPr>
                            <m:t>k</m:t>
                          </m:r>
                        </m:e>
                      </m:mr>
                    </m:m>
                  </m:e>
                </m:d>
              </m:oMath>
            </m:oMathPara>
          </w:p>
        </w:tc>
        <w:tc>
          <w:tcPr>
            <w:tcW w:w="39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0311289" w14:textId="77777777" w:rsidR="00350542" w:rsidRDefault="00350542" w:rsidP="000B67ED">
            <w:pPr>
              <w:spacing w:before="240" w:after="240"/>
              <w:rPr>
                <w:rFonts w:asciiTheme="minorHAnsi" w:hAnsiTheme="minorHAnsi"/>
                <w:noProof/>
                <w:color w:val="000000"/>
              </w:rPr>
            </w:pPr>
            <w:r>
              <w:rPr>
                <w:rFonts w:asciiTheme="minorHAnsi" w:hAnsiTheme="minorHAnsi" w:cs="Arial"/>
                <w:noProof/>
                <w:color w:val="000000"/>
              </w:rPr>
              <w:t>BinomialKoeffizient[n, k ]</w:t>
            </w:r>
          </w:p>
        </w:tc>
      </w:tr>
      <w:tr w:rsidR="00350542" w14:paraId="570B0982" w14:textId="77777777" w:rsidTr="000B67ED">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C97CD86" w14:textId="77777777" w:rsidR="00350542" w:rsidRDefault="00350542" w:rsidP="000B67ED">
            <w:pPr>
              <w:spacing w:before="240" w:after="240"/>
              <w:rPr>
                <w:rFonts w:asciiTheme="minorHAnsi" w:hAnsiTheme="minorHAnsi"/>
                <w:noProof/>
                <w:color w:val="000000"/>
              </w:rPr>
            </w:pPr>
            <w:r>
              <w:rPr>
                <w:rFonts w:asciiTheme="minorHAnsi" w:hAnsiTheme="minorHAnsi"/>
                <w:noProof/>
                <w:color w:val="000000"/>
              </w:rPr>
              <w:t>Binomialverteilung</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6B44A13" w14:textId="77777777" w:rsidR="00350542" w:rsidRDefault="00350542" w:rsidP="000B67ED">
            <w:pPr>
              <w:spacing w:before="240" w:after="240"/>
              <w:jc w:val="center"/>
              <w:rPr>
                <w:rFonts w:asciiTheme="minorHAnsi" w:hAnsiTheme="minorHAnsi"/>
                <w:i/>
                <w:noProof/>
                <w:color w:val="000000"/>
              </w:rPr>
            </w:pPr>
            <w:r>
              <w:rPr>
                <w:rFonts w:asciiTheme="minorHAnsi" w:hAnsiTheme="minorHAnsi"/>
                <w:i/>
                <w:noProof/>
                <w:color w:val="000000"/>
              </w:rPr>
              <w:t>B(n;p;k)</w:t>
            </w:r>
          </w:p>
        </w:tc>
        <w:tc>
          <w:tcPr>
            <w:tcW w:w="39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D8A7DD0" w14:textId="77777777" w:rsidR="00350542" w:rsidRPr="00E33BCD" w:rsidRDefault="00350542" w:rsidP="000B67ED">
            <w:pPr>
              <w:rPr>
                <w:rFonts w:asciiTheme="minorHAnsi" w:hAnsiTheme="minorHAnsi" w:cs="Arial"/>
                <w:noProof/>
                <w:color w:val="000000"/>
              </w:rPr>
            </w:pPr>
            <w:r w:rsidRPr="00E33BCD">
              <w:rPr>
                <w:rFonts w:asciiTheme="minorHAnsi" w:hAnsiTheme="minorHAnsi" w:cs="Arial"/>
                <w:noProof/>
                <w:color w:val="000000"/>
              </w:rPr>
              <w:t>Binomial[n, p, k, false]</w:t>
            </w:r>
          </w:p>
          <w:p w14:paraId="05097646" w14:textId="77777777" w:rsidR="00350542" w:rsidRDefault="00350542" w:rsidP="000B67ED">
            <w:pPr>
              <w:rPr>
                <w:rFonts w:asciiTheme="minorHAnsi" w:hAnsiTheme="minorHAnsi"/>
                <w:noProof/>
                <w:color w:val="000000"/>
              </w:rPr>
            </w:pPr>
            <w:r>
              <w:rPr>
                <w:rFonts w:asciiTheme="minorHAnsi" w:hAnsiTheme="minorHAnsi" w:cs="Arial"/>
                <w:noProof/>
                <w:color w:val="000000"/>
                <w:sz w:val="16"/>
              </w:rPr>
              <w:t xml:space="preserve">(false heißt </w:t>
            </w:r>
            <w:r>
              <w:rPr>
                <w:rFonts w:asciiTheme="minorHAnsi" w:hAnsiTheme="minorHAnsi" w:cs="Arial"/>
                <w:b/>
                <w:noProof/>
                <w:color w:val="000000"/>
                <w:sz w:val="16"/>
              </w:rPr>
              <w:t>nicht kumuliert</w:t>
            </w:r>
            <w:r>
              <w:rPr>
                <w:rFonts w:asciiTheme="minorHAnsi" w:hAnsiTheme="minorHAnsi" w:cs="Arial"/>
                <w:noProof/>
                <w:color w:val="000000"/>
                <w:sz w:val="16"/>
              </w:rPr>
              <w:t>!)</w:t>
            </w:r>
          </w:p>
        </w:tc>
      </w:tr>
      <w:tr w:rsidR="00350542" w14:paraId="571E3F89" w14:textId="77777777" w:rsidTr="000B67ED">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D78B543" w14:textId="77777777" w:rsidR="00350542" w:rsidRDefault="00350542" w:rsidP="000B67ED">
            <w:pPr>
              <w:spacing w:before="240" w:after="240"/>
              <w:rPr>
                <w:rFonts w:asciiTheme="minorHAnsi" w:hAnsiTheme="minorHAnsi"/>
                <w:noProof/>
                <w:color w:val="000000"/>
              </w:rPr>
            </w:pPr>
            <w:r>
              <w:rPr>
                <w:rFonts w:asciiTheme="minorHAnsi" w:hAnsiTheme="minorHAnsi"/>
                <w:noProof/>
                <w:color w:val="000000"/>
              </w:rPr>
              <w:t>Summierte Binomialverteilung</w:t>
            </w:r>
          </w:p>
        </w:tc>
        <w:tc>
          <w:tcPr>
            <w:tcW w:w="283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ACEC0E6" w14:textId="77777777" w:rsidR="00350542" w:rsidRDefault="00350542" w:rsidP="000B67ED">
            <w:pPr>
              <w:spacing w:before="240" w:after="240"/>
              <w:jc w:val="center"/>
              <w:rPr>
                <w:rFonts w:asciiTheme="minorHAnsi" w:hAnsiTheme="minorHAnsi"/>
                <w:i/>
                <w:noProof/>
                <w:color w:val="000000"/>
              </w:rPr>
            </w:pPr>
            <w:r>
              <w:rPr>
                <w:rFonts w:asciiTheme="minorHAnsi" w:hAnsiTheme="minorHAnsi"/>
                <w:i/>
                <w:noProof/>
                <w:color w:val="000000"/>
              </w:rPr>
              <w:t>F(n;p;k)</w:t>
            </w:r>
          </w:p>
        </w:tc>
        <w:tc>
          <w:tcPr>
            <w:tcW w:w="39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8CB3788" w14:textId="77777777" w:rsidR="00350542" w:rsidRDefault="00350542" w:rsidP="000B67ED">
            <w:pPr>
              <w:rPr>
                <w:rFonts w:asciiTheme="minorHAnsi" w:hAnsiTheme="minorHAnsi" w:cs="Arial"/>
                <w:noProof/>
                <w:color w:val="000000"/>
              </w:rPr>
            </w:pPr>
            <w:r>
              <w:rPr>
                <w:rFonts w:asciiTheme="minorHAnsi" w:hAnsiTheme="minorHAnsi" w:cs="Arial"/>
                <w:noProof/>
                <w:color w:val="000000"/>
              </w:rPr>
              <w:t>Binomial[n, p, k, true]</w:t>
            </w:r>
            <w:r>
              <w:rPr>
                <w:rFonts w:asciiTheme="minorHAnsi" w:hAnsiTheme="minorHAnsi" w:cs="Arial"/>
                <w:noProof/>
                <w:color w:val="000000"/>
              </w:rPr>
              <w:br/>
            </w:r>
            <w:r>
              <w:rPr>
                <w:rFonts w:asciiTheme="minorHAnsi" w:hAnsiTheme="minorHAnsi" w:cs="Arial"/>
                <w:noProof/>
                <w:color w:val="000000"/>
                <w:sz w:val="16"/>
              </w:rPr>
              <w:t xml:space="preserve">(true heißt </w:t>
            </w:r>
            <w:r>
              <w:rPr>
                <w:rFonts w:asciiTheme="minorHAnsi" w:hAnsiTheme="minorHAnsi" w:cs="Arial"/>
                <w:b/>
                <w:noProof/>
                <w:color w:val="000000"/>
                <w:sz w:val="16"/>
              </w:rPr>
              <w:t>kumuliert</w:t>
            </w:r>
            <w:r>
              <w:rPr>
                <w:rFonts w:asciiTheme="minorHAnsi" w:hAnsiTheme="minorHAnsi" w:cs="Arial"/>
                <w:noProof/>
                <w:color w:val="000000"/>
                <w:sz w:val="16"/>
              </w:rPr>
              <w:t>!)</w:t>
            </w:r>
          </w:p>
        </w:tc>
      </w:tr>
    </w:tbl>
    <w:p w14:paraId="3E785086" w14:textId="77777777" w:rsidR="00350542" w:rsidRDefault="00350542" w:rsidP="00350542">
      <w:pPr>
        <w:spacing w:before="120" w:after="120"/>
        <w:ind w:left="357"/>
        <w:rPr>
          <w:rFonts w:asciiTheme="minorHAnsi" w:hAnsiTheme="minorHAnsi" w:cs="Arial"/>
          <w:noProof/>
          <w:color w:val="000000"/>
        </w:rPr>
      </w:pPr>
      <w:r>
        <w:rPr>
          <w:rFonts w:asciiTheme="minorHAnsi" w:hAnsiTheme="minorHAnsi" w:cs="Arial"/>
          <w:b/>
          <w:noProof/>
          <w:color w:val="000000"/>
        </w:rPr>
        <w:t xml:space="preserve">Noch einfacher: </w:t>
      </w:r>
      <w:r>
        <w:rPr>
          <w:rFonts w:asciiTheme="minorHAnsi" w:hAnsiTheme="minorHAnsi" w:cs="Arial"/>
          <w:noProof/>
          <w:color w:val="000000"/>
        </w:rPr>
        <w:t>Nutzen des Wahrscheinlichkeitsrechners in Geogebra!</w:t>
      </w:r>
    </w:p>
    <w:p w14:paraId="28B5F1C8" w14:textId="77777777" w:rsidR="00350542" w:rsidRDefault="00350542" w:rsidP="00350542">
      <w:pPr>
        <w:spacing w:after="80"/>
        <w:ind w:left="720"/>
        <w:rPr>
          <w:rFonts w:asciiTheme="minorHAnsi" w:hAnsiTheme="minorHAnsi"/>
          <w:sz w:val="22"/>
          <w:szCs w:val="32"/>
        </w:rPr>
      </w:pPr>
    </w:p>
    <w:p w14:paraId="7F920FFE" w14:textId="2EE5F0A4" w:rsidR="00350542" w:rsidRDefault="00350542">
      <w:r>
        <w:br w:type="page"/>
      </w:r>
    </w:p>
    <w:p w14:paraId="0B1F1B94" w14:textId="5380F859" w:rsidR="00350542" w:rsidRPr="00350542" w:rsidRDefault="00350542" w:rsidP="00350542">
      <w:pPr>
        <w:pStyle w:val="berschrift3"/>
        <w:ind w:left="720"/>
      </w:pPr>
      <w:bookmarkStart w:id="54" w:name="_Toc487672453"/>
      <w:r>
        <w:rPr>
          <w:rFonts w:eastAsiaTheme="minorHAnsi"/>
          <w:lang w:eastAsia="en-US"/>
        </w:rPr>
        <w:lastRenderedPageBreak/>
        <w:t xml:space="preserve">Simulation mit </w:t>
      </w:r>
      <w:proofErr w:type="spellStart"/>
      <w:r>
        <w:rPr>
          <w:rFonts w:eastAsiaTheme="minorHAnsi"/>
          <w:lang w:eastAsia="en-US"/>
        </w:rPr>
        <w:t>Geogebra</w:t>
      </w:r>
      <w:proofErr w:type="spellEnd"/>
      <w:r w:rsidRPr="00350542">
        <w:rPr>
          <w:rFonts w:eastAsiaTheme="minorHAnsi"/>
          <w:lang w:eastAsia="en-US"/>
        </w:rPr>
        <w:t xml:space="preserve"> </w:t>
      </w:r>
      <w:r>
        <w:rPr>
          <w:rFonts w:eastAsiaTheme="minorHAnsi"/>
          <w:lang w:eastAsia="en-US"/>
        </w:rPr>
        <w:t xml:space="preserve">am Beispiel Münzwurf </w:t>
      </w:r>
      <w:r w:rsidRPr="00350542">
        <w:rPr>
          <w:rFonts w:eastAsiaTheme="minorHAnsi"/>
          <w:lang w:eastAsia="en-US"/>
        </w:rPr>
        <w:t>(Stochas</w:t>
      </w:r>
      <w:r>
        <w:rPr>
          <w:sz w:val="32"/>
        </w:rPr>
        <w:t>tik)</w:t>
      </w:r>
      <w:bookmarkEnd w:id="54"/>
    </w:p>
    <w:p w14:paraId="3DBCE81E" w14:textId="77777777" w:rsidR="00350542" w:rsidRPr="00356753" w:rsidRDefault="00350542" w:rsidP="00350542">
      <w:pPr>
        <w:pBdr>
          <w:top w:val="single" w:sz="4" w:space="1" w:color="374C80" w:themeColor="accent1" w:themeShade="BF"/>
          <w:bottom w:val="single" w:sz="4" w:space="1" w:color="374C80" w:themeColor="accent1" w:themeShade="BF"/>
        </w:pBdr>
        <w:shd w:val="clear" w:color="auto" w:fill="D9DFEF" w:themeFill="accent1" w:themeFillTint="33"/>
        <w:rPr>
          <w:rFonts w:eastAsia="Calibri"/>
          <w:b/>
          <w:color w:val="374C80" w:themeColor="accent1" w:themeShade="BF"/>
        </w:rPr>
      </w:pPr>
      <w:r>
        <w:rPr>
          <w:rFonts w:eastAsia="Calibri"/>
          <w:b/>
          <w:color w:val="374C80" w:themeColor="accent1" w:themeShade="BF"/>
        </w:rPr>
        <w:t>Mathematische Grundlagen/Vorwissen</w:t>
      </w:r>
    </w:p>
    <w:p w14:paraId="13219281" w14:textId="77777777" w:rsidR="00350542" w:rsidRDefault="00350542" w:rsidP="00350542"/>
    <w:p w14:paraId="09FE1CE8" w14:textId="77777777" w:rsidR="00350542" w:rsidRDefault="00350542" w:rsidP="00350542">
      <w:pPr>
        <w:rPr>
          <w:rFonts w:asciiTheme="minorHAnsi" w:hAnsiTheme="minorHAnsi"/>
        </w:rPr>
      </w:pPr>
      <w:r>
        <w:rPr>
          <w:rFonts w:asciiTheme="minorHAnsi" w:hAnsiTheme="minorHAnsi"/>
          <w:i/>
        </w:rPr>
        <w:t>Relative Häufigkeit, Grundlagen der beschreibenden Statistik</w:t>
      </w:r>
    </w:p>
    <w:p w14:paraId="74A7B30A" w14:textId="77777777" w:rsidR="00350542" w:rsidRDefault="00350542" w:rsidP="00350542">
      <w:pPr>
        <w:rPr>
          <w:rFonts w:asciiTheme="minorHAnsi" w:hAnsiTheme="minorHAnsi"/>
        </w:rPr>
      </w:pPr>
    </w:p>
    <w:p w14:paraId="608C80C4" w14:textId="77777777" w:rsidR="00350542" w:rsidRPr="00356753" w:rsidRDefault="00350542" w:rsidP="00350542">
      <w:pPr>
        <w:pBdr>
          <w:top w:val="single" w:sz="4" w:space="1" w:color="374C80" w:themeColor="accent1" w:themeShade="BF"/>
          <w:bottom w:val="single" w:sz="4" w:space="1" w:color="374C80" w:themeColor="accent1" w:themeShade="BF"/>
        </w:pBdr>
        <w:shd w:val="clear" w:color="auto" w:fill="D9DFEF" w:themeFill="accent1" w:themeFillTint="33"/>
        <w:tabs>
          <w:tab w:val="left" w:pos="4536"/>
        </w:tabs>
        <w:rPr>
          <w:rFonts w:eastAsia="Calibri"/>
          <w:b/>
          <w:color w:val="374C80" w:themeColor="accent1" w:themeShade="BF"/>
        </w:rPr>
      </w:pPr>
      <w:r>
        <w:rPr>
          <w:rFonts w:eastAsia="Calibri"/>
          <w:b/>
          <w:color w:val="374C80" w:themeColor="accent1" w:themeShade="BF"/>
        </w:rPr>
        <w:t>Arbeitsauftrag</w:t>
      </w:r>
      <w:r w:rsidRPr="00356753">
        <w:rPr>
          <w:rFonts w:eastAsia="Calibri"/>
          <w:b/>
          <w:color w:val="374C80" w:themeColor="accent1" w:themeShade="BF"/>
        </w:rPr>
        <w:t>:</w:t>
      </w:r>
    </w:p>
    <w:p w14:paraId="0934BC0B" w14:textId="77777777" w:rsidR="00350542" w:rsidRDefault="00350542" w:rsidP="00350542">
      <w:pPr>
        <w:pStyle w:val="Listenabsatz"/>
        <w:tabs>
          <w:tab w:val="left" w:pos="5529"/>
        </w:tabs>
        <w:ind w:left="0"/>
        <w:jc w:val="both"/>
      </w:pPr>
    </w:p>
    <w:p w14:paraId="471EA77F" w14:textId="77777777" w:rsidR="00350542" w:rsidRPr="00720922" w:rsidRDefault="00350542" w:rsidP="00350542">
      <w:pPr>
        <w:rPr>
          <w:rFonts w:asciiTheme="minorHAnsi" w:hAnsiTheme="minorHAnsi"/>
          <w:b/>
          <w:sz w:val="22"/>
        </w:rPr>
      </w:pPr>
      <w:r w:rsidRPr="00720922">
        <w:rPr>
          <w:rFonts w:asciiTheme="minorHAnsi" w:hAnsiTheme="minorHAnsi"/>
          <w:b/>
          <w:sz w:val="22"/>
        </w:rPr>
        <w:t>Münzwurf</w:t>
      </w:r>
    </w:p>
    <w:p w14:paraId="7E0C8122" w14:textId="77777777" w:rsidR="00350542" w:rsidRPr="00720922" w:rsidRDefault="00350542" w:rsidP="00994642">
      <w:pPr>
        <w:pStyle w:val="Listenabsatz"/>
        <w:numPr>
          <w:ilvl w:val="0"/>
          <w:numId w:val="29"/>
        </w:numPr>
        <w:spacing w:after="200" w:line="276" w:lineRule="auto"/>
        <w:rPr>
          <w:rFonts w:asciiTheme="minorHAnsi" w:hAnsiTheme="minorHAnsi"/>
          <w:sz w:val="22"/>
        </w:rPr>
      </w:pPr>
      <w:r w:rsidRPr="00720922">
        <w:rPr>
          <w:rFonts w:asciiTheme="minorHAnsi" w:hAnsiTheme="minorHAnsi"/>
          <w:sz w:val="22"/>
        </w:rPr>
        <w:t>Schätzen Sie, wie oft bei einem 10maligen Münzwurf die Seite „Zahl“ nach oben zeigen wird.</w:t>
      </w:r>
    </w:p>
    <w:p w14:paraId="40C2F8ED" w14:textId="77777777" w:rsidR="00350542" w:rsidRPr="00720922" w:rsidRDefault="00350542" w:rsidP="00994642">
      <w:pPr>
        <w:pStyle w:val="Listenabsatz"/>
        <w:numPr>
          <w:ilvl w:val="0"/>
          <w:numId w:val="29"/>
        </w:numPr>
        <w:spacing w:after="200" w:line="276" w:lineRule="auto"/>
        <w:rPr>
          <w:rFonts w:asciiTheme="minorHAnsi" w:hAnsiTheme="minorHAnsi"/>
          <w:sz w:val="22"/>
        </w:rPr>
      </w:pPr>
      <w:r w:rsidRPr="00720922">
        <w:rPr>
          <w:rFonts w:asciiTheme="minorHAnsi" w:hAnsiTheme="minorHAnsi"/>
          <w:sz w:val="22"/>
        </w:rPr>
        <w:t xml:space="preserve">Werfen Sie eine beliebige Euromünze 10 Mal und notieren Sie die Anzahl der Fälle, in denen die Zahl nach oben zeigt. </w:t>
      </w:r>
    </w:p>
    <w:p w14:paraId="12D47471" w14:textId="77777777" w:rsidR="00350542" w:rsidRPr="00720922" w:rsidRDefault="00350542" w:rsidP="00994642">
      <w:pPr>
        <w:pStyle w:val="Listenabsatz"/>
        <w:numPr>
          <w:ilvl w:val="0"/>
          <w:numId w:val="29"/>
        </w:numPr>
        <w:spacing w:after="200" w:line="276" w:lineRule="auto"/>
        <w:rPr>
          <w:rFonts w:asciiTheme="minorHAnsi" w:hAnsiTheme="minorHAnsi"/>
          <w:sz w:val="22"/>
        </w:rPr>
      </w:pPr>
      <w:r w:rsidRPr="00720922">
        <w:rPr>
          <w:rFonts w:asciiTheme="minorHAnsi" w:hAnsiTheme="minorHAnsi"/>
          <w:sz w:val="22"/>
        </w:rPr>
        <w:t>Berechnen Sie anschließend die relative Häufigkeit der Fälle, in denen die Zahl nach oben gezeigt hat.</w:t>
      </w:r>
    </w:p>
    <w:p w14:paraId="7B83CC71" w14:textId="77777777" w:rsidR="00350542" w:rsidRPr="00720922" w:rsidRDefault="00350542" w:rsidP="00994642">
      <w:pPr>
        <w:pStyle w:val="Listenabsatz"/>
        <w:numPr>
          <w:ilvl w:val="0"/>
          <w:numId w:val="29"/>
        </w:numPr>
        <w:spacing w:after="200" w:line="276" w:lineRule="auto"/>
        <w:rPr>
          <w:rFonts w:asciiTheme="minorHAnsi" w:hAnsiTheme="minorHAnsi"/>
          <w:sz w:val="22"/>
        </w:rPr>
      </w:pPr>
      <w:r w:rsidRPr="00720922">
        <w:rPr>
          <w:rFonts w:asciiTheme="minorHAnsi" w:hAnsiTheme="minorHAnsi"/>
          <w:sz w:val="22"/>
        </w:rPr>
        <w:t xml:space="preserve">Führen Sie die Punkte 1. - 3. ein weiteres Mal </w:t>
      </w:r>
      <w:r w:rsidRPr="00720922">
        <w:rPr>
          <w:rFonts w:asciiTheme="minorHAnsi" w:hAnsiTheme="minorHAnsi"/>
          <w:b/>
          <w:sz w:val="22"/>
          <w:u w:val="single"/>
        </w:rPr>
        <w:t>neu</w:t>
      </w:r>
      <w:r w:rsidRPr="00720922">
        <w:rPr>
          <w:rFonts w:asciiTheme="minorHAnsi" w:hAnsiTheme="minorHAnsi"/>
          <w:sz w:val="22"/>
        </w:rPr>
        <w:t xml:space="preserve"> durch, werfen Sie dieses Mal aber die Münze 30 Mal!</w:t>
      </w:r>
    </w:p>
    <w:p w14:paraId="0A471080" w14:textId="77777777" w:rsidR="00350542" w:rsidRPr="00720922" w:rsidRDefault="00350542" w:rsidP="00994642">
      <w:pPr>
        <w:pStyle w:val="Listenabsatz"/>
        <w:numPr>
          <w:ilvl w:val="0"/>
          <w:numId w:val="29"/>
        </w:numPr>
        <w:spacing w:after="200" w:line="276" w:lineRule="auto"/>
        <w:rPr>
          <w:rFonts w:asciiTheme="minorHAnsi" w:hAnsiTheme="minorHAnsi"/>
          <w:sz w:val="22"/>
        </w:rPr>
      </w:pPr>
      <w:r w:rsidRPr="00720922">
        <w:rPr>
          <w:rFonts w:asciiTheme="minorHAnsi" w:hAnsiTheme="minorHAnsi"/>
          <w:sz w:val="22"/>
        </w:rPr>
        <w:t>Welche Beobachtungen können Sie feststellen, wenn Sie…</w:t>
      </w:r>
    </w:p>
    <w:p w14:paraId="6350C54E" w14:textId="77777777" w:rsidR="00350542" w:rsidRPr="00720922" w:rsidRDefault="00350542" w:rsidP="00994642">
      <w:pPr>
        <w:pStyle w:val="Listenabsatz"/>
        <w:numPr>
          <w:ilvl w:val="0"/>
          <w:numId w:val="30"/>
        </w:numPr>
        <w:spacing w:after="200" w:line="276" w:lineRule="auto"/>
        <w:rPr>
          <w:rFonts w:asciiTheme="minorHAnsi" w:hAnsiTheme="minorHAnsi"/>
          <w:sz w:val="22"/>
        </w:rPr>
      </w:pPr>
      <w:r w:rsidRPr="00720922">
        <w:rPr>
          <w:rFonts w:asciiTheme="minorHAnsi" w:hAnsiTheme="minorHAnsi"/>
          <w:sz w:val="22"/>
        </w:rPr>
        <w:t>jeweils die Schätzungen mit den tatsächlichen Anzahlen vergleichen?</w:t>
      </w:r>
    </w:p>
    <w:p w14:paraId="2CAE3421" w14:textId="77777777" w:rsidR="00350542" w:rsidRPr="00720922" w:rsidRDefault="00350542" w:rsidP="00994642">
      <w:pPr>
        <w:pStyle w:val="Listenabsatz"/>
        <w:numPr>
          <w:ilvl w:val="0"/>
          <w:numId w:val="30"/>
        </w:numPr>
        <w:spacing w:after="200" w:line="276" w:lineRule="auto"/>
        <w:rPr>
          <w:rFonts w:asciiTheme="minorHAnsi" w:hAnsiTheme="minorHAnsi"/>
          <w:sz w:val="22"/>
        </w:rPr>
      </w:pPr>
      <w:r w:rsidRPr="00720922">
        <w:rPr>
          <w:rFonts w:asciiTheme="minorHAnsi" w:hAnsiTheme="minorHAnsi"/>
          <w:sz w:val="22"/>
        </w:rPr>
        <w:t>wenn Sie die relativen Häufigkeiten miteinander vergleichen?</w:t>
      </w:r>
    </w:p>
    <w:p w14:paraId="321293F5" w14:textId="77777777" w:rsidR="00350542" w:rsidRDefault="00350542" w:rsidP="00350542">
      <w:pPr>
        <w:rPr>
          <w:rFonts w:asciiTheme="minorHAnsi" w:hAnsiTheme="minorHAnsi"/>
          <w:sz w:val="22"/>
        </w:rPr>
      </w:pPr>
      <w:r>
        <w:rPr>
          <w:rFonts w:asciiTheme="minorHAnsi" w:hAnsiTheme="minorHAnsi"/>
          <w:noProof/>
          <w:sz w:val="22"/>
        </w:rPr>
        <w:drawing>
          <wp:inline distT="0" distB="0" distL="0" distR="0" wp14:anchorId="0F80A97F" wp14:editId="55F324CF">
            <wp:extent cx="6220460" cy="1600200"/>
            <wp:effectExtent l="0" t="0" r="8890" b="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220460" cy="1600200"/>
                    </a:xfrm>
                    <a:prstGeom prst="rect">
                      <a:avLst/>
                    </a:prstGeom>
                    <a:noFill/>
                    <a:ln>
                      <a:noFill/>
                    </a:ln>
                  </pic:spPr>
                </pic:pic>
              </a:graphicData>
            </a:graphic>
          </wp:inline>
        </w:drawing>
      </w:r>
    </w:p>
    <w:p w14:paraId="0DC2D9CD" w14:textId="77777777" w:rsidR="00350542" w:rsidRDefault="00350542" w:rsidP="00994642">
      <w:pPr>
        <w:pStyle w:val="Listenabsatz"/>
        <w:numPr>
          <w:ilvl w:val="0"/>
          <w:numId w:val="29"/>
        </w:numPr>
        <w:spacing w:after="200" w:line="276" w:lineRule="auto"/>
        <w:rPr>
          <w:rFonts w:asciiTheme="minorHAnsi" w:hAnsiTheme="minorHAnsi"/>
          <w:sz w:val="22"/>
        </w:rPr>
      </w:pPr>
      <w:r w:rsidRPr="00720922">
        <w:rPr>
          <w:rFonts w:asciiTheme="minorHAnsi" w:hAnsiTheme="minorHAnsi"/>
          <w:sz w:val="22"/>
        </w:rPr>
        <w:t xml:space="preserve">Führen Sie nun die Aufgabenstellungen 1. Bis 3. für </w:t>
      </w:r>
      <w:r>
        <w:rPr>
          <w:rFonts w:asciiTheme="minorHAnsi" w:hAnsiTheme="minorHAnsi"/>
          <w:sz w:val="22"/>
        </w:rPr>
        <w:t>1 bis 400</w:t>
      </w:r>
      <w:r w:rsidRPr="00720922">
        <w:rPr>
          <w:rFonts w:asciiTheme="minorHAnsi" w:hAnsiTheme="minorHAnsi"/>
          <w:sz w:val="22"/>
        </w:rPr>
        <w:t xml:space="preserve"> Versuche mit Hilfe von </w:t>
      </w:r>
      <w:proofErr w:type="spellStart"/>
      <w:r w:rsidRPr="00720922">
        <w:rPr>
          <w:rFonts w:asciiTheme="minorHAnsi" w:hAnsiTheme="minorHAnsi"/>
          <w:sz w:val="22"/>
        </w:rPr>
        <w:t>Geogebra</w:t>
      </w:r>
      <w:proofErr w:type="spellEnd"/>
      <w:r w:rsidRPr="00720922">
        <w:rPr>
          <w:rFonts w:asciiTheme="minorHAnsi" w:hAnsiTheme="minorHAnsi"/>
          <w:sz w:val="22"/>
        </w:rPr>
        <w:t xml:space="preserve"> durch.</w:t>
      </w:r>
      <w:r>
        <w:rPr>
          <w:rFonts w:asciiTheme="minorHAnsi" w:hAnsiTheme="minorHAnsi"/>
          <w:sz w:val="22"/>
        </w:rPr>
        <w:t xml:space="preserve"> </w:t>
      </w:r>
      <w:r>
        <w:rPr>
          <w:rFonts w:asciiTheme="minorHAnsi" w:hAnsiTheme="minorHAnsi"/>
          <w:sz w:val="22"/>
        </w:rPr>
        <w:br/>
        <w:t>Für die graphische Anzeige ermitteln Sie eine Punktliste mit 400 Punkten P(</w:t>
      </w:r>
      <w:proofErr w:type="spellStart"/>
      <w:r>
        <w:rPr>
          <w:rFonts w:asciiTheme="minorHAnsi" w:hAnsiTheme="minorHAnsi"/>
          <w:sz w:val="22"/>
        </w:rPr>
        <w:t>i,p</w:t>
      </w:r>
      <w:r w:rsidRPr="003752FA">
        <w:rPr>
          <w:rFonts w:asciiTheme="minorHAnsi" w:hAnsiTheme="minorHAnsi"/>
          <w:sz w:val="22"/>
          <w:vertAlign w:val="subscript"/>
        </w:rPr>
        <w:t>i</w:t>
      </w:r>
      <w:proofErr w:type="spellEnd"/>
      <w:r>
        <w:rPr>
          <w:rFonts w:asciiTheme="minorHAnsi" w:hAnsiTheme="minorHAnsi"/>
          <w:sz w:val="22"/>
        </w:rPr>
        <w:t xml:space="preserve">), wobei </w:t>
      </w:r>
      <w:proofErr w:type="spellStart"/>
      <w:r>
        <w:rPr>
          <w:rFonts w:asciiTheme="minorHAnsi" w:hAnsiTheme="minorHAnsi"/>
          <w:sz w:val="22"/>
        </w:rPr>
        <w:t>i</w:t>
      </w:r>
      <w:proofErr w:type="spellEnd"/>
      <w:r>
        <w:rPr>
          <w:rFonts w:asciiTheme="minorHAnsi" w:hAnsiTheme="minorHAnsi"/>
          <w:sz w:val="22"/>
        </w:rPr>
        <w:t xml:space="preserve"> den </w:t>
      </w:r>
      <w:r>
        <w:rPr>
          <w:rFonts w:asciiTheme="minorHAnsi" w:hAnsiTheme="minorHAnsi"/>
          <w:sz w:val="22"/>
        </w:rPr>
        <w:br/>
        <w:t>i-</w:t>
      </w:r>
      <w:proofErr w:type="spellStart"/>
      <w:r>
        <w:rPr>
          <w:rFonts w:asciiTheme="minorHAnsi" w:hAnsiTheme="minorHAnsi"/>
          <w:sz w:val="22"/>
        </w:rPr>
        <w:t>ten</w:t>
      </w:r>
      <w:proofErr w:type="spellEnd"/>
      <w:r>
        <w:rPr>
          <w:rFonts w:asciiTheme="minorHAnsi" w:hAnsiTheme="minorHAnsi"/>
          <w:sz w:val="22"/>
        </w:rPr>
        <w:t xml:space="preserve"> Wurf bezeichnet und </w:t>
      </w:r>
      <w:proofErr w:type="spellStart"/>
      <w:r>
        <w:rPr>
          <w:rFonts w:asciiTheme="minorHAnsi" w:hAnsiTheme="minorHAnsi"/>
          <w:sz w:val="22"/>
        </w:rPr>
        <w:t>p</w:t>
      </w:r>
      <w:r w:rsidRPr="00F75C1C">
        <w:rPr>
          <w:rFonts w:asciiTheme="minorHAnsi" w:hAnsiTheme="minorHAnsi"/>
          <w:sz w:val="22"/>
          <w:vertAlign w:val="subscript"/>
        </w:rPr>
        <w:t>i</w:t>
      </w:r>
      <w:proofErr w:type="spellEnd"/>
      <w:r>
        <w:rPr>
          <w:rFonts w:asciiTheme="minorHAnsi" w:hAnsiTheme="minorHAnsi"/>
          <w:sz w:val="22"/>
        </w:rPr>
        <w:t>, die relative Häufigkeit von Zahl aus den ersten i-Würfen. Vergleichen Sie die graphische Darstellung der Punkte mit dem Graph der Geraden y=0,5.</w:t>
      </w:r>
    </w:p>
    <w:p w14:paraId="072A3F01" w14:textId="77777777" w:rsidR="00350542" w:rsidRPr="00720922" w:rsidRDefault="00350542" w:rsidP="00350542">
      <w:pPr>
        <w:pStyle w:val="Listenabsatz"/>
        <w:rPr>
          <w:rFonts w:asciiTheme="minorHAnsi" w:hAnsiTheme="minorHAnsi"/>
          <w:sz w:val="22"/>
        </w:rPr>
      </w:pPr>
      <w:r>
        <w:rPr>
          <w:rFonts w:asciiTheme="minorHAnsi" w:hAnsiTheme="minorHAnsi"/>
          <w:sz w:val="22"/>
        </w:rPr>
        <w:t xml:space="preserve">Prüfen Sie, ob sich Ihre Überlegungen zu 5 b) bestätigen. </w:t>
      </w:r>
    </w:p>
    <w:p w14:paraId="7ABFBF4F" w14:textId="77777777" w:rsidR="00350542" w:rsidRDefault="00350542" w:rsidP="00350542">
      <w:pPr>
        <w:rPr>
          <w:rFonts w:asciiTheme="minorHAnsi" w:hAnsiTheme="minorHAnsi" w:cstheme="minorHAnsi"/>
          <w:sz w:val="22"/>
        </w:rPr>
      </w:pPr>
      <w:r>
        <w:rPr>
          <w:rFonts w:asciiTheme="minorHAnsi" w:hAnsiTheme="minorHAnsi" w:cstheme="minorHAnsi"/>
          <w:sz w:val="22"/>
        </w:rPr>
        <w:br w:type="page"/>
      </w:r>
    </w:p>
    <w:p w14:paraId="291B3183" w14:textId="77777777" w:rsidR="00350542" w:rsidRPr="007E27A8" w:rsidRDefault="00350542" w:rsidP="00350542">
      <w:pPr>
        <w:pStyle w:val="Listenabsatz"/>
        <w:rPr>
          <w:rFonts w:asciiTheme="minorHAnsi" w:hAnsiTheme="minorHAnsi" w:cstheme="minorHAnsi"/>
          <w:sz w:val="22"/>
        </w:rPr>
      </w:pPr>
    </w:p>
    <w:p w14:paraId="13473327" w14:textId="77777777" w:rsidR="00350542" w:rsidRPr="00036EBC" w:rsidRDefault="00350542" w:rsidP="00350542">
      <w:pPr>
        <w:pStyle w:val="Listenabsatz"/>
        <w:pBdr>
          <w:top w:val="single" w:sz="4" w:space="1" w:color="374C80" w:themeColor="accent1" w:themeShade="BF"/>
          <w:bottom w:val="single" w:sz="4" w:space="1" w:color="374C80" w:themeColor="accent1" w:themeShade="BF"/>
        </w:pBdr>
        <w:shd w:val="clear" w:color="auto" w:fill="D9DFEF" w:themeFill="accent1" w:themeFillTint="33"/>
        <w:tabs>
          <w:tab w:val="left" w:pos="4536"/>
        </w:tabs>
        <w:ind w:left="0"/>
        <w:rPr>
          <w:rFonts w:eastAsia="Calibri"/>
          <w:b/>
          <w:color w:val="374C80" w:themeColor="accent1" w:themeShade="BF"/>
        </w:rPr>
      </w:pPr>
      <w:r>
        <w:rPr>
          <w:rFonts w:eastAsia="Calibri"/>
          <w:b/>
          <w:color w:val="374C80" w:themeColor="accent1" w:themeShade="BF"/>
        </w:rPr>
        <w:t>Hilfen zur Umsetzung von 6.</w:t>
      </w:r>
    </w:p>
    <w:p w14:paraId="2D821A5D" w14:textId="77777777" w:rsidR="00350542" w:rsidRDefault="00350542" w:rsidP="00350542">
      <w:pPr>
        <w:spacing w:after="80"/>
        <w:ind w:left="720"/>
        <w:rPr>
          <w:rFonts w:asciiTheme="minorHAnsi" w:hAnsiTheme="minorHAnsi"/>
          <w:sz w:val="22"/>
          <w:szCs w:val="32"/>
        </w:rPr>
      </w:pPr>
    </w:p>
    <w:p w14:paraId="733A284A" w14:textId="77777777" w:rsidR="00350542" w:rsidRDefault="00350542" w:rsidP="00994642">
      <w:pPr>
        <w:pStyle w:val="Listenabsatz"/>
        <w:numPr>
          <w:ilvl w:val="0"/>
          <w:numId w:val="31"/>
        </w:numPr>
        <w:spacing w:after="80" w:line="276" w:lineRule="auto"/>
        <w:rPr>
          <w:rFonts w:asciiTheme="minorHAnsi" w:hAnsiTheme="minorHAnsi"/>
          <w:sz w:val="22"/>
          <w:szCs w:val="32"/>
        </w:rPr>
      </w:pPr>
      <w:r>
        <w:rPr>
          <w:rFonts w:asciiTheme="minorHAnsi" w:hAnsiTheme="minorHAnsi"/>
          <w:sz w:val="22"/>
          <w:szCs w:val="32"/>
        </w:rPr>
        <w:t>Tragen Sie in die erste Spalte der Tabellenkalkulation die Werte 1 bis 400 ein.</w:t>
      </w:r>
      <w:r>
        <w:rPr>
          <w:rFonts w:asciiTheme="minorHAnsi" w:hAnsiTheme="minorHAnsi"/>
          <w:sz w:val="22"/>
          <w:szCs w:val="32"/>
        </w:rPr>
        <w:br/>
      </w:r>
      <w:r>
        <w:rPr>
          <w:rFonts w:asciiTheme="minorHAnsi" w:hAnsiTheme="minorHAnsi"/>
          <w:b/>
          <w:sz w:val="22"/>
          <w:szCs w:val="32"/>
        </w:rPr>
        <w:br/>
      </w:r>
      <w:r w:rsidRPr="005217F1">
        <w:rPr>
          <w:rFonts w:asciiTheme="minorHAnsi" w:hAnsiTheme="minorHAnsi"/>
          <w:b/>
          <w:sz w:val="22"/>
          <w:szCs w:val="32"/>
        </w:rPr>
        <w:t xml:space="preserve">Tipp für </w:t>
      </w:r>
      <w:proofErr w:type="spellStart"/>
      <w:r w:rsidRPr="005217F1">
        <w:rPr>
          <w:rFonts w:asciiTheme="minorHAnsi" w:hAnsiTheme="minorHAnsi"/>
          <w:b/>
          <w:sz w:val="22"/>
          <w:szCs w:val="32"/>
        </w:rPr>
        <w:t>Geogebra</w:t>
      </w:r>
      <w:proofErr w:type="spellEnd"/>
      <w:r w:rsidRPr="005217F1">
        <w:rPr>
          <w:rFonts w:asciiTheme="minorHAnsi" w:hAnsiTheme="minorHAnsi"/>
          <w:b/>
          <w:sz w:val="22"/>
          <w:szCs w:val="32"/>
        </w:rPr>
        <w:t>-Interessierte</w:t>
      </w:r>
      <w:r>
        <w:rPr>
          <w:rFonts w:asciiTheme="minorHAnsi" w:hAnsiTheme="minorHAnsi"/>
          <w:sz w:val="22"/>
          <w:szCs w:val="32"/>
        </w:rPr>
        <w:t xml:space="preserve">: Falls ihnen das „Eintragen von 0, 1 und dann ziehen des Kästchens“ zu langwierig ist können Sie auch den Befehl </w:t>
      </w:r>
      <w:r>
        <w:rPr>
          <w:rFonts w:asciiTheme="minorHAnsi" w:hAnsiTheme="minorHAnsi"/>
          <w:sz w:val="22"/>
          <w:szCs w:val="32"/>
        </w:rPr>
        <w:br/>
      </w:r>
      <w:proofErr w:type="spellStart"/>
      <w:r>
        <w:rPr>
          <w:rFonts w:asciiTheme="minorHAnsi" w:hAnsiTheme="minorHAnsi"/>
          <w:sz w:val="22"/>
          <w:szCs w:val="32"/>
        </w:rPr>
        <w:t>F</w:t>
      </w:r>
      <w:r w:rsidRPr="005217F1">
        <w:rPr>
          <w:rFonts w:asciiTheme="minorHAnsi" w:hAnsiTheme="minorHAnsi"/>
          <w:sz w:val="22"/>
          <w:szCs w:val="32"/>
        </w:rPr>
        <w:t>ülleSpalte</w:t>
      </w:r>
      <w:proofErr w:type="spellEnd"/>
      <w:r w:rsidRPr="005217F1">
        <w:rPr>
          <w:rFonts w:asciiTheme="minorHAnsi" w:hAnsiTheme="minorHAnsi"/>
          <w:sz w:val="22"/>
          <w:szCs w:val="32"/>
        </w:rPr>
        <w:t>[1,Folge[n]]</w:t>
      </w:r>
      <w:r>
        <w:rPr>
          <w:rFonts w:asciiTheme="minorHAnsi" w:hAnsiTheme="minorHAnsi"/>
          <w:sz w:val="22"/>
          <w:szCs w:val="32"/>
        </w:rPr>
        <w:t xml:space="preserve">, wobei Folge[n] eine Liste der Zahlen 1 bis 400 erzeugt und </w:t>
      </w:r>
      <w:proofErr w:type="spellStart"/>
      <w:r>
        <w:rPr>
          <w:rFonts w:asciiTheme="minorHAnsi" w:hAnsiTheme="minorHAnsi"/>
          <w:sz w:val="22"/>
          <w:szCs w:val="32"/>
        </w:rPr>
        <w:t>FülleSpalte</w:t>
      </w:r>
      <w:proofErr w:type="spellEnd"/>
      <w:r>
        <w:rPr>
          <w:rFonts w:asciiTheme="minorHAnsi" w:hAnsiTheme="minorHAnsi"/>
          <w:sz w:val="22"/>
          <w:szCs w:val="32"/>
        </w:rPr>
        <w:t xml:space="preserve"> diese Liste in die Spalte 1 (Spalte A) einträgt, in der Eingabezeile des </w:t>
      </w:r>
      <w:proofErr w:type="spellStart"/>
      <w:r>
        <w:rPr>
          <w:rFonts w:asciiTheme="minorHAnsi" w:hAnsiTheme="minorHAnsi"/>
          <w:sz w:val="22"/>
          <w:szCs w:val="32"/>
        </w:rPr>
        <w:t>Algebrafensters</w:t>
      </w:r>
      <w:proofErr w:type="spellEnd"/>
      <w:r>
        <w:rPr>
          <w:rFonts w:asciiTheme="minorHAnsi" w:hAnsiTheme="minorHAnsi"/>
          <w:sz w:val="22"/>
          <w:szCs w:val="32"/>
        </w:rPr>
        <w:t xml:space="preserve"> absetzen.</w:t>
      </w:r>
    </w:p>
    <w:p w14:paraId="19289C2A" w14:textId="77777777" w:rsidR="00350542" w:rsidRDefault="00350542" w:rsidP="00994642">
      <w:pPr>
        <w:pStyle w:val="Listenabsatz"/>
        <w:numPr>
          <w:ilvl w:val="0"/>
          <w:numId w:val="31"/>
        </w:numPr>
        <w:spacing w:after="80" w:line="276" w:lineRule="auto"/>
        <w:rPr>
          <w:rFonts w:asciiTheme="minorHAnsi" w:hAnsiTheme="minorHAnsi"/>
          <w:sz w:val="22"/>
          <w:szCs w:val="32"/>
        </w:rPr>
      </w:pPr>
      <w:r>
        <w:rPr>
          <w:rFonts w:asciiTheme="minorHAnsi" w:hAnsiTheme="minorHAnsi"/>
          <w:sz w:val="22"/>
          <w:szCs w:val="32"/>
        </w:rPr>
        <w:t>Schreiben Sie in B1 die Formel für die Simulation eines Münzwurfs.</w:t>
      </w:r>
      <w:r>
        <w:rPr>
          <w:rFonts w:asciiTheme="minorHAnsi" w:hAnsiTheme="minorHAnsi"/>
          <w:sz w:val="22"/>
          <w:szCs w:val="32"/>
        </w:rPr>
        <w:br/>
      </w:r>
      <w:r w:rsidRPr="005217F1">
        <w:rPr>
          <w:rFonts w:asciiTheme="minorHAnsi" w:hAnsiTheme="minorHAnsi"/>
          <w:sz w:val="22"/>
          <w:szCs w:val="32"/>
        </w:rPr>
        <w:t>=Zufallszahl[0, 1]</w:t>
      </w:r>
      <w:r>
        <w:rPr>
          <w:rFonts w:asciiTheme="minorHAnsi" w:hAnsiTheme="minorHAnsi"/>
          <w:sz w:val="22"/>
          <w:szCs w:val="32"/>
        </w:rPr>
        <w:br/>
        <w:t>und ziehen Sie diese Formel bis B400 runter.</w:t>
      </w:r>
    </w:p>
    <w:p w14:paraId="45FBC5B5" w14:textId="77777777" w:rsidR="00350542" w:rsidRDefault="00350542" w:rsidP="00994642">
      <w:pPr>
        <w:pStyle w:val="Listenabsatz"/>
        <w:numPr>
          <w:ilvl w:val="0"/>
          <w:numId w:val="31"/>
        </w:numPr>
        <w:spacing w:after="80" w:line="276" w:lineRule="auto"/>
        <w:rPr>
          <w:rFonts w:asciiTheme="minorHAnsi" w:hAnsiTheme="minorHAnsi"/>
          <w:sz w:val="22"/>
          <w:szCs w:val="32"/>
        </w:rPr>
      </w:pPr>
      <w:r>
        <w:rPr>
          <w:rFonts w:asciiTheme="minorHAnsi" w:hAnsiTheme="minorHAnsi"/>
          <w:sz w:val="22"/>
          <w:szCs w:val="32"/>
        </w:rPr>
        <w:t xml:space="preserve">Bilden Sie nun in der 3. Spalte kumulierte Summen, also in C1 steht B1 in C2 steht B1+B2 in C3 steht B1+B2+B3 usw. </w:t>
      </w:r>
      <w:r>
        <w:rPr>
          <w:rFonts w:asciiTheme="minorHAnsi" w:hAnsiTheme="minorHAnsi"/>
          <w:sz w:val="22"/>
          <w:szCs w:val="32"/>
        </w:rPr>
        <w:br/>
        <w:t xml:space="preserve">(Also in C1 die Formel =B1 und in C2 die Formel </w:t>
      </w:r>
      <w:r w:rsidRPr="003752FA">
        <w:rPr>
          <w:rFonts w:asciiTheme="minorHAnsi" w:hAnsiTheme="minorHAnsi"/>
          <w:sz w:val="22"/>
          <w:szCs w:val="32"/>
        </w:rPr>
        <w:t>=B2 + C1</w:t>
      </w:r>
      <w:r>
        <w:rPr>
          <w:rFonts w:asciiTheme="minorHAnsi" w:hAnsiTheme="minorHAnsi"/>
          <w:sz w:val="22"/>
          <w:szCs w:val="32"/>
        </w:rPr>
        <w:t xml:space="preserve"> eintragen und wieder runterziehen.</w:t>
      </w:r>
    </w:p>
    <w:p w14:paraId="66DC9169" w14:textId="77777777" w:rsidR="00350542" w:rsidRDefault="00350542" w:rsidP="00994642">
      <w:pPr>
        <w:pStyle w:val="Listenabsatz"/>
        <w:numPr>
          <w:ilvl w:val="0"/>
          <w:numId w:val="31"/>
        </w:numPr>
        <w:spacing w:after="80" w:line="276" w:lineRule="auto"/>
        <w:rPr>
          <w:rFonts w:asciiTheme="minorHAnsi" w:hAnsiTheme="minorHAnsi"/>
          <w:sz w:val="22"/>
          <w:szCs w:val="32"/>
        </w:rPr>
      </w:pPr>
      <w:r>
        <w:rPr>
          <w:rFonts w:asciiTheme="minorHAnsi" w:hAnsiTheme="minorHAnsi"/>
          <w:sz w:val="22"/>
          <w:szCs w:val="32"/>
        </w:rPr>
        <w:t>Bilden Sie dann in der Spalte D die relativen Häufigkeiten.</w:t>
      </w:r>
    </w:p>
    <w:p w14:paraId="36C34F1F" w14:textId="77777777" w:rsidR="00350542" w:rsidRDefault="00350542" w:rsidP="00994642">
      <w:pPr>
        <w:pStyle w:val="Listenabsatz"/>
        <w:numPr>
          <w:ilvl w:val="0"/>
          <w:numId w:val="31"/>
        </w:numPr>
        <w:spacing w:after="80" w:line="276" w:lineRule="auto"/>
        <w:rPr>
          <w:rFonts w:asciiTheme="minorHAnsi" w:hAnsiTheme="minorHAnsi"/>
          <w:sz w:val="22"/>
          <w:szCs w:val="32"/>
        </w:rPr>
      </w:pPr>
      <w:r>
        <w:rPr>
          <w:rFonts w:asciiTheme="minorHAnsi" w:hAnsiTheme="minorHAnsi"/>
          <w:sz w:val="22"/>
          <w:szCs w:val="32"/>
        </w:rPr>
        <w:t xml:space="preserve">Erzeugen Sie nun eine Liste von Punkten aus der 1. Und 4. Spalte. </w:t>
      </w:r>
      <w:r>
        <w:rPr>
          <w:rFonts w:asciiTheme="minorHAnsi" w:hAnsiTheme="minorHAnsi"/>
          <w:sz w:val="22"/>
          <w:szCs w:val="32"/>
        </w:rPr>
        <w:br/>
      </w:r>
      <w:r>
        <w:rPr>
          <w:rFonts w:asciiTheme="minorHAnsi" w:hAnsiTheme="minorHAnsi"/>
          <w:sz w:val="22"/>
          <w:szCs w:val="32"/>
        </w:rPr>
        <w:br/>
        <w:t xml:space="preserve">Hierbei hilft der Befehl </w:t>
      </w:r>
      <w:r w:rsidRPr="003752FA">
        <w:rPr>
          <w:rFonts w:asciiTheme="minorHAnsi" w:hAnsiTheme="minorHAnsi"/>
          <w:sz w:val="22"/>
          <w:szCs w:val="32"/>
        </w:rPr>
        <w:t>Folge[(Zelle[1, i], Zelle[4, i]), i, 1, 400]</w:t>
      </w:r>
      <w:r>
        <w:rPr>
          <w:rFonts w:asciiTheme="minorHAnsi" w:hAnsiTheme="minorHAnsi"/>
          <w:sz w:val="22"/>
          <w:szCs w:val="32"/>
        </w:rPr>
        <w:t xml:space="preserve"> in der Eingabezeile des </w:t>
      </w:r>
      <w:proofErr w:type="spellStart"/>
      <w:r>
        <w:rPr>
          <w:rFonts w:asciiTheme="minorHAnsi" w:hAnsiTheme="minorHAnsi"/>
          <w:sz w:val="22"/>
          <w:szCs w:val="32"/>
        </w:rPr>
        <w:t>Geogebrafensters</w:t>
      </w:r>
      <w:proofErr w:type="spellEnd"/>
      <w:r>
        <w:rPr>
          <w:rFonts w:asciiTheme="minorHAnsi" w:hAnsiTheme="minorHAnsi"/>
          <w:sz w:val="22"/>
          <w:szCs w:val="32"/>
        </w:rPr>
        <w:t xml:space="preserve">. Die Punkte werden direkt in der Graphikansicht angezeigt. </w:t>
      </w:r>
    </w:p>
    <w:p w14:paraId="7DBF3A44" w14:textId="77777777" w:rsidR="00350542" w:rsidRPr="005217F1" w:rsidRDefault="00350542" w:rsidP="00350542">
      <w:pPr>
        <w:pStyle w:val="Listenabsatz"/>
        <w:spacing w:after="80"/>
        <w:rPr>
          <w:rFonts w:asciiTheme="minorHAnsi" w:hAnsiTheme="minorHAnsi"/>
          <w:sz w:val="22"/>
          <w:szCs w:val="32"/>
        </w:rPr>
      </w:pPr>
      <w:r>
        <w:rPr>
          <w:rFonts w:asciiTheme="minorHAnsi" w:hAnsiTheme="minorHAnsi"/>
          <w:sz w:val="22"/>
          <w:szCs w:val="32"/>
        </w:rPr>
        <w:br/>
        <w:t>Tipp: Mit F9 lassen sich die Wahrscheinlichkeiten neu berechnen, der Graph wird aktualisiert.</w:t>
      </w:r>
    </w:p>
    <w:p w14:paraId="2C2B3306" w14:textId="77777777" w:rsidR="00350542" w:rsidRDefault="00350542" w:rsidP="00350542">
      <w:pPr>
        <w:rPr>
          <w:rFonts w:asciiTheme="minorHAnsi" w:hAnsiTheme="minorHAnsi"/>
          <w:sz w:val="22"/>
          <w:szCs w:val="32"/>
        </w:rPr>
      </w:pPr>
      <w:r>
        <w:rPr>
          <w:rFonts w:asciiTheme="minorHAnsi" w:hAnsiTheme="minorHAnsi"/>
          <w:sz w:val="22"/>
          <w:szCs w:val="32"/>
        </w:rPr>
        <w:br w:type="page"/>
      </w:r>
    </w:p>
    <w:p w14:paraId="10512B73" w14:textId="77777777" w:rsidR="00350542" w:rsidRDefault="00350542" w:rsidP="00350542">
      <w:pPr>
        <w:pStyle w:val="Listenabsatz"/>
        <w:pBdr>
          <w:top w:val="single" w:sz="4" w:space="1" w:color="374C80" w:themeColor="accent1" w:themeShade="BF"/>
          <w:bottom w:val="single" w:sz="4" w:space="1" w:color="374C80" w:themeColor="accent1" w:themeShade="BF"/>
        </w:pBdr>
        <w:shd w:val="clear" w:color="auto" w:fill="D9DFEF" w:themeFill="accent1" w:themeFillTint="33"/>
        <w:tabs>
          <w:tab w:val="left" w:pos="4536"/>
        </w:tabs>
        <w:ind w:left="0"/>
        <w:rPr>
          <w:rFonts w:eastAsia="Calibri"/>
          <w:b/>
          <w:color w:val="374C80" w:themeColor="accent1" w:themeShade="BF"/>
        </w:rPr>
      </w:pPr>
      <w:r w:rsidRPr="00883AEB">
        <w:rPr>
          <w:rFonts w:eastAsia="Calibri"/>
          <w:b/>
          <w:color w:val="374C80" w:themeColor="accent1" w:themeShade="BF"/>
        </w:rPr>
        <w:lastRenderedPageBreak/>
        <w:t>Lösung</w:t>
      </w:r>
    </w:p>
    <w:p w14:paraId="14FC8C15" w14:textId="77777777" w:rsidR="00350542" w:rsidRPr="00883AEB" w:rsidRDefault="00350542" w:rsidP="00350542">
      <w:pPr>
        <w:pStyle w:val="Listenabsatz"/>
        <w:rPr>
          <w:rFonts w:asciiTheme="minorHAnsi" w:hAnsiTheme="minorHAnsi"/>
          <w:sz w:val="22"/>
          <w:szCs w:val="32"/>
        </w:rPr>
      </w:pPr>
    </w:p>
    <w:p w14:paraId="3796C909" w14:textId="77777777" w:rsidR="00350542" w:rsidRDefault="00350542" w:rsidP="00350542">
      <w:pPr>
        <w:pStyle w:val="Listenabsatz"/>
        <w:ind w:left="0"/>
        <w:rPr>
          <w:rFonts w:asciiTheme="minorHAnsi" w:hAnsiTheme="minorHAnsi"/>
          <w:sz w:val="22"/>
          <w:szCs w:val="32"/>
        </w:rPr>
      </w:pPr>
    </w:p>
    <w:p w14:paraId="2EAB3C15" w14:textId="77777777" w:rsidR="00350542" w:rsidRDefault="00350542" w:rsidP="00350542">
      <w:pPr>
        <w:pStyle w:val="Listenabsatz"/>
        <w:ind w:left="0"/>
        <w:rPr>
          <w:rFonts w:asciiTheme="minorHAnsi" w:hAnsiTheme="minorHAnsi"/>
          <w:sz w:val="22"/>
          <w:szCs w:val="32"/>
        </w:rPr>
      </w:pPr>
      <w:r w:rsidRPr="00F75C1C">
        <w:rPr>
          <w:rFonts w:asciiTheme="minorHAnsi" w:hAnsiTheme="minorHAnsi"/>
          <w:noProof/>
          <w:sz w:val="22"/>
          <w:szCs w:val="32"/>
        </w:rPr>
        <w:drawing>
          <wp:inline distT="0" distB="0" distL="0" distR="0" wp14:anchorId="6BD7F176" wp14:editId="56573B05">
            <wp:extent cx="5760720" cy="3600450"/>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2"/>
                    <a:srcRect b="33839"/>
                    <a:stretch/>
                  </pic:blipFill>
                  <pic:spPr bwMode="auto">
                    <a:xfrm>
                      <a:off x="0" y="0"/>
                      <a:ext cx="5760720" cy="3600450"/>
                    </a:xfrm>
                    <a:prstGeom prst="rect">
                      <a:avLst/>
                    </a:prstGeom>
                    <a:ln>
                      <a:noFill/>
                    </a:ln>
                    <a:extLst>
                      <a:ext uri="{53640926-AAD7-44D8-BBD7-CCE9431645EC}">
                        <a14:shadowObscured xmlns:a14="http://schemas.microsoft.com/office/drawing/2010/main"/>
                      </a:ext>
                    </a:extLst>
                  </pic:spPr>
                </pic:pic>
              </a:graphicData>
            </a:graphic>
          </wp:inline>
        </w:drawing>
      </w:r>
    </w:p>
    <w:p w14:paraId="7A2CB4FC" w14:textId="77777777" w:rsidR="00350542" w:rsidRPr="00F75C1C" w:rsidRDefault="00350542" w:rsidP="00350542">
      <w:pPr>
        <w:rPr>
          <w:rFonts w:asciiTheme="minorHAnsi" w:hAnsiTheme="minorHAnsi"/>
          <w:sz w:val="22"/>
        </w:rPr>
      </w:pPr>
      <m:oMathPara>
        <m:oMathParaPr>
          <m:jc m:val="left"/>
        </m:oMathParaPr>
        <m:oMath>
          <m:r>
            <w:rPr>
              <w:rFonts w:ascii="Cambria Math" w:hAnsi="Cambria Math"/>
              <w:sz w:val="22"/>
            </w:rPr>
            <m:t>h</m:t>
          </m:r>
          <m:d>
            <m:dPr>
              <m:ctrlPr>
                <w:rPr>
                  <w:rFonts w:ascii="Cambria Math" w:hAnsi="Cambria Math"/>
                  <w:i/>
                  <w:sz w:val="22"/>
                </w:rPr>
              </m:ctrlPr>
            </m:dPr>
            <m:e>
              <m:r>
                <w:rPr>
                  <w:rFonts w:ascii="Cambria Math" w:hAnsi="Cambria Math"/>
                  <w:sz w:val="22"/>
                </w:rPr>
                <m:t>Zahl</m:t>
              </m:r>
            </m:e>
          </m:d>
          <m:r>
            <w:rPr>
              <w:rFonts w:ascii="Cambria Math" w:hAnsi="Cambria Math"/>
              <w:sz w:val="22"/>
            </w:rPr>
            <m:t>=</m:t>
          </m:r>
          <m:f>
            <m:fPr>
              <m:ctrlPr>
                <w:rPr>
                  <w:rFonts w:ascii="Cambria Math" w:hAnsi="Cambria Math"/>
                  <w:i/>
                  <w:sz w:val="22"/>
                </w:rPr>
              </m:ctrlPr>
            </m:fPr>
            <m:num>
              <m:r>
                <w:rPr>
                  <w:rFonts w:ascii="Cambria Math" w:hAnsi="Cambria Math"/>
                  <w:sz w:val="22"/>
                </w:rPr>
                <m:t>H(Zahl)</m:t>
              </m:r>
            </m:num>
            <m:den>
              <m:r>
                <w:rPr>
                  <w:rFonts w:ascii="Cambria Math" w:hAnsi="Cambria Math"/>
                  <w:sz w:val="22"/>
                </w:rPr>
                <m:t>Anzahl der Würfe</m:t>
              </m:r>
            </m:den>
          </m:f>
        </m:oMath>
      </m:oMathPara>
    </w:p>
    <w:p w14:paraId="20283311" w14:textId="77777777" w:rsidR="00350542" w:rsidRPr="00F75C1C" w:rsidRDefault="00350542" w:rsidP="00350542">
      <w:pPr>
        <w:rPr>
          <w:rFonts w:asciiTheme="minorHAnsi" w:hAnsiTheme="minorHAnsi"/>
          <w:sz w:val="22"/>
        </w:rPr>
      </w:pPr>
      <w:r>
        <w:rPr>
          <w:rFonts w:asciiTheme="minorHAnsi" w:hAnsiTheme="minorHAnsi"/>
          <w:sz w:val="22"/>
        </w:rPr>
        <w:t>Die</w:t>
      </w:r>
      <w:r w:rsidRPr="00F75C1C">
        <w:rPr>
          <w:rFonts w:asciiTheme="minorHAnsi" w:hAnsiTheme="minorHAnsi"/>
          <w:sz w:val="22"/>
        </w:rPr>
        <w:t xml:space="preserve"> relative Häufigkeit </w:t>
      </w:r>
      <w:r>
        <w:rPr>
          <w:rFonts w:asciiTheme="minorHAnsi" w:hAnsiTheme="minorHAnsi"/>
          <w:sz w:val="22"/>
        </w:rPr>
        <w:t>unterliegt ständigen Schwankungen, aber die Schwankungsbreite wird umso geringer, je größer die Anzahl der Würfe ist, die betrachtet werden</w:t>
      </w:r>
      <w:r w:rsidRPr="00F75C1C">
        <w:rPr>
          <w:rFonts w:asciiTheme="minorHAnsi" w:hAnsiTheme="minorHAnsi"/>
          <w:sz w:val="22"/>
        </w:rPr>
        <w:t>!</w:t>
      </w:r>
    </w:p>
    <w:p w14:paraId="413BCF0B" w14:textId="77777777" w:rsidR="00350542" w:rsidRPr="00F75C1C" w:rsidRDefault="00350542" w:rsidP="00350542">
      <w:pPr>
        <w:rPr>
          <w:rFonts w:asciiTheme="minorHAnsi" w:hAnsiTheme="minorHAnsi"/>
          <w:sz w:val="8"/>
          <w:szCs w:val="10"/>
        </w:rPr>
      </w:pPr>
    </w:p>
    <w:p w14:paraId="2E82B7DB" w14:textId="77777777" w:rsidR="00350542" w:rsidRPr="00F75C1C" w:rsidRDefault="00350542" w:rsidP="00350542">
      <w:pPr>
        <w:rPr>
          <w:rFonts w:asciiTheme="minorHAnsi" w:hAnsiTheme="minorHAnsi"/>
          <w:sz w:val="22"/>
        </w:rPr>
      </w:pPr>
      <w:r w:rsidRPr="00F75C1C">
        <w:rPr>
          <w:rFonts w:asciiTheme="minorHAnsi" w:hAnsiTheme="minorHAnsi"/>
          <w:sz w:val="22"/>
        </w:rPr>
        <w:t xml:space="preserve">Wahrscheinlichkeit eines Ereignisses = Die </w:t>
      </w:r>
      <w:r w:rsidRPr="00F75C1C">
        <w:rPr>
          <w:rFonts w:asciiTheme="minorHAnsi" w:hAnsiTheme="minorHAnsi"/>
          <w:b/>
          <w:sz w:val="22"/>
        </w:rPr>
        <w:t>zu erwartende</w:t>
      </w:r>
      <w:r w:rsidRPr="00F75C1C">
        <w:rPr>
          <w:rFonts w:asciiTheme="minorHAnsi" w:hAnsiTheme="minorHAnsi"/>
          <w:sz w:val="22"/>
        </w:rPr>
        <w:t xml:space="preserve"> relative Häufigkeit für das Auftreten eines Ereignisses (bei mehrmaliger Wiederholung)</w:t>
      </w:r>
    </w:p>
    <w:p w14:paraId="67D424BF" w14:textId="77777777" w:rsidR="00350542" w:rsidRPr="00F75C1C" w:rsidRDefault="00350542" w:rsidP="00350542">
      <w:pPr>
        <w:rPr>
          <w:rFonts w:asciiTheme="minorHAnsi" w:hAnsiTheme="minorHAnsi"/>
          <w:sz w:val="22"/>
        </w:rPr>
      </w:pPr>
      <w:r w:rsidRPr="00F75C1C">
        <w:rPr>
          <w:rFonts w:asciiTheme="minorHAnsi" w:hAnsiTheme="minorHAnsi"/>
          <w:sz w:val="22"/>
        </w:rPr>
        <w:t xml:space="preserve">Die relative Häufigkeit selbst ist das </w:t>
      </w:r>
      <w:r w:rsidRPr="00F75C1C">
        <w:rPr>
          <w:rFonts w:asciiTheme="minorHAnsi" w:hAnsiTheme="minorHAnsi"/>
          <w:b/>
          <w:sz w:val="22"/>
        </w:rPr>
        <w:t>tatsächlich beobachtete</w:t>
      </w:r>
      <w:r w:rsidRPr="00F75C1C">
        <w:rPr>
          <w:rFonts w:asciiTheme="minorHAnsi" w:hAnsiTheme="minorHAnsi"/>
          <w:sz w:val="22"/>
        </w:rPr>
        <w:t xml:space="preserve"> Auftreten des Ereignisses</w:t>
      </w:r>
    </w:p>
    <w:p w14:paraId="5092AB92" w14:textId="77777777" w:rsidR="00350542" w:rsidRPr="00F75C1C" w:rsidRDefault="00350542" w:rsidP="00350542">
      <w:pPr>
        <w:rPr>
          <w:rFonts w:asciiTheme="minorHAnsi" w:hAnsiTheme="minorHAnsi"/>
          <w:sz w:val="8"/>
          <w:szCs w:val="10"/>
        </w:rPr>
      </w:pPr>
    </w:p>
    <w:p w14:paraId="25CCE75E" w14:textId="77777777" w:rsidR="00350542" w:rsidRPr="00F75C1C" w:rsidRDefault="00350542" w:rsidP="00350542">
      <w:pPr>
        <w:rPr>
          <w:rFonts w:asciiTheme="minorHAnsi" w:hAnsiTheme="minorHAnsi"/>
          <w:sz w:val="22"/>
        </w:rPr>
      </w:pPr>
      <w:r w:rsidRPr="00F75C1C">
        <w:rPr>
          <w:rFonts w:asciiTheme="minorHAnsi" w:hAnsiTheme="minorHAnsi"/>
          <w:b/>
          <w:sz w:val="22"/>
        </w:rPr>
        <w:t>Gesetz der großen Zahlen</w:t>
      </w:r>
      <w:r w:rsidRPr="00F75C1C">
        <w:rPr>
          <w:rFonts w:asciiTheme="minorHAnsi" w:hAnsiTheme="minorHAnsi"/>
          <w:sz w:val="22"/>
        </w:rPr>
        <w:t xml:space="preserve">: Bei </w:t>
      </w:r>
      <w:r w:rsidRPr="00F75C1C">
        <w:rPr>
          <w:rFonts w:asciiTheme="minorHAnsi" w:hAnsiTheme="minorHAnsi"/>
          <w:b/>
          <w:sz w:val="22"/>
        </w:rPr>
        <w:t>sehr großer</w:t>
      </w:r>
      <w:r w:rsidRPr="00F75C1C">
        <w:rPr>
          <w:rFonts w:asciiTheme="minorHAnsi" w:hAnsiTheme="minorHAnsi"/>
          <w:sz w:val="22"/>
        </w:rPr>
        <w:t xml:space="preserve"> Anzahl von Wiederholungen eines Zufallsexperiments nähert sich die (beobachtete) relative Häufigkeit der (theoretischen) Wahrscheinlichkeit immer mehr an. </w:t>
      </w:r>
    </w:p>
    <w:p w14:paraId="40D4C722" w14:textId="77777777" w:rsidR="00350542" w:rsidRPr="00F75C1C" w:rsidRDefault="00350542" w:rsidP="00350542">
      <w:pPr>
        <w:rPr>
          <w:rFonts w:asciiTheme="minorHAnsi" w:hAnsiTheme="minorHAnsi"/>
          <w:sz w:val="22"/>
        </w:rPr>
      </w:pPr>
      <w:r w:rsidRPr="00F75C1C">
        <w:rPr>
          <w:rFonts w:asciiTheme="minorHAnsi" w:hAnsiTheme="minorHAnsi"/>
          <w:sz w:val="22"/>
        </w:rPr>
        <w:t>(hierdurch z.B. Überprüfung möglich, ob Münze bzw. Würfel gezinkt ist! Oder Ermittlung der Wahrscheinlichkeit bei Fällen, die man theoretisch nicht bestimmen k</w:t>
      </w:r>
      <w:r>
        <w:rPr>
          <w:rFonts w:asciiTheme="minorHAnsi" w:hAnsiTheme="minorHAnsi"/>
          <w:sz w:val="22"/>
        </w:rPr>
        <w:t>ann, z.B. Reißzwecke auf Kopf)</w:t>
      </w:r>
    </w:p>
    <w:p w14:paraId="3DE82FDB" w14:textId="77777777" w:rsidR="00350542" w:rsidRPr="00ED2FEF" w:rsidRDefault="00350542" w:rsidP="00350542">
      <w:pPr>
        <w:pStyle w:val="Listenabsatz"/>
        <w:ind w:left="0"/>
        <w:rPr>
          <w:rFonts w:asciiTheme="minorHAnsi" w:hAnsiTheme="minorHAnsi"/>
          <w:sz w:val="22"/>
          <w:szCs w:val="32"/>
        </w:rPr>
      </w:pPr>
    </w:p>
    <w:p w14:paraId="464D9E51" w14:textId="1A42A4D1" w:rsidR="00FE75EA" w:rsidRDefault="00FE75EA">
      <w:r>
        <w:br w:type="page"/>
      </w:r>
    </w:p>
    <w:p w14:paraId="66938583" w14:textId="6F4A04B1" w:rsidR="00FE75EA" w:rsidRDefault="00FE75EA" w:rsidP="00FE75EA">
      <w:pPr>
        <w:pStyle w:val="berschrift1"/>
      </w:pPr>
      <w:bookmarkStart w:id="55" w:name="_Toc487672454"/>
      <w:proofErr w:type="spellStart"/>
      <w:r>
        <w:lastRenderedPageBreak/>
        <w:t>Gegebra</w:t>
      </w:r>
      <w:proofErr w:type="spellEnd"/>
      <w:r>
        <w:t xml:space="preserve"> </w:t>
      </w:r>
      <w:r w:rsidR="009E6383">
        <w:t xml:space="preserve">/ </w:t>
      </w:r>
      <w:r>
        <w:t>3D</w:t>
      </w:r>
      <w:bookmarkEnd w:id="55"/>
    </w:p>
    <w:p w14:paraId="09B9A9D1" w14:textId="77777777" w:rsidR="00350542" w:rsidRDefault="00350542" w:rsidP="00350542"/>
    <w:p w14:paraId="2BBE3D26" w14:textId="582190DE" w:rsidR="007B3C91" w:rsidRDefault="007B3C91" w:rsidP="00350542">
      <w:r>
        <w:t>Schnittpunkt Gerade und Ebene</w:t>
      </w:r>
    </w:p>
    <w:p w14:paraId="30D78BF9" w14:textId="77777777" w:rsidR="007B3C91" w:rsidRDefault="007B3C91" w:rsidP="00350542"/>
    <w:p w14:paraId="3ECDCF93" w14:textId="5E970CE3" w:rsidR="007B3C91" w:rsidRDefault="007B3C91" w:rsidP="00350542">
      <w:r>
        <w:rPr>
          <w:noProof/>
        </w:rPr>
        <w:drawing>
          <wp:inline distT="0" distB="0" distL="0" distR="0" wp14:anchorId="63D63728" wp14:editId="7E0BF4E0">
            <wp:extent cx="5760720" cy="3445510"/>
            <wp:effectExtent l="0" t="0" r="0" b="254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760720" cy="3445510"/>
                    </a:xfrm>
                    <a:prstGeom prst="rect">
                      <a:avLst/>
                    </a:prstGeom>
                  </pic:spPr>
                </pic:pic>
              </a:graphicData>
            </a:graphic>
          </wp:inline>
        </w:drawing>
      </w:r>
    </w:p>
    <w:p w14:paraId="1ABF8472" w14:textId="531F6CD5" w:rsidR="007B3C91" w:rsidRDefault="00994642" w:rsidP="00350542">
      <w:r>
        <w:t xml:space="preserve">Aufgabe (s. </w:t>
      </w:r>
      <w:r w:rsidR="000B67ED" w:rsidRPr="000B67ED">
        <w:t>http://tube.geogebra.org/student/m29079</w:t>
      </w:r>
      <w:r>
        <w:t>)</w:t>
      </w:r>
    </w:p>
    <w:p w14:paraId="1451DF8D" w14:textId="77777777" w:rsidR="00994642" w:rsidRDefault="00994642" w:rsidP="00994642">
      <w:bookmarkStart w:id="56" w:name="_Toc404335002"/>
      <w:bookmarkStart w:id="57" w:name="_Toc377675507"/>
      <w:r>
        <w:t>Die Punkte A(6|1|12), B(-6|-2|9), C(-2|-7|-2) und D sind die Basis einer geraden Pyramide mit quadratischer Grundfläche.</w:t>
      </w:r>
    </w:p>
    <w:p w14:paraId="23F9E350" w14:textId="371CC781" w:rsidR="00994642" w:rsidRDefault="00994642" w:rsidP="00994642">
      <w:pPr>
        <w:pStyle w:val="Listenabsatz"/>
        <w:numPr>
          <w:ilvl w:val="0"/>
          <w:numId w:val="32"/>
        </w:numPr>
      </w:pPr>
      <w:r>
        <w:t xml:space="preserve">Bestimme D als Schnittpunkt der Ebene </w:t>
      </w:r>
      <m:oMath>
        <m:r>
          <w:rPr>
            <w:rFonts w:ascii="Cambria Math" w:hAnsi="Cambria Math"/>
          </w:rPr>
          <m:t>E: 2x + y - 4z = 12</m:t>
        </m:r>
      </m:oMath>
      <w:r>
        <w:t xml:space="preserve"> mit der </w:t>
      </w:r>
      <w:r>
        <w:br/>
        <w:t xml:space="preserve">Geraden </w:t>
      </w:r>
      <m:oMath>
        <m:r>
          <w:rPr>
            <w:rFonts w:ascii="Cambria Math" w:hAnsi="Cambria Math"/>
          </w:rPr>
          <m:t>g: X = (6|-2|1) + t·(2|-1|0)</m:t>
        </m:r>
      </m:oMath>
      <w:r>
        <w:t xml:space="preserve"> und weise nach, dass sich D mit A,B und C zu einem Quadrat ergänzt.</w:t>
      </w:r>
    </w:p>
    <w:p w14:paraId="38EF0758" w14:textId="77777777" w:rsidR="009E6383" w:rsidRDefault="00994642" w:rsidP="00994642">
      <w:pPr>
        <w:pStyle w:val="Listenabsatz"/>
        <w:numPr>
          <w:ilvl w:val="0"/>
          <w:numId w:val="32"/>
        </w:numPr>
      </w:pPr>
      <w:r>
        <w:t>Ermittle die Koordinaten S der Spitze der Pyramide, wenn die Höhe 9 LE beträgt (2 Möglichkeiten).</w:t>
      </w:r>
    </w:p>
    <w:p w14:paraId="69A09498" w14:textId="77777777" w:rsidR="009E6383" w:rsidRDefault="009E6383" w:rsidP="009E6383">
      <w:pPr>
        <w:rPr>
          <w:b/>
          <w:bCs/>
        </w:rPr>
      </w:pPr>
    </w:p>
    <w:p w14:paraId="50716D39" w14:textId="77777777" w:rsidR="009E6383" w:rsidRDefault="009E6383" w:rsidP="009E6383">
      <w:pPr>
        <w:rPr>
          <w:b/>
          <w:bCs/>
        </w:rPr>
      </w:pPr>
    </w:p>
    <w:p w14:paraId="2A781407" w14:textId="663312FE" w:rsidR="009E6383" w:rsidRDefault="009E6383" w:rsidP="009E6383">
      <w:pPr>
        <w:rPr>
          <w:b/>
          <w:bCs/>
        </w:rPr>
      </w:pPr>
      <w:r>
        <w:rPr>
          <w:b/>
          <w:bCs/>
        </w:rPr>
        <w:t>Weitere Beispiele: s. Dateiensammlung in Modul 6.</w:t>
      </w:r>
    </w:p>
    <w:p w14:paraId="07DBF83B" w14:textId="44F97F87" w:rsidR="00350542" w:rsidRPr="003A6E9C" w:rsidRDefault="00350542" w:rsidP="009E6383">
      <w:r w:rsidRPr="009E6383">
        <w:rPr>
          <w:b/>
          <w:bCs/>
        </w:rPr>
        <w:br w:type="page"/>
      </w:r>
    </w:p>
    <w:p w14:paraId="12D9E87E" w14:textId="725E6758" w:rsidR="003A6E9C" w:rsidRDefault="003A6E9C" w:rsidP="003A6E9C">
      <w:pPr>
        <w:ind w:left="360"/>
      </w:pPr>
      <w:r>
        <w:rPr>
          <w:noProof/>
        </w:rPr>
        <w:lastRenderedPageBreak/>
        <w:drawing>
          <wp:inline distT="0" distB="0" distL="0" distR="0" wp14:anchorId="349D7F95" wp14:editId="775AB68B">
            <wp:extent cx="5760720" cy="2886075"/>
            <wp:effectExtent l="0" t="0" r="0" b="9525"/>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760720" cy="2886075"/>
                    </a:xfrm>
                    <a:prstGeom prst="rect">
                      <a:avLst/>
                    </a:prstGeom>
                  </pic:spPr>
                </pic:pic>
              </a:graphicData>
            </a:graphic>
          </wp:inline>
        </w:drawing>
      </w:r>
    </w:p>
    <w:p w14:paraId="6E19E476" w14:textId="77777777" w:rsidR="003A6E9C" w:rsidRDefault="003A6E9C" w:rsidP="003A6E9C">
      <w:pPr>
        <w:ind w:left="360"/>
      </w:pPr>
    </w:p>
    <w:p w14:paraId="616FA615" w14:textId="49EF2F73" w:rsidR="003A6E9C" w:rsidRDefault="003A6E9C" w:rsidP="003A6E9C">
      <w:pPr>
        <w:ind w:left="360"/>
      </w:pPr>
      <w:r>
        <w:rPr>
          <w:noProof/>
        </w:rPr>
        <w:drawing>
          <wp:inline distT="0" distB="0" distL="0" distR="0" wp14:anchorId="77FC2C49" wp14:editId="6F58ACA9">
            <wp:extent cx="5760720" cy="2600325"/>
            <wp:effectExtent l="0" t="0" r="0" b="9525"/>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760720" cy="2600325"/>
                    </a:xfrm>
                    <a:prstGeom prst="rect">
                      <a:avLst/>
                    </a:prstGeom>
                  </pic:spPr>
                </pic:pic>
              </a:graphicData>
            </a:graphic>
          </wp:inline>
        </w:drawing>
      </w:r>
    </w:p>
    <w:p w14:paraId="7FA7BFA2" w14:textId="77777777" w:rsidR="003A6E9C" w:rsidRDefault="003A6E9C" w:rsidP="005F5920">
      <w:pPr>
        <w:pStyle w:val="berschrift3"/>
        <w:ind w:left="2694" w:hanging="1134"/>
      </w:pPr>
      <w:r>
        <w:br w:type="page"/>
      </w:r>
    </w:p>
    <w:p w14:paraId="497BD557" w14:textId="77777777" w:rsidR="0066203F" w:rsidRDefault="0066203F" w:rsidP="0066203F">
      <w:pPr>
        <w:pStyle w:val="berschrift1"/>
      </w:pPr>
      <w:bookmarkStart w:id="58" w:name="_Toc487672455"/>
      <w:bookmarkStart w:id="59" w:name="_Toc376849579"/>
      <w:r>
        <w:lastRenderedPageBreak/>
        <w:t>GeoGebra kompakt</w:t>
      </w:r>
      <w:bookmarkEnd w:id="58"/>
    </w:p>
    <w:tbl>
      <w:tblPr>
        <w:tblStyle w:val="Tabellenraster"/>
        <w:tblW w:w="9842" w:type="dxa"/>
        <w:tblLook w:val="04A0" w:firstRow="1" w:lastRow="0" w:firstColumn="1" w:lastColumn="0" w:noHBand="0" w:noVBand="1"/>
      </w:tblPr>
      <w:tblGrid>
        <w:gridCol w:w="1098"/>
        <w:gridCol w:w="2914"/>
        <w:gridCol w:w="3042"/>
        <w:gridCol w:w="2788"/>
      </w:tblGrid>
      <w:tr w:rsidR="0066203F" w14:paraId="7808F32A" w14:textId="77777777" w:rsidTr="005C35FC">
        <w:tc>
          <w:tcPr>
            <w:tcW w:w="1098" w:type="dxa"/>
            <w:shd w:val="clear" w:color="auto" w:fill="B5C0DF" w:themeFill="accent1" w:themeFillTint="66"/>
          </w:tcPr>
          <w:p w14:paraId="545C5EF7" w14:textId="77777777" w:rsidR="0066203F" w:rsidRDefault="0066203F" w:rsidP="005C35FC">
            <w:pPr>
              <w:spacing w:before="120" w:after="120"/>
            </w:pPr>
          </w:p>
        </w:tc>
        <w:tc>
          <w:tcPr>
            <w:tcW w:w="2914" w:type="dxa"/>
            <w:shd w:val="clear" w:color="auto" w:fill="B5C0DF" w:themeFill="accent1" w:themeFillTint="66"/>
          </w:tcPr>
          <w:p w14:paraId="76B40BA9" w14:textId="77777777" w:rsidR="0066203F" w:rsidRPr="006F5A6C" w:rsidRDefault="0066203F" w:rsidP="005C35FC">
            <w:pPr>
              <w:spacing w:before="120" w:after="120"/>
            </w:pPr>
            <w:r>
              <w:t>Grafik-Ansicht</w:t>
            </w:r>
          </w:p>
        </w:tc>
        <w:tc>
          <w:tcPr>
            <w:tcW w:w="3042" w:type="dxa"/>
            <w:shd w:val="clear" w:color="auto" w:fill="B5C0DF" w:themeFill="accent1" w:themeFillTint="66"/>
          </w:tcPr>
          <w:p w14:paraId="74303BBE" w14:textId="77777777" w:rsidR="0066203F" w:rsidRPr="006F5A6C" w:rsidRDefault="0066203F" w:rsidP="005C35FC">
            <w:pPr>
              <w:spacing w:before="120" w:after="120"/>
            </w:pPr>
            <w:r>
              <w:t>CAS-Ansicht</w:t>
            </w:r>
          </w:p>
        </w:tc>
        <w:tc>
          <w:tcPr>
            <w:tcW w:w="2788" w:type="dxa"/>
            <w:shd w:val="clear" w:color="auto" w:fill="B5C0DF" w:themeFill="accent1" w:themeFillTint="66"/>
          </w:tcPr>
          <w:p w14:paraId="7970D0D8" w14:textId="77777777" w:rsidR="0066203F" w:rsidRPr="006F5A6C" w:rsidRDefault="0066203F" w:rsidP="005C35FC">
            <w:pPr>
              <w:spacing w:before="120" w:after="120"/>
            </w:pPr>
            <w:r>
              <w:t>Tabellen-Ansicht</w:t>
            </w:r>
          </w:p>
        </w:tc>
      </w:tr>
      <w:tr w:rsidR="0066203F" w14:paraId="73B9CFF0" w14:textId="77777777" w:rsidTr="005C35FC">
        <w:trPr>
          <w:trHeight w:val="740"/>
        </w:trPr>
        <w:tc>
          <w:tcPr>
            <w:tcW w:w="1098" w:type="dxa"/>
            <w:shd w:val="clear" w:color="auto" w:fill="B5C0DF" w:themeFill="accent1" w:themeFillTint="66"/>
          </w:tcPr>
          <w:p w14:paraId="0A65867A" w14:textId="77777777" w:rsidR="0066203F" w:rsidRDefault="0066203F" w:rsidP="005C35FC">
            <w:pPr>
              <w:spacing w:before="120" w:after="120"/>
            </w:pPr>
            <w:r>
              <w:t>Icons</w:t>
            </w:r>
          </w:p>
        </w:tc>
        <w:tc>
          <w:tcPr>
            <w:tcW w:w="2914" w:type="dxa"/>
          </w:tcPr>
          <w:p w14:paraId="73E49F4E" w14:textId="77777777" w:rsidR="0066203F" w:rsidRDefault="0066203F" w:rsidP="005C35FC">
            <w:pPr>
              <w:spacing w:before="120" w:after="120"/>
            </w:pPr>
            <w:r w:rsidRPr="00104B31">
              <w:rPr>
                <w:noProof/>
              </w:rPr>
              <w:drawing>
                <wp:inline distT="0" distB="0" distL="0" distR="0" wp14:anchorId="6024A9B9" wp14:editId="79901231">
                  <wp:extent cx="1598150" cy="348792"/>
                  <wp:effectExtent l="19050" t="0" r="2050" b="0"/>
                  <wp:docPr id="65"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9" name="Picture 3"/>
                          <pic:cNvPicPr>
                            <a:picLocks noChangeAspect="1" noChangeArrowheads="1"/>
                          </pic:cNvPicPr>
                        </pic:nvPicPr>
                        <pic:blipFill>
                          <a:blip r:embed="rId146" cstate="print"/>
                          <a:srcRect r="62683" b="2631"/>
                          <a:stretch>
                            <a:fillRect/>
                          </a:stretch>
                        </pic:blipFill>
                        <pic:spPr bwMode="auto">
                          <a:xfrm>
                            <a:off x="0" y="0"/>
                            <a:ext cx="1598150" cy="348792"/>
                          </a:xfrm>
                          <a:prstGeom prst="rect">
                            <a:avLst/>
                          </a:prstGeom>
                          <a:noFill/>
                          <a:ln w="9525">
                            <a:noFill/>
                            <a:miter lim="800000"/>
                            <a:headEnd/>
                            <a:tailEnd/>
                          </a:ln>
                        </pic:spPr>
                      </pic:pic>
                    </a:graphicData>
                  </a:graphic>
                </wp:inline>
              </w:drawing>
            </w:r>
            <w:r>
              <w:t>..</w:t>
            </w:r>
          </w:p>
        </w:tc>
        <w:tc>
          <w:tcPr>
            <w:tcW w:w="3042" w:type="dxa"/>
          </w:tcPr>
          <w:p w14:paraId="24C05AE4" w14:textId="77777777" w:rsidR="0066203F" w:rsidRDefault="0066203F" w:rsidP="005C35FC">
            <w:pPr>
              <w:spacing w:before="120" w:after="120"/>
            </w:pPr>
            <w:r w:rsidRPr="00104B31">
              <w:rPr>
                <w:noProof/>
              </w:rPr>
              <w:drawing>
                <wp:inline distT="0" distB="0" distL="0" distR="0" wp14:anchorId="2716E8E6" wp14:editId="34F18637">
                  <wp:extent cx="1657598" cy="358218"/>
                  <wp:effectExtent l="19050" t="0" r="0" b="0"/>
                  <wp:docPr id="67"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0" name="Picture 4"/>
                          <pic:cNvPicPr>
                            <a:picLocks noChangeAspect="1" noChangeArrowheads="1"/>
                          </pic:cNvPicPr>
                        </pic:nvPicPr>
                        <pic:blipFill>
                          <a:blip r:embed="rId147" cstate="print"/>
                          <a:srcRect r="55994"/>
                          <a:stretch>
                            <a:fillRect/>
                          </a:stretch>
                        </pic:blipFill>
                        <pic:spPr bwMode="auto">
                          <a:xfrm>
                            <a:off x="0" y="0"/>
                            <a:ext cx="1657598" cy="358218"/>
                          </a:xfrm>
                          <a:prstGeom prst="rect">
                            <a:avLst/>
                          </a:prstGeom>
                          <a:noFill/>
                          <a:ln w="9525">
                            <a:noFill/>
                            <a:miter lim="800000"/>
                            <a:headEnd/>
                            <a:tailEnd/>
                          </a:ln>
                        </pic:spPr>
                      </pic:pic>
                    </a:graphicData>
                  </a:graphic>
                </wp:inline>
              </w:drawing>
            </w:r>
            <w:r>
              <w:t>..</w:t>
            </w:r>
          </w:p>
        </w:tc>
        <w:tc>
          <w:tcPr>
            <w:tcW w:w="2788" w:type="dxa"/>
          </w:tcPr>
          <w:p w14:paraId="026B9182" w14:textId="77777777" w:rsidR="0066203F" w:rsidRDefault="0066203F" w:rsidP="005C35FC">
            <w:pPr>
              <w:spacing w:before="120" w:after="120"/>
            </w:pPr>
            <w:r w:rsidRPr="00104B31">
              <w:rPr>
                <w:noProof/>
              </w:rPr>
              <w:drawing>
                <wp:inline distT="0" distB="0" distL="0" distR="0" wp14:anchorId="30B6AA79" wp14:editId="6AB6AA2A">
                  <wp:extent cx="1575751" cy="360000"/>
                  <wp:effectExtent l="19050" t="0" r="5399" b="0"/>
                  <wp:docPr id="66"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8" name="Picture 2"/>
                          <pic:cNvPicPr>
                            <a:picLocks noChangeAspect="1" noChangeArrowheads="1"/>
                          </pic:cNvPicPr>
                        </pic:nvPicPr>
                        <pic:blipFill>
                          <a:blip r:embed="rId148" cstate="print"/>
                          <a:srcRect/>
                          <a:stretch>
                            <a:fillRect/>
                          </a:stretch>
                        </pic:blipFill>
                        <pic:spPr bwMode="auto">
                          <a:xfrm>
                            <a:off x="0" y="0"/>
                            <a:ext cx="1575751" cy="360000"/>
                          </a:xfrm>
                          <a:prstGeom prst="rect">
                            <a:avLst/>
                          </a:prstGeom>
                          <a:noFill/>
                          <a:ln w="9525">
                            <a:noFill/>
                            <a:miter lim="800000"/>
                            <a:headEnd/>
                            <a:tailEnd/>
                          </a:ln>
                        </pic:spPr>
                      </pic:pic>
                    </a:graphicData>
                  </a:graphic>
                </wp:inline>
              </w:drawing>
            </w:r>
          </w:p>
        </w:tc>
      </w:tr>
      <w:tr w:rsidR="0066203F" w14:paraId="13E9B096" w14:textId="77777777" w:rsidTr="005C35FC">
        <w:tc>
          <w:tcPr>
            <w:tcW w:w="1098" w:type="dxa"/>
            <w:shd w:val="clear" w:color="auto" w:fill="B5C0DF" w:themeFill="accent1" w:themeFillTint="66"/>
          </w:tcPr>
          <w:p w14:paraId="3A6B0E5F" w14:textId="77777777" w:rsidR="0066203F" w:rsidRDefault="0066203F" w:rsidP="005C35FC">
            <w:pPr>
              <w:spacing w:before="120" w:after="120"/>
            </w:pPr>
            <w:r>
              <w:t>Gestal</w:t>
            </w:r>
            <w:r>
              <w:softHyphen/>
              <w:t>tung</w:t>
            </w:r>
          </w:p>
        </w:tc>
        <w:tc>
          <w:tcPr>
            <w:tcW w:w="2914" w:type="dxa"/>
          </w:tcPr>
          <w:p w14:paraId="3813175F" w14:textId="77777777" w:rsidR="0066203F" w:rsidRDefault="0066203F" w:rsidP="005C35FC">
            <w:pPr>
              <w:spacing w:before="120" w:after="120"/>
            </w:pPr>
            <w:r>
              <w:rPr>
                <w:noProof/>
              </w:rPr>
              <w:drawing>
                <wp:inline distT="0" distB="0" distL="0" distR="0" wp14:anchorId="7CAAEEA9" wp14:editId="4492CEB1">
                  <wp:extent cx="890411" cy="360000"/>
                  <wp:effectExtent l="19050" t="0" r="4939" b="0"/>
                  <wp:docPr id="29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cstate="print"/>
                          <a:srcRect/>
                          <a:stretch>
                            <a:fillRect/>
                          </a:stretch>
                        </pic:blipFill>
                        <pic:spPr bwMode="auto">
                          <a:xfrm>
                            <a:off x="0" y="0"/>
                            <a:ext cx="890411" cy="360000"/>
                          </a:xfrm>
                          <a:prstGeom prst="rect">
                            <a:avLst/>
                          </a:prstGeom>
                          <a:noFill/>
                          <a:ln w="9525">
                            <a:noFill/>
                            <a:miter lim="800000"/>
                            <a:headEnd/>
                            <a:tailEnd/>
                          </a:ln>
                        </pic:spPr>
                      </pic:pic>
                    </a:graphicData>
                  </a:graphic>
                </wp:inline>
              </w:drawing>
            </w:r>
            <w:r>
              <w:t xml:space="preserve"> </w:t>
            </w:r>
          </w:p>
        </w:tc>
        <w:tc>
          <w:tcPr>
            <w:tcW w:w="3042" w:type="dxa"/>
          </w:tcPr>
          <w:p w14:paraId="4F746E94" w14:textId="77777777" w:rsidR="0066203F" w:rsidRDefault="0066203F" w:rsidP="005C35FC">
            <w:pPr>
              <w:spacing w:before="120" w:after="120"/>
            </w:pPr>
            <w:r w:rsidRPr="00CB0B06">
              <w:rPr>
                <w:noProof/>
              </w:rPr>
              <w:drawing>
                <wp:inline distT="0" distB="0" distL="0" distR="0" wp14:anchorId="4F103B89" wp14:editId="3CC8CB70">
                  <wp:extent cx="881610" cy="360000"/>
                  <wp:effectExtent l="19050" t="0" r="0" b="0"/>
                  <wp:docPr id="292"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0" cstate="print"/>
                          <a:srcRect/>
                          <a:stretch>
                            <a:fillRect/>
                          </a:stretch>
                        </pic:blipFill>
                        <pic:spPr bwMode="auto">
                          <a:xfrm>
                            <a:off x="0" y="0"/>
                            <a:ext cx="881610" cy="360000"/>
                          </a:xfrm>
                          <a:prstGeom prst="rect">
                            <a:avLst/>
                          </a:prstGeom>
                          <a:noFill/>
                          <a:ln w="9525">
                            <a:noFill/>
                            <a:miter lim="800000"/>
                            <a:headEnd/>
                            <a:tailEnd/>
                          </a:ln>
                        </pic:spPr>
                      </pic:pic>
                    </a:graphicData>
                  </a:graphic>
                </wp:inline>
              </w:drawing>
            </w:r>
          </w:p>
        </w:tc>
        <w:tc>
          <w:tcPr>
            <w:tcW w:w="2788" w:type="dxa"/>
          </w:tcPr>
          <w:p w14:paraId="40C30027" w14:textId="77777777" w:rsidR="0066203F" w:rsidRDefault="0066203F" w:rsidP="005C35FC">
            <w:pPr>
              <w:spacing w:before="120" w:after="120"/>
            </w:pPr>
            <w:r w:rsidRPr="00CB0B06">
              <w:rPr>
                <w:noProof/>
              </w:rPr>
              <w:drawing>
                <wp:inline distT="0" distB="0" distL="0" distR="0" wp14:anchorId="7E316B44" wp14:editId="48ECF8E7">
                  <wp:extent cx="999563" cy="360000"/>
                  <wp:effectExtent l="19050" t="0" r="0" b="0"/>
                  <wp:docPr id="293"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1" cstate="print"/>
                          <a:srcRect r="28865" b="-9061"/>
                          <a:stretch>
                            <a:fillRect/>
                          </a:stretch>
                        </pic:blipFill>
                        <pic:spPr bwMode="auto">
                          <a:xfrm>
                            <a:off x="0" y="0"/>
                            <a:ext cx="999563" cy="360000"/>
                          </a:xfrm>
                          <a:prstGeom prst="rect">
                            <a:avLst/>
                          </a:prstGeom>
                          <a:noFill/>
                          <a:ln w="9525">
                            <a:noFill/>
                            <a:miter lim="800000"/>
                            <a:headEnd/>
                            <a:tailEnd/>
                          </a:ln>
                        </pic:spPr>
                      </pic:pic>
                    </a:graphicData>
                  </a:graphic>
                </wp:inline>
              </w:drawing>
            </w:r>
          </w:p>
        </w:tc>
      </w:tr>
      <w:tr w:rsidR="0066203F" w14:paraId="0B3441A3" w14:textId="77777777" w:rsidTr="005C35FC">
        <w:tc>
          <w:tcPr>
            <w:tcW w:w="1098" w:type="dxa"/>
            <w:shd w:val="clear" w:color="auto" w:fill="B5C0DF" w:themeFill="accent1" w:themeFillTint="66"/>
          </w:tcPr>
          <w:p w14:paraId="07282ADC" w14:textId="77777777" w:rsidR="0066203F" w:rsidRDefault="0066203F" w:rsidP="005C35FC">
            <w:pPr>
              <w:spacing w:before="120" w:after="120"/>
            </w:pPr>
            <w:r>
              <w:t>Kontext</w:t>
            </w:r>
          </w:p>
        </w:tc>
        <w:tc>
          <w:tcPr>
            <w:tcW w:w="2914" w:type="dxa"/>
          </w:tcPr>
          <w:p w14:paraId="2B00EE86" w14:textId="77777777" w:rsidR="0066203F" w:rsidRDefault="0066203F" w:rsidP="005C35FC">
            <w:pPr>
              <w:spacing w:before="120" w:after="120"/>
            </w:pPr>
            <w:r>
              <w:rPr>
                <w:noProof/>
              </w:rPr>
              <w:drawing>
                <wp:inline distT="0" distB="0" distL="0" distR="0" wp14:anchorId="461590A8" wp14:editId="445B5599">
                  <wp:extent cx="1330429" cy="1260000"/>
                  <wp:effectExtent l="19050" t="0" r="3071" b="0"/>
                  <wp:docPr id="294"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2" cstate="print"/>
                          <a:srcRect/>
                          <a:stretch>
                            <a:fillRect/>
                          </a:stretch>
                        </pic:blipFill>
                        <pic:spPr bwMode="auto">
                          <a:xfrm>
                            <a:off x="0" y="0"/>
                            <a:ext cx="1330429" cy="1260000"/>
                          </a:xfrm>
                          <a:prstGeom prst="rect">
                            <a:avLst/>
                          </a:prstGeom>
                          <a:noFill/>
                          <a:ln w="9525">
                            <a:noFill/>
                            <a:miter lim="800000"/>
                            <a:headEnd/>
                            <a:tailEnd/>
                          </a:ln>
                        </pic:spPr>
                      </pic:pic>
                    </a:graphicData>
                  </a:graphic>
                </wp:inline>
              </w:drawing>
            </w:r>
          </w:p>
        </w:tc>
        <w:tc>
          <w:tcPr>
            <w:tcW w:w="3042" w:type="dxa"/>
          </w:tcPr>
          <w:p w14:paraId="5DCB51C9" w14:textId="77777777" w:rsidR="0066203F" w:rsidRDefault="0066203F" w:rsidP="005C35FC">
            <w:pPr>
              <w:spacing w:before="120" w:after="120"/>
            </w:pPr>
            <w:r w:rsidRPr="00CB0B06">
              <w:rPr>
                <w:noProof/>
              </w:rPr>
              <w:drawing>
                <wp:inline distT="0" distB="0" distL="0" distR="0" wp14:anchorId="7EEF9CE1" wp14:editId="49625CD2">
                  <wp:extent cx="1555617" cy="594000"/>
                  <wp:effectExtent l="19050" t="0" r="6483" b="0"/>
                  <wp:docPr id="295"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3" cstate="print"/>
                          <a:srcRect/>
                          <a:stretch>
                            <a:fillRect/>
                          </a:stretch>
                        </pic:blipFill>
                        <pic:spPr bwMode="auto">
                          <a:xfrm>
                            <a:off x="0" y="0"/>
                            <a:ext cx="1555617" cy="594000"/>
                          </a:xfrm>
                          <a:prstGeom prst="rect">
                            <a:avLst/>
                          </a:prstGeom>
                          <a:noFill/>
                          <a:ln w="9525">
                            <a:noFill/>
                            <a:miter lim="800000"/>
                            <a:headEnd/>
                            <a:tailEnd/>
                          </a:ln>
                        </pic:spPr>
                      </pic:pic>
                    </a:graphicData>
                  </a:graphic>
                </wp:inline>
              </w:drawing>
            </w:r>
          </w:p>
        </w:tc>
        <w:tc>
          <w:tcPr>
            <w:tcW w:w="2788" w:type="dxa"/>
          </w:tcPr>
          <w:p w14:paraId="5C0D7451" w14:textId="77777777" w:rsidR="0066203F" w:rsidRDefault="0066203F" w:rsidP="005C35FC">
            <w:pPr>
              <w:spacing w:before="120" w:after="120"/>
            </w:pPr>
            <w:r w:rsidRPr="00CB0B06">
              <w:rPr>
                <w:noProof/>
              </w:rPr>
              <w:drawing>
                <wp:inline distT="0" distB="0" distL="0" distR="0" wp14:anchorId="5D8FD282" wp14:editId="718BA67B">
                  <wp:extent cx="1414188" cy="1584000"/>
                  <wp:effectExtent l="19050" t="0" r="0" b="0"/>
                  <wp:docPr id="296" name="Bild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4" cstate="print"/>
                          <a:srcRect/>
                          <a:stretch>
                            <a:fillRect/>
                          </a:stretch>
                        </pic:blipFill>
                        <pic:spPr bwMode="auto">
                          <a:xfrm>
                            <a:off x="0" y="0"/>
                            <a:ext cx="1414188" cy="1584000"/>
                          </a:xfrm>
                          <a:prstGeom prst="rect">
                            <a:avLst/>
                          </a:prstGeom>
                          <a:noFill/>
                          <a:ln w="9525">
                            <a:noFill/>
                            <a:miter lim="800000"/>
                            <a:headEnd/>
                            <a:tailEnd/>
                          </a:ln>
                        </pic:spPr>
                      </pic:pic>
                    </a:graphicData>
                  </a:graphic>
                </wp:inline>
              </w:drawing>
            </w:r>
          </w:p>
        </w:tc>
      </w:tr>
    </w:tbl>
    <w:p w14:paraId="6EC6C781" w14:textId="77777777" w:rsidR="0066203F" w:rsidRDefault="0066203F" w:rsidP="0066203F">
      <w:pPr>
        <w:pStyle w:val="Zwischenberschrift"/>
        <w:spacing w:before="360"/>
        <w:ind w:left="-142"/>
      </w:pPr>
      <w:r>
        <w:t>Grafik-Ansicht</w:t>
      </w:r>
    </w:p>
    <w:tbl>
      <w:tblPr>
        <w:tblStyle w:val="Tabellenraster"/>
        <w:tblW w:w="9865" w:type="dxa"/>
        <w:tblLook w:val="04A0" w:firstRow="1" w:lastRow="0" w:firstColumn="1" w:lastColumn="0" w:noHBand="0" w:noVBand="1"/>
      </w:tblPr>
      <w:tblGrid>
        <w:gridCol w:w="1159"/>
        <w:gridCol w:w="1159"/>
        <w:gridCol w:w="1262"/>
        <w:gridCol w:w="1251"/>
        <w:gridCol w:w="1292"/>
        <w:gridCol w:w="1250"/>
        <w:gridCol w:w="1246"/>
        <w:gridCol w:w="1246"/>
      </w:tblGrid>
      <w:tr w:rsidR="0066203F" w14:paraId="737DC64F" w14:textId="77777777" w:rsidTr="005C35FC">
        <w:tc>
          <w:tcPr>
            <w:tcW w:w="1159" w:type="dxa"/>
            <w:shd w:val="clear" w:color="auto" w:fill="B5C0DF" w:themeFill="accent1" w:themeFillTint="66"/>
          </w:tcPr>
          <w:p w14:paraId="5AE09008" w14:textId="77777777" w:rsidR="0066203F" w:rsidRDefault="0066203F" w:rsidP="005C35FC">
            <w:pPr>
              <w:spacing w:before="120" w:after="120"/>
            </w:pPr>
            <w:r>
              <w:t>Bewege</w:t>
            </w:r>
          </w:p>
        </w:tc>
        <w:tc>
          <w:tcPr>
            <w:tcW w:w="1159" w:type="dxa"/>
            <w:shd w:val="clear" w:color="auto" w:fill="B5C0DF" w:themeFill="accent1" w:themeFillTint="66"/>
          </w:tcPr>
          <w:p w14:paraId="74025998" w14:textId="77777777" w:rsidR="0066203F" w:rsidRDefault="0066203F" w:rsidP="005C35FC">
            <w:pPr>
              <w:spacing w:before="120" w:after="120"/>
            </w:pPr>
            <w:r>
              <w:t>Punkt</w:t>
            </w:r>
          </w:p>
        </w:tc>
        <w:tc>
          <w:tcPr>
            <w:tcW w:w="1262" w:type="dxa"/>
            <w:shd w:val="clear" w:color="auto" w:fill="B5C0DF" w:themeFill="accent1" w:themeFillTint="66"/>
          </w:tcPr>
          <w:p w14:paraId="1934227E" w14:textId="77777777" w:rsidR="0066203F" w:rsidRDefault="0066203F" w:rsidP="005C35FC">
            <w:pPr>
              <w:spacing w:before="120" w:after="120"/>
            </w:pPr>
            <w:r>
              <w:t>Schneide</w:t>
            </w:r>
          </w:p>
        </w:tc>
        <w:tc>
          <w:tcPr>
            <w:tcW w:w="1251" w:type="dxa"/>
            <w:shd w:val="clear" w:color="auto" w:fill="B5C0DF" w:themeFill="accent1" w:themeFillTint="66"/>
          </w:tcPr>
          <w:p w14:paraId="001C026F" w14:textId="77777777" w:rsidR="0066203F" w:rsidRDefault="0066203F" w:rsidP="005C35FC">
            <w:pPr>
              <w:spacing w:before="120" w:after="120"/>
            </w:pPr>
            <w:r>
              <w:t>Strecken</w:t>
            </w:r>
          </w:p>
        </w:tc>
        <w:tc>
          <w:tcPr>
            <w:tcW w:w="1292" w:type="dxa"/>
            <w:shd w:val="clear" w:color="auto" w:fill="B5C0DF" w:themeFill="accent1" w:themeFillTint="66"/>
          </w:tcPr>
          <w:p w14:paraId="4D961AD0" w14:textId="77777777" w:rsidR="0066203F" w:rsidRDefault="0066203F" w:rsidP="005C35FC">
            <w:pPr>
              <w:spacing w:before="120" w:after="120"/>
            </w:pPr>
            <w:r>
              <w:t>Senkrecht</w:t>
            </w:r>
          </w:p>
        </w:tc>
        <w:tc>
          <w:tcPr>
            <w:tcW w:w="1250" w:type="dxa"/>
            <w:shd w:val="clear" w:color="auto" w:fill="B5C0DF" w:themeFill="accent1" w:themeFillTint="66"/>
          </w:tcPr>
          <w:p w14:paraId="128F8A23" w14:textId="77777777" w:rsidR="0066203F" w:rsidRDefault="0066203F" w:rsidP="005C35FC">
            <w:pPr>
              <w:spacing w:before="120" w:after="120"/>
            </w:pPr>
            <w:r>
              <w:t>Steigung</w:t>
            </w:r>
          </w:p>
        </w:tc>
        <w:tc>
          <w:tcPr>
            <w:tcW w:w="1246" w:type="dxa"/>
            <w:shd w:val="clear" w:color="auto" w:fill="B5C0DF" w:themeFill="accent1" w:themeFillTint="66"/>
          </w:tcPr>
          <w:p w14:paraId="27B32A25" w14:textId="77777777" w:rsidR="0066203F" w:rsidRDefault="0066203F" w:rsidP="005C35FC">
            <w:pPr>
              <w:spacing w:before="120" w:after="120"/>
            </w:pPr>
            <w:r>
              <w:t>Schieber.</w:t>
            </w:r>
          </w:p>
        </w:tc>
        <w:tc>
          <w:tcPr>
            <w:tcW w:w="1246" w:type="dxa"/>
            <w:shd w:val="clear" w:color="auto" w:fill="B5C0DF" w:themeFill="accent1" w:themeFillTint="66"/>
          </w:tcPr>
          <w:p w14:paraId="1F64A795" w14:textId="77777777" w:rsidR="0066203F" w:rsidRDefault="0066203F" w:rsidP="005C35FC">
            <w:pPr>
              <w:spacing w:before="120" w:after="120"/>
            </w:pPr>
            <w:r>
              <w:t>Stochastik</w:t>
            </w:r>
          </w:p>
        </w:tc>
      </w:tr>
      <w:tr w:rsidR="0066203F" w14:paraId="7A525050" w14:textId="77777777" w:rsidTr="005C35FC">
        <w:tc>
          <w:tcPr>
            <w:tcW w:w="1159" w:type="dxa"/>
            <w:vAlign w:val="center"/>
          </w:tcPr>
          <w:p w14:paraId="3B2DB3F8" w14:textId="77777777" w:rsidR="0066203F" w:rsidRPr="004F54A6" w:rsidRDefault="0066203F" w:rsidP="005C35FC">
            <w:pPr>
              <w:spacing w:before="120" w:after="120"/>
              <w:jc w:val="center"/>
            </w:pPr>
            <w:r>
              <w:rPr>
                <w:noProof/>
              </w:rPr>
              <w:drawing>
                <wp:inline distT="0" distB="0" distL="0" distR="0" wp14:anchorId="157EB40C" wp14:editId="38CDF179">
                  <wp:extent cx="347980" cy="358140"/>
                  <wp:effectExtent l="19050" t="0" r="0" b="0"/>
                  <wp:docPr id="10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5" cstate="print"/>
                          <a:srcRect/>
                          <a:stretch>
                            <a:fillRect/>
                          </a:stretch>
                        </pic:blipFill>
                        <pic:spPr bwMode="auto">
                          <a:xfrm>
                            <a:off x="0" y="0"/>
                            <a:ext cx="347980" cy="358140"/>
                          </a:xfrm>
                          <a:prstGeom prst="rect">
                            <a:avLst/>
                          </a:prstGeom>
                          <a:noFill/>
                          <a:ln w="9525">
                            <a:noFill/>
                            <a:miter lim="800000"/>
                            <a:headEnd/>
                            <a:tailEnd/>
                          </a:ln>
                        </pic:spPr>
                      </pic:pic>
                    </a:graphicData>
                  </a:graphic>
                </wp:inline>
              </w:drawing>
            </w:r>
          </w:p>
        </w:tc>
        <w:tc>
          <w:tcPr>
            <w:tcW w:w="1159" w:type="dxa"/>
            <w:vAlign w:val="center"/>
          </w:tcPr>
          <w:p w14:paraId="635E00E4" w14:textId="77777777" w:rsidR="0066203F" w:rsidRDefault="0066203F" w:rsidP="005C35FC">
            <w:pPr>
              <w:spacing w:before="120" w:after="120"/>
              <w:jc w:val="center"/>
            </w:pPr>
            <w:r w:rsidRPr="004F54A6">
              <w:rPr>
                <w:noProof/>
              </w:rPr>
              <w:drawing>
                <wp:inline distT="0" distB="0" distL="0" distR="0" wp14:anchorId="4FB582E0" wp14:editId="016AB601">
                  <wp:extent cx="367030" cy="358140"/>
                  <wp:effectExtent l="19050" t="0" r="0" b="0"/>
                  <wp:docPr id="107"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srcRect/>
                          <a:stretch>
                            <a:fillRect/>
                          </a:stretch>
                        </pic:blipFill>
                        <pic:spPr bwMode="auto">
                          <a:xfrm>
                            <a:off x="0" y="0"/>
                            <a:ext cx="367030" cy="358140"/>
                          </a:xfrm>
                          <a:prstGeom prst="rect">
                            <a:avLst/>
                          </a:prstGeom>
                          <a:noFill/>
                          <a:ln w="9525">
                            <a:noFill/>
                            <a:miter lim="800000"/>
                            <a:headEnd/>
                            <a:tailEnd/>
                          </a:ln>
                        </pic:spPr>
                      </pic:pic>
                    </a:graphicData>
                  </a:graphic>
                </wp:inline>
              </w:drawing>
            </w:r>
          </w:p>
        </w:tc>
        <w:tc>
          <w:tcPr>
            <w:tcW w:w="1262" w:type="dxa"/>
            <w:vAlign w:val="center"/>
          </w:tcPr>
          <w:p w14:paraId="285515D4" w14:textId="77777777" w:rsidR="0066203F" w:rsidRDefault="0066203F" w:rsidP="005C35FC">
            <w:pPr>
              <w:spacing w:before="120" w:after="120"/>
              <w:jc w:val="center"/>
            </w:pPr>
            <w:r w:rsidRPr="004F54A6">
              <w:rPr>
                <w:noProof/>
              </w:rPr>
              <w:drawing>
                <wp:inline distT="0" distB="0" distL="0" distR="0" wp14:anchorId="75D4E3AE" wp14:editId="032F8792">
                  <wp:extent cx="367030" cy="358140"/>
                  <wp:effectExtent l="19050" t="0" r="0" b="0"/>
                  <wp:docPr id="108"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6" cstate="print"/>
                          <a:srcRect/>
                          <a:stretch>
                            <a:fillRect/>
                          </a:stretch>
                        </pic:blipFill>
                        <pic:spPr bwMode="auto">
                          <a:xfrm>
                            <a:off x="0" y="0"/>
                            <a:ext cx="367030" cy="358140"/>
                          </a:xfrm>
                          <a:prstGeom prst="rect">
                            <a:avLst/>
                          </a:prstGeom>
                          <a:noFill/>
                          <a:ln w="9525">
                            <a:noFill/>
                            <a:miter lim="800000"/>
                            <a:headEnd/>
                            <a:tailEnd/>
                          </a:ln>
                        </pic:spPr>
                      </pic:pic>
                    </a:graphicData>
                  </a:graphic>
                </wp:inline>
              </w:drawing>
            </w:r>
          </w:p>
        </w:tc>
        <w:tc>
          <w:tcPr>
            <w:tcW w:w="1251" w:type="dxa"/>
            <w:vAlign w:val="center"/>
          </w:tcPr>
          <w:p w14:paraId="6333282D" w14:textId="77777777" w:rsidR="0066203F" w:rsidRDefault="0066203F" w:rsidP="005C35FC">
            <w:pPr>
              <w:spacing w:before="120" w:after="120"/>
              <w:jc w:val="center"/>
            </w:pPr>
            <w:r w:rsidRPr="004F54A6">
              <w:rPr>
                <w:noProof/>
              </w:rPr>
              <w:drawing>
                <wp:inline distT="0" distB="0" distL="0" distR="0" wp14:anchorId="5170A6B5" wp14:editId="69B85036">
                  <wp:extent cx="367030" cy="358140"/>
                  <wp:effectExtent l="19050" t="0" r="0" b="0"/>
                  <wp:docPr id="109" name="Bild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7" cstate="print"/>
                          <a:srcRect/>
                          <a:stretch>
                            <a:fillRect/>
                          </a:stretch>
                        </pic:blipFill>
                        <pic:spPr bwMode="auto">
                          <a:xfrm>
                            <a:off x="0" y="0"/>
                            <a:ext cx="367030" cy="358140"/>
                          </a:xfrm>
                          <a:prstGeom prst="rect">
                            <a:avLst/>
                          </a:prstGeom>
                          <a:noFill/>
                          <a:ln w="9525">
                            <a:noFill/>
                            <a:miter lim="800000"/>
                            <a:headEnd/>
                            <a:tailEnd/>
                          </a:ln>
                        </pic:spPr>
                      </pic:pic>
                    </a:graphicData>
                  </a:graphic>
                </wp:inline>
              </w:drawing>
            </w:r>
          </w:p>
        </w:tc>
        <w:tc>
          <w:tcPr>
            <w:tcW w:w="1292" w:type="dxa"/>
            <w:vAlign w:val="center"/>
          </w:tcPr>
          <w:p w14:paraId="3C992F19" w14:textId="77777777" w:rsidR="0066203F" w:rsidRDefault="0066203F" w:rsidP="005C35FC">
            <w:pPr>
              <w:spacing w:before="120" w:after="120"/>
              <w:jc w:val="center"/>
            </w:pPr>
            <w:r w:rsidRPr="004F54A6">
              <w:rPr>
                <w:noProof/>
              </w:rPr>
              <w:drawing>
                <wp:inline distT="0" distB="0" distL="0" distR="0" wp14:anchorId="5EEA0C05" wp14:editId="53DC04F1">
                  <wp:extent cx="347980" cy="358140"/>
                  <wp:effectExtent l="19050" t="0" r="0" b="0"/>
                  <wp:docPr id="110"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8" cstate="print"/>
                          <a:srcRect/>
                          <a:stretch>
                            <a:fillRect/>
                          </a:stretch>
                        </pic:blipFill>
                        <pic:spPr bwMode="auto">
                          <a:xfrm>
                            <a:off x="0" y="0"/>
                            <a:ext cx="347980" cy="358140"/>
                          </a:xfrm>
                          <a:prstGeom prst="rect">
                            <a:avLst/>
                          </a:prstGeom>
                          <a:noFill/>
                          <a:ln w="9525">
                            <a:noFill/>
                            <a:miter lim="800000"/>
                            <a:headEnd/>
                            <a:tailEnd/>
                          </a:ln>
                        </pic:spPr>
                      </pic:pic>
                    </a:graphicData>
                  </a:graphic>
                </wp:inline>
              </w:drawing>
            </w:r>
          </w:p>
        </w:tc>
        <w:tc>
          <w:tcPr>
            <w:tcW w:w="1250" w:type="dxa"/>
            <w:vAlign w:val="center"/>
          </w:tcPr>
          <w:p w14:paraId="5BB0A95F" w14:textId="77777777" w:rsidR="0066203F" w:rsidRDefault="0066203F" w:rsidP="005C35FC">
            <w:pPr>
              <w:spacing w:before="120" w:after="120"/>
              <w:jc w:val="center"/>
            </w:pPr>
            <w:r w:rsidRPr="004F54A6">
              <w:rPr>
                <w:noProof/>
              </w:rPr>
              <w:drawing>
                <wp:inline distT="0" distB="0" distL="0" distR="0" wp14:anchorId="3AB66552" wp14:editId="0259D77B">
                  <wp:extent cx="367030" cy="358140"/>
                  <wp:effectExtent l="19050" t="0" r="0" b="0"/>
                  <wp:docPr id="111"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cstate="print"/>
                          <a:srcRect/>
                          <a:stretch>
                            <a:fillRect/>
                          </a:stretch>
                        </pic:blipFill>
                        <pic:spPr bwMode="auto">
                          <a:xfrm>
                            <a:off x="0" y="0"/>
                            <a:ext cx="367030" cy="358140"/>
                          </a:xfrm>
                          <a:prstGeom prst="rect">
                            <a:avLst/>
                          </a:prstGeom>
                          <a:noFill/>
                          <a:ln w="9525">
                            <a:noFill/>
                            <a:miter lim="800000"/>
                            <a:headEnd/>
                            <a:tailEnd/>
                          </a:ln>
                        </pic:spPr>
                      </pic:pic>
                    </a:graphicData>
                  </a:graphic>
                </wp:inline>
              </w:drawing>
            </w:r>
          </w:p>
        </w:tc>
        <w:tc>
          <w:tcPr>
            <w:tcW w:w="1246" w:type="dxa"/>
            <w:vAlign w:val="center"/>
          </w:tcPr>
          <w:p w14:paraId="235E92CE" w14:textId="77777777" w:rsidR="0066203F" w:rsidRDefault="0066203F" w:rsidP="005C35FC">
            <w:pPr>
              <w:spacing w:before="120" w:after="120"/>
              <w:jc w:val="center"/>
            </w:pPr>
            <w:r>
              <w:rPr>
                <w:noProof/>
              </w:rPr>
              <w:drawing>
                <wp:inline distT="0" distB="0" distL="0" distR="0" wp14:anchorId="4BAC313F" wp14:editId="27EA1422">
                  <wp:extent cx="367030" cy="367030"/>
                  <wp:effectExtent l="19050" t="0" r="0" b="0"/>
                  <wp:docPr id="112"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9" cstate="print"/>
                          <a:srcRect/>
                          <a:stretch>
                            <a:fillRect/>
                          </a:stretch>
                        </pic:blipFill>
                        <pic:spPr bwMode="auto">
                          <a:xfrm>
                            <a:off x="0" y="0"/>
                            <a:ext cx="367030" cy="367030"/>
                          </a:xfrm>
                          <a:prstGeom prst="rect">
                            <a:avLst/>
                          </a:prstGeom>
                          <a:noFill/>
                          <a:ln w="9525">
                            <a:noFill/>
                            <a:miter lim="800000"/>
                            <a:headEnd/>
                            <a:tailEnd/>
                          </a:ln>
                        </pic:spPr>
                      </pic:pic>
                    </a:graphicData>
                  </a:graphic>
                </wp:inline>
              </w:drawing>
            </w:r>
          </w:p>
        </w:tc>
        <w:tc>
          <w:tcPr>
            <w:tcW w:w="1246" w:type="dxa"/>
          </w:tcPr>
          <w:p w14:paraId="7E32B4E2" w14:textId="77777777" w:rsidR="0066203F" w:rsidRDefault="0066203F" w:rsidP="005C35FC">
            <w:pPr>
              <w:spacing w:before="120" w:after="120"/>
              <w:jc w:val="center"/>
              <w:rPr>
                <w:noProof/>
              </w:rPr>
            </w:pPr>
            <w:r>
              <w:rPr>
                <w:noProof/>
              </w:rPr>
              <w:drawing>
                <wp:inline distT="0" distB="0" distL="0" distR="0" wp14:anchorId="5A132974" wp14:editId="2C2A1D76">
                  <wp:extent cx="364081" cy="360000"/>
                  <wp:effectExtent l="19050" t="0" r="0" b="0"/>
                  <wp:docPr id="113" name="Bild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0" cstate="print"/>
                          <a:srcRect/>
                          <a:stretch>
                            <a:fillRect/>
                          </a:stretch>
                        </pic:blipFill>
                        <pic:spPr bwMode="auto">
                          <a:xfrm>
                            <a:off x="0" y="0"/>
                            <a:ext cx="364081" cy="360000"/>
                          </a:xfrm>
                          <a:prstGeom prst="rect">
                            <a:avLst/>
                          </a:prstGeom>
                          <a:noFill/>
                          <a:ln w="9525">
                            <a:noFill/>
                            <a:miter lim="800000"/>
                            <a:headEnd/>
                            <a:tailEnd/>
                          </a:ln>
                        </pic:spPr>
                      </pic:pic>
                    </a:graphicData>
                  </a:graphic>
                </wp:inline>
              </w:drawing>
            </w:r>
          </w:p>
        </w:tc>
      </w:tr>
    </w:tbl>
    <w:p w14:paraId="42E003F9" w14:textId="77777777" w:rsidR="0066203F" w:rsidRDefault="0066203F" w:rsidP="0066203F"/>
    <w:tbl>
      <w:tblPr>
        <w:tblStyle w:val="Tabellenraster"/>
        <w:tblW w:w="9889" w:type="dxa"/>
        <w:tblLook w:val="04A0" w:firstRow="1" w:lastRow="0" w:firstColumn="1" w:lastColumn="0" w:noHBand="0" w:noVBand="1"/>
      </w:tblPr>
      <w:tblGrid>
        <w:gridCol w:w="1526"/>
        <w:gridCol w:w="2268"/>
        <w:gridCol w:w="2031"/>
        <w:gridCol w:w="2032"/>
        <w:gridCol w:w="2032"/>
      </w:tblGrid>
      <w:tr w:rsidR="0066203F" w14:paraId="7D28C3A3" w14:textId="77777777" w:rsidTr="005C35FC">
        <w:tc>
          <w:tcPr>
            <w:tcW w:w="1526" w:type="dxa"/>
            <w:shd w:val="clear" w:color="auto" w:fill="B5C0DF" w:themeFill="accent1" w:themeFillTint="66"/>
          </w:tcPr>
          <w:p w14:paraId="27054B7D" w14:textId="77777777" w:rsidR="0066203F" w:rsidRDefault="0066203F" w:rsidP="005C35FC">
            <w:pPr>
              <w:spacing w:before="120" w:after="120"/>
            </w:pPr>
            <w:r>
              <w:t>Zoomen</w:t>
            </w:r>
          </w:p>
        </w:tc>
        <w:tc>
          <w:tcPr>
            <w:tcW w:w="2268" w:type="dxa"/>
            <w:shd w:val="clear" w:color="auto" w:fill="B5C0DF" w:themeFill="accent1" w:themeFillTint="66"/>
          </w:tcPr>
          <w:p w14:paraId="112DC0B2" w14:textId="77777777" w:rsidR="0066203F" w:rsidRDefault="0066203F" w:rsidP="005C35FC">
            <w:pPr>
              <w:spacing w:before="120" w:after="120"/>
            </w:pPr>
            <w:r>
              <w:t>Achsen skalieren</w:t>
            </w:r>
          </w:p>
        </w:tc>
        <w:tc>
          <w:tcPr>
            <w:tcW w:w="2031" w:type="dxa"/>
            <w:shd w:val="clear" w:color="auto" w:fill="B5C0DF" w:themeFill="accent1" w:themeFillTint="66"/>
          </w:tcPr>
          <w:p w14:paraId="23462EAE" w14:textId="77777777" w:rsidR="0066203F" w:rsidRDefault="0066203F" w:rsidP="005C35FC">
            <w:pPr>
              <w:spacing w:before="120" w:after="120"/>
            </w:pPr>
            <w:r>
              <w:t>Zeichenblatt verschieben</w:t>
            </w:r>
          </w:p>
        </w:tc>
        <w:tc>
          <w:tcPr>
            <w:tcW w:w="2032" w:type="dxa"/>
            <w:shd w:val="clear" w:color="auto" w:fill="B5C0DF" w:themeFill="accent1" w:themeFillTint="66"/>
          </w:tcPr>
          <w:p w14:paraId="56797DA9" w14:textId="77777777" w:rsidR="0066203F" w:rsidRDefault="0066203F" w:rsidP="005C35FC">
            <w:pPr>
              <w:spacing w:before="120" w:after="120"/>
            </w:pPr>
            <w:r>
              <w:t>Standardansicht  wiederherstellen</w:t>
            </w:r>
          </w:p>
        </w:tc>
        <w:tc>
          <w:tcPr>
            <w:tcW w:w="2032" w:type="dxa"/>
            <w:shd w:val="clear" w:color="auto" w:fill="B5C0DF" w:themeFill="accent1" w:themeFillTint="66"/>
          </w:tcPr>
          <w:p w14:paraId="0DD69BEE" w14:textId="77777777" w:rsidR="0066203F" w:rsidRDefault="0066203F" w:rsidP="005C35FC">
            <w:pPr>
              <w:spacing w:before="120" w:after="120"/>
            </w:pPr>
            <w:r>
              <w:t>Spur aufzeichnen</w:t>
            </w:r>
          </w:p>
        </w:tc>
      </w:tr>
      <w:tr w:rsidR="0066203F" w14:paraId="33985BB3" w14:textId="77777777" w:rsidTr="005C35FC">
        <w:tc>
          <w:tcPr>
            <w:tcW w:w="1526" w:type="dxa"/>
          </w:tcPr>
          <w:p w14:paraId="1FE63DAD" w14:textId="77777777" w:rsidR="0066203F" w:rsidRDefault="0066203F" w:rsidP="005C35FC">
            <w:pPr>
              <w:spacing w:before="120" w:after="120"/>
            </w:pPr>
            <w:r>
              <w:t>Mausrad scrollen</w:t>
            </w:r>
          </w:p>
        </w:tc>
        <w:tc>
          <w:tcPr>
            <w:tcW w:w="2268" w:type="dxa"/>
          </w:tcPr>
          <w:p w14:paraId="5ED8DA41" w14:textId="77777777" w:rsidR="0066203F" w:rsidRDefault="0066203F" w:rsidP="005C35FC">
            <w:pPr>
              <w:spacing w:before="120" w:after="120"/>
            </w:pPr>
            <w:r>
              <w:t>Bei gedrückter "Strg"-Taste auf Achse klicken und halten.</w:t>
            </w:r>
          </w:p>
        </w:tc>
        <w:tc>
          <w:tcPr>
            <w:tcW w:w="2031" w:type="dxa"/>
          </w:tcPr>
          <w:p w14:paraId="4039E999" w14:textId="77777777" w:rsidR="0066203F" w:rsidRDefault="0066203F" w:rsidP="005C35FC">
            <w:pPr>
              <w:spacing w:before="120" w:after="120"/>
              <w:jc w:val="center"/>
            </w:pPr>
            <w:r>
              <w:rPr>
                <w:noProof/>
              </w:rPr>
              <w:drawing>
                <wp:inline distT="0" distB="0" distL="0" distR="0" wp14:anchorId="66B8F4EF" wp14:editId="60995016">
                  <wp:extent cx="368970" cy="360000"/>
                  <wp:effectExtent l="19050" t="0" r="0" b="0"/>
                  <wp:docPr id="102" name="Bild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1" cstate="print"/>
                          <a:srcRect/>
                          <a:stretch>
                            <a:fillRect/>
                          </a:stretch>
                        </pic:blipFill>
                        <pic:spPr bwMode="auto">
                          <a:xfrm>
                            <a:off x="0" y="0"/>
                            <a:ext cx="368970" cy="360000"/>
                          </a:xfrm>
                          <a:prstGeom prst="rect">
                            <a:avLst/>
                          </a:prstGeom>
                          <a:noFill/>
                          <a:ln w="9525">
                            <a:noFill/>
                            <a:miter lim="800000"/>
                            <a:headEnd/>
                            <a:tailEnd/>
                          </a:ln>
                        </pic:spPr>
                      </pic:pic>
                    </a:graphicData>
                  </a:graphic>
                </wp:inline>
              </w:drawing>
            </w:r>
          </w:p>
        </w:tc>
        <w:tc>
          <w:tcPr>
            <w:tcW w:w="2032" w:type="dxa"/>
          </w:tcPr>
          <w:p w14:paraId="08C36156" w14:textId="77777777" w:rsidR="0066203F" w:rsidRDefault="0066203F" w:rsidP="005C35FC">
            <w:pPr>
              <w:spacing w:before="120" w:after="120"/>
            </w:pPr>
            <w:r>
              <w:t>"Strg"-M</w:t>
            </w:r>
          </w:p>
        </w:tc>
        <w:tc>
          <w:tcPr>
            <w:tcW w:w="2032" w:type="dxa"/>
          </w:tcPr>
          <w:p w14:paraId="4A79D00C" w14:textId="77777777" w:rsidR="0066203F" w:rsidRDefault="0066203F" w:rsidP="005C35FC">
            <w:pPr>
              <w:spacing w:before="120" w:after="120"/>
            </w:pPr>
            <w:r>
              <w:t>Kontextmenü:</w:t>
            </w:r>
          </w:p>
          <w:p w14:paraId="3E2F31DA" w14:textId="77777777" w:rsidR="0066203F" w:rsidRDefault="0066203F" w:rsidP="005C35FC">
            <w:pPr>
              <w:spacing w:before="120" w:after="120"/>
            </w:pPr>
            <w:r w:rsidRPr="00312CE9">
              <w:rPr>
                <w:noProof/>
              </w:rPr>
              <w:drawing>
                <wp:inline distT="0" distB="0" distL="0" distR="0" wp14:anchorId="74A23EF8" wp14:editId="0F56AE47">
                  <wp:extent cx="960146" cy="252000"/>
                  <wp:effectExtent l="0" t="0" r="0" b="0"/>
                  <wp:docPr id="103"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2" cstate="print"/>
                          <a:srcRect l="-3605" t="37165" r="59337" b="50752"/>
                          <a:stretch>
                            <a:fillRect/>
                          </a:stretch>
                        </pic:blipFill>
                        <pic:spPr bwMode="auto">
                          <a:xfrm>
                            <a:off x="0" y="0"/>
                            <a:ext cx="960146" cy="252000"/>
                          </a:xfrm>
                          <a:prstGeom prst="rect">
                            <a:avLst/>
                          </a:prstGeom>
                          <a:noFill/>
                          <a:ln w="9525">
                            <a:noFill/>
                            <a:miter lim="800000"/>
                            <a:headEnd/>
                            <a:tailEnd/>
                          </a:ln>
                        </pic:spPr>
                      </pic:pic>
                    </a:graphicData>
                  </a:graphic>
                </wp:inline>
              </w:drawing>
            </w:r>
          </w:p>
        </w:tc>
      </w:tr>
    </w:tbl>
    <w:p w14:paraId="7702C441" w14:textId="77777777" w:rsidR="0066203F" w:rsidRDefault="0066203F" w:rsidP="0066203F"/>
    <w:tbl>
      <w:tblPr>
        <w:tblStyle w:val="Tabellenraster"/>
        <w:tblW w:w="9889" w:type="dxa"/>
        <w:tblLook w:val="04A0" w:firstRow="1" w:lastRow="0" w:firstColumn="1" w:lastColumn="0" w:noHBand="0" w:noVBand="1"/>
      </w:tblPr>
      <w:tblGrid>
        <w:gridCol w:w="2190"/>
        <w:gridCol w:w="7699"/>
      </w:tblGrid>
      <w:tr w:rsidR="0066203F" w14:paraId="7D632D62" w14:textId="77777777" w:rsidTr="005C35FC">
        <w:trPr>
          <w:trHeight w:val="544"/>
        </w:trPr>
        <w:tc>
          <w:tcPr>
            <w:tcW w:w="2190" w:type="dxa"/>
            <w:shd w:val="clear" w:color="auto" w:fill="B5C0DF" w:themeFill="accent1" w:themeFillTint="66"/>
          </w:tcPr>
          <w:p w14:paraId="402FF6D6" w14:textId="77777777" w:rsidR="0066203F" w:rsidRDefault="0066203F" w:rsidP="005C35FC">
            <w:pPr>
              <w:spacing w:before="60" w:after="60"/>
            </w:pPr>
            <w:r>
              <w:t>Funktionen</w:t>
            </w:r>
          </w:p>
        </w:tc>
        <w:tc>
          <w:tcPr>
            <w:tcW w:w="7699" w:type="dxa"/>
          </w:tcPr>
          <w:p w14:paraId="0B1D4816" w14:textId="77777777" w:rsidR="0066203F" w:rsidRDefault="0066203F" w:rsidP="005C35FC">
            <w:pPr>
              <w:spacing w:before="60" w:after="60"/>
            </w:pPr>
            <w:r>
              <w:rPr>
                <w:noProof/>
              </w:rPr>
              <w:t xml:space="preserve">     </w:t>
            </w:r>
            <w:r w:rsidRPr="00104B31">
              <w:rPr>
                <w:noProof/>
              </w:rPr>
              <w:drawing>
                <wp:inline distT="0" distB="0" distL="0" distR="0" wp14:anchorId="0B6888C7" wp14:editId="4453E97F">
                  <wp:extent cx="1947966" cy="252000"/>
                  <wp:effectExtent l="19050" t="0" r="0" b="0"/>
                  <wp:docPr id="297"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2" name="Picture 8"/>
                          <pic:cNvPicPr>
                            <a:picLocks noChangeAspect="1" noChangeArrowheads="1"/>
                          </pic:cNvPicPr>
                        </pic:nvPicPr>
                        <pic:blipFill>
                          <a:blip r:embed="rId162" cstate="print"/>
                          <a:srcRect/>
                          <a:stretch>
                            <a:fillRect/>
                          </a:stretch>
                        </pic:blipFill>
                        <pic:spPr bwMode="auto">
                          <a:xfrm>
                            <a:off x="0" y="0"/>
                            <a:ext cx="1947966" cy="252000"/>
                          </a:xfrm>
                          <a:prstGeom prst="rect">
                            <a:avLst/>
                          </a:prstGeom>
                          <a:noFill/>
                          <a:ln w="9525">
                            <a:noFill/>
                            <a:miter lim="800000"/>
                            <a:headEnd/>
                            <a:tailEnd/>
                          </a:ln>
                        </pic:spPr>
                      </pic:pic>
                    </a:graphicData>
                  </a:graphic>
                </wp:inline>
              </w:drawing>
            </w:r>
          </w:p>
        </w:tc>
      </w:tr>
      <w:tr w:rsidR="0066203F" w14:paraId="6C6A60D5" w14:textId="77777777" w:rsidTr="005C35FC">
        <w:trPr>
          <w:trHeight w:val="544"/>
        </w:trPr>
        <w:tc>
          <w:tcPr>
            <w:tcW w:w="2190" w:type="dxa"/>
            <w:shd w:val="clear" w:color="auto" w:fill="B5C0DF" w:themeFill="accent1" w:themeFillTint="66"/>
          </w:tcPr>
          <w:p w14:paraId="60D10E0C" w14:textId="77777777" w:rsidR="0066203F" w:rsidRDefault="0066203F" w:rsidP="005C35FC">
            <w:pPr>
              <w:spacing w:before="60" w:after="60"/>
            </w:pPr>
            <w:r>
              <w:t>Nullstellen</w:t>
            </w:r>
          </w:p>
        </w:tc>
        <w:tc>
          <w:tcPr>
            <w:tcW w:w="7699" w:type="dxa"/>
          </w:tcPr>
          <w:p w14:paraId="4F14CF88" w14:textId="77777777" w:rsidR="0066203F" w:rsidRDefault="0066203F" w:rsidP="005C35FC">
            <w:pPr>
              <w:spacing w:before="60" w:after="60"/>
            </w:pPr>
            <w:r>
              <w:rPr>
                <w:noProof/>
              </w:rPr>
              <w:t xml:space="preserve">     </w:t>
            </w:r>
            <w:r w:rsidRPr="00104B31">
              <w:rPr>
                <w:noProof/>
              </w:rPr>
              <w:drawing>
                <wp:inline distT="0" distB="0" distL="0" distR="0" wp14:anchorId="6231979C" wp14:editId="239219C9">
                  <wp:extent cx="1760055" cy="252000"/>
                  <wp:effectExtent l="19050" t="0" r="0" b="0"/>
                  <wp:docPr id="298"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7" name="Picture 3"/>
                          <pic:cNvPicPr>
                            <a:picLocks noChangeAspect="1" noChangeArrowheads="1"/>
                          </pic:cNvPicPr>
                        </pic:nvPicPr>
                        <pic:blipFill>
                          <a:blip r:embed="rId163" cstate="print"/>
                          <a:srcRect/>
                          <a:stretch>
                            <a:fillRect/>
                          </a:stretch>
                        </pic:blipFill>
                        <pic:spPr bwMode="auto">
                          <a:xfrm>
                            <a:off x="0" y="0"/>
                            <a:ext cx="1760055" cy="252000"/>
                          </a:xfrm>
                          <a:prstGeom prst="rect">
                            <a:avLst/>
                          </a:prstGeom>
                          <a:noFill/>
                          <a:ln w="9525">
                            <a:noFill/>
                            <a:miter lim="800000"/>
                            <a:headEnd/>
                            <a:tailEnd/>
                          </a:ln>
                        </pic:spPr>
                      </pic:pic>
                    </a:graphicData>
                  </a:graphic>
                </wp:inline>
              </w:drawing>
            </w:r>
          </w:p>
        </w:tc>
      </w:tr>
      <w:tr w:rsidR="0066203F" w14:paraId="1DF66669" w14:textId="77777777" w:rsidTr="005C35FC">
        <w:trPr>
          <w:trHeight w:val="544"/>
        </w:trPr>
        <w:tc>
          <w:tcPr>
            <w:tcW w:w="2190" w:type="dxa"/>
            <w:shd w:val="clear" w:color="auto" w:fill="B5C0DF" w:themeFill="accent1" w:themeFillTint="66"/>
          </w:tcPr>
          <w:p w14:paraId="4811AFB5" w14:textId="77777777" w:rsidR="0066203F" w:rsidRDefault="0066203F" w:rsidP="005C35FC">
            <w:pPr>
              <w:spacing w:before="60" w:after="60"/>
            </w:pPr>
            <w:r>
              <w:t>Extremstellen</w:t>
            </w:r>
          </w:p>
        </w:tc>
        <w:tc>
          <w:tcPr>
            <w:tcW w:w="7699" w:type="dxa"/>
          </w:tcPr>
          <w:p w14:paraId="698E94FC" w14:textId="77777777" w:rsidR="0066203F" w:rsidRDefault="0066203F" w:rsidP="005C35FC">
            <w:pPr>
              <w:spacing w:before="60" w:after="60"/>
            </w:pPr>
            <w:r>
              <w:rPr>
                <w:noProof/>
              </w:rPr>
              <w:t xml:space="preserve">     </w:t>
            </w:r>
            <w:r w:rsidRPr="00104B31">
              <w:rPr>
                <w:noProof/>
              </w:rPr>
              <w:drawing>
                <wp:inline distT="0" distB="0" distL="0" distR="0" wp14:anchorId="36F3ECE4" wp14:editId="46D3BB7F">
                  <wp:extent cx="2194825" cy="252000"/>
                  <wp:effectExtent l="19050" t="0" r="0" b="0"/>
                  <wp:docPr id="299"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5" name="Picture 1"/>
                          <pic:cNvPicPr>
                            <a:picLocks noChangeAspect="1" noChangeArrowheads="1"/>
                          </pic:cNvPicPr>
                        </pic:nvPicPr>
                        <pic:blipFill>
                          <a:blip r:embed="rId164" cstate="print"/>
                          <a:srcRect/>
                          <a:stretch>
                            <a:fillRect/>
                          </a:stretch>
                        </pic:blipFill>
                        <pic:spPr bwMode="auto">
                          <a:xfrm>
                            <a:off x="0" y="0"/>
                            <a:ext cx="2194825" cy="252000"/>
                          </a:xfrm>
                          <a:prstGeom prst="rect">
                            <a:avLst/>
                          </a:prstGeom>
                          <a:noFill/>
                          <a:ln w="9525">
                            <a:noFill/>
                            <a:miter lim="800000"/>
                            <a:headEnd/>
                            <a:tailEnd/>
                          </a:ln>
                        </pic:spPr>
                      </pic:pic>
                    </a:graphicData>
                  </a:graphic>
                </wp:inline>
              </w:drawing>
            </w:r>
          </w:p>
        </w:tc>
      </w:tr>
      <w:tr w:rsidR="0066203F" w14:paraId="2DA4781F" w14:textId="77777777" w:rsidTr="005C35FC">
        <w:trPr>
          <w:trHeight w:val="544"/>
        </w:trPr>
        <w:tc>
          <w:tcPr>
            <w:tcW w:w="2190" w:type="dxa"/>
            <w:shd w:val="clear" w:color="auto" w:fill="B5C0DF" w:themeFill="accent1" w:themeFillTint="66"/>
          </w:tcPr>
          <w:p w14:paraId="10C37BFA" w14:textId="77777777" w:rsidR="0066203F" w:rsidRDefault="0066203F" w:rsidP="005C35FC">
            <w:pPr>
              <w:spacing w:before="60" w:after="60"/>
            </w:pPr>
            <w:r>
              <w:t xml:space="preserve">Koordinaten </w:t>
            </w:r>
          </w:p>
        </w:tc>
        <w:tc>
          <w:tcPr>
            <w:tcW w:w="7699" w:type="dxa"/>
          </w:tcPr>
          <w:p w14:paraId="3677D148" w14:textId="077231F3" w:rsidR="0066203F" w:rsidRDefault="0066203F" w:rsidP="005C35FC">
            <w:pPr>
              <w:spacing w:before="60" w:after="60"/>
            </w:pPr>
            <w:r>
              <w:rPr>
                <w:noProof/>
                <w:sz w:val="18"/>
              </w:rPr>
              <mc:AlternateContent>
                <mc:Choice Requires="wps">
                  <w:drawing>
                    <wp:anchor distT="0" distB="0" distL="114300" distR="114300" simplePos="0" relativeHeight="251726848" behindDoc="0" locked="0" layoutInCell="1" allowOverlap="1" wp14:anchorId="242F992C" wp14:editId="6811A19F">
                      <wp:simplePos x="0" y="0"/>
                      <wp:positionH relativeFrom="column">
                        <wp:posOffset>1423035</wp:posOffset>
                      </wp:positionH>
                      <wp:positionV relativeFrom="paragraph">
                        <wp:posOffset>47625</wp:posOffset>
                      </wp:positionV>
                      <wp:extent cx="2483485" cy="259715"/>
                      <wp:effectExtent l="0" t="0" r="3175" b="0"/>
                      <wp:wrapNone/>
                      <wp:docPr id="309" name="Textfeld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3485" cy="2597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1E0F8C" w14:textId="77777777" w:rsidR="003A5836" w:rsidRDefault="003A5836" w:rsidP="0066203F">
                                  <w:r w:rsidRPr="007F1C51">
                                    <w:rPr>
                                      <w:sz w:val="20"/>
                                    </w:rPr>
                                    <w:t xml:space="preserve">x-Koordinate: x(P)       </w:t>
                                  </w:r>
                                  <w:r>
                                    <w:rPr>
                                      <w:sz w:val="20"/>
                                    </w:rPr>
                                    <w:t xml:space="preserve">     y-Koor</w:t>
                                  </w:r>
                                  <w:r w:rsidRPr="007F1C51">
                                    <w:rPr>
                                      <w:sz w:val="20"/>
                                    </w:rPr>
                                    <w:t>d</w:t>
                                  </w:r>
                                  <w:r>
                                    <w:rPr>
                                      <w:sz w:val="20"/>
                                    </w:rPr>
                                    <w:t>i</w:t>
                                  </w:r>
                                  <w:r w:rsidRPr="007F1C51">
                                    <w:rPr>
                                      <w:sz w:val="20"/>
                                    </w:rPr>
                                    <w:t>nate: y(P)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2F992C" id="Textfeld 309" o:spid="_x0000_s1060" type="#_x0000_t202" style="position:absolute;margin-left:112.05pt;margin-top:3.75pt;width:195.55pt;height:20.4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" stroked="f">
                      <v:textbox>
                        <w:txbxContent>
                          <w:p w14:paraId="1B1E0F8C" w14:textId="77777777" w:rsidR="003A5836" w:rsidRDefault="003A5836" w:rsidP="0066203F">
                            <w:r w:rsidRPr="007F1C51">
                              <w:rPr>
                                <w:sz w:val="20"/>
                              </w:rPr>
                              <w:t xml:space="preserve">x-Koordinate: x(P)       </w:t>
                            </w:r>
                            <w:r>
                              <w:rPr>
                                <w:sz w:val="20"/>
                              </w:rPr>
                              <w:t xml:space="preserve">     y-Koor</w:t>
                            </w:r>
                            <w:r w:rsidRPr="007F1C51">
                              <w:rPr>
                                <w:sz w:val="20"/>
                              </w:rPr>
                              <w:t>d</w:t>
                            </w:r>
                            <w:r>
                              <w:rPr>
                                <w:sz w:val="20"/>
                              </w:rPr>
                              <w:t>i</w:t>
                            </w:r>
                            <w:r w:rsidRPr="007F1C51">
                              <w:rPr>
                                <w:sz w:val="20"/>
                              </w:rPr>
                              <w:t>nate: y(P)</w:t>
                            </w:r>
                          </w:p>
                        </w:txbxContent>
                      </v:textbox>
                    </v:shape>
                  </w:pict>
                </mc:Fallback>
              </mc:AlternateContent>
            </w:r>
            <w:r>
              <w:rPr>
                <w:noProof/>
                <w:sz w:val="18"/>
              </w:rPr>
              <w:t xml:space="preserve">      </w:t>
            </w:r>
            <w:r w:rsidRPr="007F1C51">
              <w:rPr>
                <w:noProof/>
                <w:sz w:val="18"/>
              </w:rPr>
              <w:drawing>
                <wp:inline distT="0" distB="0" distL="0" distR="0" wp14:anchorId="43CCDAB7" wp14:editId="24EF87AF">
                  <wp:extent cx="896252" cy="265471"/>
                  <wp:effectExtent l="19050" t="0" r="0" b="0"/>
                  <wp:docPr id="300" name="Bild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4" name="Picture 2"/>
                          <pic:cNvPicPr>
                            <a:picLocks noChangeAspect="1" noChangeArrowheads="1"/>
                          </pic:cNvPicPr>
                        </pic:nvPicPr>
                        <pic:blipFill>
                          <a:blip r:embed="rId165" cstate="print"/>
                          <a:srcRect l="1045" r="1933" b="10437"/>
                          <a:stretch>
                            <a:fillRect/>
                          </a:stretch>
                        </pic:blipFill>
                        <pic:spPr bwMode="auto">
                          <a:xfrm>
                            <a:off x="0" y="0"/>
                            <a:ext cx="896252" cy="265471"/>
                          </a:xfrm>
                          <a:prstGeom prst="rect">
                            <a:avLst/>
                          </a:prstGeom>
                          <a:noFill/>
                          <a:ln w="9525">
                            <a:noFill/>
                            <a:miter lim="800000"/>
                            <a:headEnd/>
                            <a:tailEnd/>
                          </a:ln>
                        </pic:spPr>
                      </pic:pic>
                    </a:graphicData>
                  </a:graphic>
                </wp:inline>
              </w:drawing>
            </w:r>
            <w:r w:rsidRPr="007F1C51">
              <w:rPr>
                <w:sz w:val="18"/>
              </w:rPr>
              <w:t xml:space="preserve">     </w:t>
            </w:r>
          </w:p>
        </w:tc>
      </w:tr>
      <w:tr w:rsidR="0066203F" w14:paraId="7AE04542" w14:textId="77777777" w:rsidTr="005C35FC">
        <w:trPr>
          <w:trHeight w:val="544"/>
        </w:trPr>
        <w:tc>
          <w:tcPr>
            <w:tcW w:w="2190" w:type="dxa"/>
            <w:shd w:val="clear" w:color="auto" w:fill="B5C0DF" w:themeFill="accent1" w:themeFillTint="66"/>
          </w:tcPr>
          <w:p w14:paraId="19A1033F" w14:textId="77777777" w:rsidR="0066203F" w:rsidRDefault="0066203F" w:rsidP="005C35FC">
            <w:pPr>
              <w:spacing w:before="60" w:after="60"/>
            </w:pPr>
            <w:r>
              <w:t>Binomialverteilung</w:t>
            </w:r>
          </w:p>
        </w:tc>
        <w:tc>
          <w:tcPr>
            <w:tcW w:w="7699" w:type="dxa"/>
          </w:tcPr>
          <w:p w14:paraId="51065463" w14:textId="77777777" w:rsidR="0066203F" w:rsidRDefault="0066203F" w:rsidP="005C35FC">
            <w:pPr>
              <w:spacing w:before="60" w:after="60"/>
              <w:rPr>
                <w:noProof/>
              </w:rPr>
            </w:pPr>
            <w:r>
              <w:rPr>
                <w:noProof/>
              </w:rPr>
              <w:t xml:space="preserve">     </w:t>
            </w:r>
            <w:r>
              <w:rPr>
                <w:noProof/>
              </w:rPr>
              <w:drawing>
                <wp:inline distT="0" distB="0" distL="0" distR="0" wp14:anchorId="1434F8F4" wp14:editId="4F3F5AD8">
                  <wp:extent cx="3803814" cy="255433"/>
                  <wp:effectExtent l="19050" t="0" r="6186" b="0"/>
                  <wp:docPr id="118" name="Bild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6" cstate="print"/>
                          <a:srcRect l="360" r="38040" b="1148"/>
                          <a:stretch>
                            <a:fillRect/>
                          </a:stretch>
                        </pic:blipFill>
                        <pic:spPr bwMode="auto">
                          <a:xfrm>
                            <a:off x="0" y="0"/>
                            <a:ext cx="3803814" cy="255433"/>
                          </a:xfrm>
                          <a:prstGeom prst="rect">
                            <a:avLst/>
                          </a:prstGeom>
                          <a:noFill/>
                          <a:ln w="9525">
                            <a:noFill/>
                            <a:miter lim="800000"/>
                            <a:headEnd/>
                            <a:tailEnd/>
                          </a:ln>
                        </pic:spPr>
                      </pic:pic>
                    </a:graphicData>
                  </a:graphic>
                </wp:inline>
              </w:drawing>
            </w:r>
          </w:p>
        </w:tc>
      </w:tr>
      <w:tr w:rsidR="0066203F" w14:paraId="40490DBD" w14:textId="77777777" w:rsidTr="005C35FC">
        <w:trPr>
          <w:trHeight w:val="544"/>
        </w:trPr>
        <w:tc>
          <w:tcPr>
            <w:tcW w:w="2190" w:type="dxa"/>
            <w:shd w:val="clear" w:color="auto" w:fill="B5C0DF" w:themeFill="accent1" w:themeFillTint="66"/>
          </w:tcPr>
          <w:p w14:paraId="08CDF961" w14:textId="77777777" w:rsidR="0066203F" w:rsidRDefault="0066203F" w:rsidP="005C35FC">
            <w:pPr>
              <w:spacing w:before="60" w:after="60"/>
            </w:pPr>
            <w:r>
              <w:t>Weiter Befehle/Hilfe</w:t>
            </w:r>
          </w:p>
        </w:tc>
        <w:tc>
          <w:tcPr>
            <w:tcW w:w="7699" w:type="dxa"/>
          </w:tcPr>
          <w:p w14:paraId="60E4B037" w14:textId="60E95316" w:rsidR="0066203F" w:rsidRPr="00104B31" w:rsidRDefault="0066203F" w:rsidP="005C35FC">
            <w:pPr>
              <w:spacing w:before="60" w:after="60"/>
            </w:pPr>
            <w:r>
              <w:rPr>
                <w:noProof/>
              </w:rPr>
              <mc:AlternateContent>
                <mc:Choice Requires="wps">
                  <w:drawing>
                    <wp:anchor distT="0" distB="0" distL="114300" distR="114300" simplePos="0" relativeHeight="251724800" behindDoc="0" locked="0" layoutInCell="1" allowOverlap="1" wp14:anchorId="5113E6FA" wp14:editId="2133F276">
                      <wp:simplePos x="0" y="0"/>
                      <wp:positionH relativeFrom="column">
                        <wp:posOffset>1732915</wp:posOffset>
                      </wp:positionH>
                      <wp:positionV relativeFrom="paragraph">
                        <wp:posOffset>203835</wp:posOffset>
                      </wp:positionV>
                      <wp:extent cx="283210" cy="57150"/>
                      <wp:effectExtent l="13970" t="10160" r="7620" b="8890"/>
                      <wp:wrapNone/>
                      <wp:docPr id="308" name="Gerade Verbindung mit Pfeil 3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3210" cy="57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4F7018" id="Gerade Verbindung mit Pfeil 308" o:spid="_x0000_s1026" type="#_x0000_t32" style="position:absolute;margin-left:136.45pt;margin-top:16.05pt;width:22.3pt;height:4.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"/>
                  </w:pict>
                </mc:Fallback>
              </mc:AlternateContent>
            </w:r>
            <w:r>
              <w:rPr>
                <w:noProof/>
              </w:rPr>
              <mc:AlternateContent>
                <mc:Choice Requires="wps">
                  <w:drawing>
                    <wp:anchor distT="0" distB="0" distL="114300" distR="114300" simplePos="0" relativeHeight="251722752" behindDoc="0" locked="0" layoutInCell="1" allowOverlap="1" wp14:anchorId="0390F54B" wp14:editId="07A2EDE1">
                      <wp:simplePos x="0" y="0"/>
                      <wp:positionH relativeFrom="column">
                        <wp:posOffset>1741170</wp:posOffset>
                      </wp:positionH>
                      <wp:positionV relativeFrom="paragraph">
                        <wp:posOffset>29845</wp:posOffset>
                      </wp:positionV>
                      <wp:extent cx="264160" cy="84455"/>
                      <wp:effectExtent l="12700" t="7620" r="8890" b="12700"/>
                      <wp:wrapNone/>
                      <wp:docPr id="307" name="Gerade Verbindung mit Pfeil 3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64160" cy="844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5AA331" id="Gerade Verbindung mit Pfeil 307" o:spid="_x0000_s1026" type="#_x0000_t32" style="position:absolute;margin-left:137.1pt;margin-top:2.35pt;width:20.8pt;height:6.65pt;flip: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"/>
                  </w:pict>
                </mc:Fallback>
              </mc:AlternateContent>
            </w:r>
            <w:r>
              <w:rPr>
                <w:noProof/>
              </w:rPr>
              <w:t xml:space="preserve">     </w:t>
            </w:r>
            <w:r>
              <w:rPr>
                <w:noProof/>
              </w:rPr>
              <w:drawing>
                <wp:inline distT="0" distB="0" distL="0" distR="0" wp14:anchorId="4C8CDEC5" wp14:editId="534AFE49">
                  <wp:extent cx="1695961" cy="252000"/>
                  <wp:effectExtent l="19050" t="0" r="0" b="0"/>
                  <wp:docPr id="116" name="Bild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7" cstate="print"/>
                          <a:srcRect/>
                          <a:stretch>
                            <a:fillRect/>
                          </a:stretch>
                        </pic:blipFill>
                        <pic:spPr bwMode="auto">
                          <a:xfrm>
                            <a:off x="0" y="0"/>
                            <a:ext cx="1695961" cy="252000"/>
                          </a:xfrm>
                          <a:prstGeom prst="rect">
                            <a:avLst/>
                          </a:prstGeom>
                          <a:noFill/>
                          <a:ln w="9525">
                            <a:noFill/>
                            <a:miter lim="800000"/>
                            <a:headEnd/>
                            <a:tailEnd/>
                          </a:ln>
                        </pic:spPr>
                      </pic:pic>
                    </a:graphicData>
                  </a:graphic>
                </wp:inline>
              </w:drawing>
            </w:r>
            <w:r>
              <w:t xml:space="preserve">             </w:t>
            </w:r>
            <w:r>
              <w:rPr>
                <w:noProof/>
              </w:rPr>
              <w:drawing>
                <wp:inline distT="0" distB="0" distL="0" distR="0" wp14:anchorId="7F0A24BC" wp14:editId="433047EB">
                  <wp:extent cx="287650" cy="258594"/>
                  <wp:effectExtent l="19050" t="0" r="0" b="0"/>
                  <wp:docPr id="117"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8" cstate="print"/>
                          <a:srcRect/>
                          <a:stretch>
                            <a:fillRect/>
                          </a:stretch>
                        </pic:blipFill>
                        <pic:spPr bwMode="auto">
                          <a:xfrm>
                            <a:off x="0" y="0"/>
                            <a:ext cx="292566" cy="263013"/>
                          </a:xfrm>
                          <a:prstGeom prst="rect">
                            <a:avLst/>
                          </a:prstGeom>
                          <a:noFill/>
                          <a:ln w="9525">
                            <a:noFill/>
                            <a:miter lim="800000"/>
                            <a:headEnd/>
                            <a:tailEnd/>
                          </a:ln>
                        </pic:spPr>
                      </pic:pic>
                    </a:graphicData>
                  </a:graphic>
                </wp:inline>
              </w:drawing>
            </w:r>
          </w:p>
        </w:tc>
      </w:tr>
    </w:tbl>
    <w:p w14:paraId="315A681F" w14:textId="77777777" w:rsidR="0066203F" w:rsidRDefault="0066203F" w:rsidP="0066203F">
      <w:pPr>
        <w:pStyle w:val="Zwischenberschrift"/>
        <w:ind w:left="-993"/>
      </w:pPr>
      <w:r>
        <w:lastRenderedPageBreak/>
        <w:t>Tabellen-Ansicht</w:t>
      </w:r>
    </w:p>
    <w:tbl>
      <w:tblPr>
        <w:tblStyle w:val="Tabellenraster"/>
        <w:tblW w:w="9782" w:type="dxa"/>
        <w:tblInd w:w="-885" w:type="dxa"/>
        <w:tblLayout w:type="fixed"/>
        <w:tblLook w:val="04A0" w:firstRow="1" w:lastRow="0" w:firstColumn="1" w:lastColumn="0" w:noHBand="0" w:noVBand="1"/>
      </w:tblPr>
      <w:tblGrid>
        <w:gridCol w:w="1397"/>
        <w:gridCol w:w="1397"/>
        <w:gridCol w:w="1398"/>
        <w:gridCol w:w="1397"/>
        <w:gridCol w:w="1398"/>
        <w:gridCol w:w="1397"/>
        <w:gridCol w:w="1398"/>
      </w:tblGrid>
      <w:tr w:rsidR="0066203F" w14:paraId="7FF173AB" w14:textId="77777777" w:rsidTr="005C35FC">
        <w:tc>
          <w:tcPr>
            <w:tcW w:w="1397" w:type="dxa"/>
            <w:shd w:val="clear" w:color="auto" w:fill="B5C0DF" w:themeFill="accent1" w:themeFillTint="66"/>
            <w:vAlign w:val="center"/>
          </w:tcPr>
          <w:p w14:paraId="745932B8" w14:textId="77777777" w:rsidR="0066203F" w:rsidRDefault="0066203F" w:rsidP="005C35FC">
            <w:pPr>
              <w:spacing w:before="120" w:after="120"/>
            </w:pPr>
            <w:r>
              <w:t>Analyse einer Variable</w:t>
            </w:r>
          </w:p>
        </w:tc>
        <w:tc>
          <w:tcPr>
            <w:tcW w:w="1397" w:type="dxa"/>
            <w:shd w:val="clear" w:color="auto" w:fill="B5C0DF" w:themeFill="accent1" w:themeFillTint="66"/>
            <w:vAlign w:val="center"/>
          </w:tcPr>
          <w:p w14:paraId="1CFBA54C" w14:textId="77777777" w:rsidR="0066203F" w:rsidRDefault="0066203F" w:rsidP="005C35FC">
            <w:pPr>
              <w:spacing w:before="120" w:after="120"/>
              <w:ind w:left="55"/>
            </w:pPr>
            <w:r>
              <w:t>Analyse zweier Variablen</w:t>
            </w:r>
          </w:p>
        </w:tc>
        <w:tc>
          <w:tcPr>
            <w:tcW w:w="1398" w:type="dxa"/>
            <w:shd w:val="clear" w:color="auto" w:fill="B5C0DF" w:themeFill="accent1" w:themeFillTint="66"/>
            <w:vAlign w:val="center"/>
          </w:tcPr>
          <w:p w14:paraId="7D01102D" w14:textId="77777777" w:rsidR="0066203F" w:rsidRDefault="0066203F" w:rsidP="005C35FC">
            <w:pPr>
              <w:spacing w:before="120" w:after="120"/>
            </w:pPr>
            <w:r>
              <w:t>Liste von Punkten erzeugen</w:t>
            </w:r>
          </w:p>
        </w:tc>
        <w:tc>
          <w:tcPr>
            <w:tcW w:w="1397" w:type="dxa"/>
            <w:shd w:val="clear" w:color="auto" w:fill="B5C0DF" w:themeFill="accent1" w:themeFillTint="66"/>
            <w:vAlign w:val="center"/>
          </w:tcPr>
          <w:p w14:paraId="2CD677B3" w14:textId="77777777" w:rsidR="0066203F" w:rsidRDefault="0066203F" w:rsidP="005C35FC">
            <w:pPr>
              <w:spacing w:before="120" w:after="120"/>
            </w:pPr>
            <w:r>
              <w:t>Matrix erzeugen</w:t>
            </w:r>
          </w:p>
        </w:tc>
        <w:tc>
          <w:tcPr>
            <w:tcW w:w="1398" w:type="dxa"/>
            <w:shd w:val="clear" w:color="auto" w:fill="B5C0DF" w:themeFill="accent1" w:themeFillTint="66"/>
            <w:vAlign w:val="center"/>
          </w:tcPr>
          <w:p w14:paraId="3ABAD07D" w14:textId="77777777" w:rsidR="0066203F" w:rsidRDefault="0066203F" w:rsidP="005C35FC">
            <w:pPr>
              <w:spacing w:before="120" w:after="120"/>
              <w:ind w:left="116"/>
            </w:pPr>
            <w:r>
              <w:t>Summe</w:t>
            </w:r>
          </w:p>
        </w:tc>
        <w:tc>
          <w:tcPr>
            <w:tcW w:w="1397" w:type="dxa"/>
            <w:shd w:val="clear" w:color="auto" w:fill="B5C0DF" w:themeFill="accent1" w:themeFillTint="66"/>
            <w:vAlign w:val="center"/>
          </w:tcPr>
          <w:p w14:paraId="2BDD29AC" w14:textId="77777777" w:rsidR="0066203F" w:rsidRDefault="0066203F" w:rsidP="005C35FC">
            <w:pPr>
              <w:spacing w:before="120" w:after="120"/>
            </w:pPr>
            <w:r>
              <w:t>Mittelwert</w:t>
            </w:r>
          </w:p>
        </w:tc>
        <w:tc>
          <w:tcPr>
            <w:tcW w:w="1398" w:type="dxa"/>
            <w:shd w:val="clear" w:color="auto" w:fill="B5C0DF" w:themeFill="accent1" w:themeFillTint="66"/>
            <w:vAlign w:val="center"/>
          </w:tcPr>
          <w:p w14:paraId="5E94724A" w14:textId="77777777" w:rsidR="0066203F" w:rsidRDefault="0066203F" w:rsidP="005C35FC">
            <w:pPr>
              <w:spacing w:before="120" w:after="120"/>
            </w:pPr>
            <w:r>
              <w:t>Wahrschein</w:t>
            </w:r>
            <w:r>
              <w:softHyphen/>
              <w:t>lichkeits</w:t>
            </w:r>
            <w:r>
              <w:softHyphen/>
              <w:t>rechner</w:t>
            </w:r>
          </w:p>
        </w:tc>
      </w:tr>
      <w:tr w:rsidR="0066203F" w14:paraId="6F03D895" w14:textId="77777777" w:rsidTr="005C35FC">
        <w:tc>
          <w:tcPr>
            <w:tcW w:w="1397" w:type="dxa"/>
            <w:vAlign w:val="center"/>
          </w:tcPr>
          <w:p w14:paraId="6CEF71D0" w14:textId="77777777" w:rsidR="0066203F" w:rsidRPr="004F54A6" w:rsidRDefault="0066203F" w:rsidP="005C35FC">
            <w:pPr>
              <w:spacing w:before="120" w:after="120"/>
              <w:ind w:left="426"/>
              <w:jc w:val="center"/>
            </w:pPr>
            <w:r>
              <w:rPr>
                <w:noProof/>
              </w:rPr>
              <w:drawing>
                <wp:inline distT="0" distB="0" distL="0" distR="0" wp14:anchorId="2E43D385" wp14:editId="7B16644A">
                  <wp:extent cx="356358" cy="360000"/>
                  <wp:effectExtent l="19050" t="0" r="5592" b="0"/>
                  <wp:docPr id="75" name="Bild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9" cstate="print"/>
                          <a:srcRect/>
                          <a:stretch>
                            <a:fillRect/>
                          </a:stretch>
                        </pic:blipFill>
                        <pic:spPr bwMode="auto">
                          <a:xfrm>
                            <a:off x="0" y="0"/>
                            <a:ext cx="356358" cy="360000"/>
                          </a:xfrm>
                          <a:prstGeom prst="rect">
                            <a:avLst/>
                          </a:prstGeom>
                          <a:noFill/>
                          <a:ln w="9525">
                            <a:noFill/>
                            <a:miter lim="800000"/>
                            <a:headEnd/>
                            <a:tailEnd/>
                          </a:ln>
                        </pic:spPr>
                      </pic:pic>
                    </a:graphicData>
                  </a:graphic>
                </wp:inline>
              </w:drawing>
            </w:r>
          </w:p>
        </w:tc>
        <w:tc>
          <w:tcPr>
            <w:tcW w:w="1397" w:type="dxa"/>
            <w:vAlign w:val="center"/>
          </w:tcPr>
          <w:p w14:paraId="38EE1ACB" w14:textId="77777777" w:rsidR="0066203F" w:rsidRDefault="0066203F" w:rsidP="005C35FC">
            <w:pPr>
              <w:spacing w:before="120" w:after="120"/>
              <w:ind w:left="426"/>
              <w:jc w:val="center"/>
            </w:pPr>
            <w:r>
              <w:rPr>
                <w:noProof/>
              </w:rPr>
              <w:drawing>
                <wp:inline distT="0" distB="0" distL="0" distR="0" wp14:anchorId="251255F5" wp14:editId="4B786135">
                  <wp:extent cx="359826" cy="360000"/>
                  <wp:effectExtent l="19050" t="0" r="2124" b="0"/>
                  <wp:docPr id="76" name="Bild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0" cstate="print"/>
                          <a:srcRect/>
                          <a:stretch>
                            <a:fillRect/>
                          </a:stretch>
                        </pic:blipFill>
                        <pic:spPr bwMode="auto">
                          <a:xfrm>
                            <a:off x="0" y="0"/>
                            <a:ext cx="359826" cy="360000"/>
                          </a:xfrm>
                          <a:prstGeom prst="rect">
                            <a:avLst/>
                          </a:prstGeom>
                          <a:noFill/>
                          <a:ln w="9525">
                            <a:noFill/>
                            <a:miter lim="800000"/>
                            <a:headEnd/>
                            <a:tailEnd/>
                          </a:ln>
                        </pic:spPr>
                      </pic:pic>
                    </a:graphicData>
                  </a:graphic>
                </wp:inline>
              </w:drawing>
            </w:r>
          </w:p>
        </w:tc>
        <w:tc>
          <w:tcPr>
            <w:tcW w:w="1398" w:type="dxa"/>
            <w:vAlign w:val="center"/>
          </w:tcPr>
          <w:p w14:paraId="2186BCAF" w14:textId="77777777" w:rsidR="0066203F" w:rsidRDefault="0066203F" w:rsidP="005C35FC">
            <w:pPr>
              <w:spacing w:before="120" w:after="120"/>
              <w:ind w:left="426"/>
              <w:jc w:val="center"/>
            </w:pPr>
            <w:r>
              <w:rPr>
                <w:noProof/>
              </w:rPr>
              <w:drawing>
                <wp:inline distT="0" distB="0" distL="0" distR="0" wp14:anchorId="643619D9" wp14:editId="0A8A93BE">
                  <wp:extent cx="359826" cy="360000"/>
                  <wp:effectExtent l="19050" t="0" r="2124" b="0"/>
                  <wp:docPr id="77" name="Bild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1" cstate="print"/>
                          <a:srcRect/>
                          <a:stretch>
                            <a:fillRect/>
                          </a:stretch>
                        </pic:blipFill>
                        <pic:spPr bwMode="auto">
                          <a:xfrm>
                            <a:off x="0" y="0"/>
                            <a:ext cx="359826" cy="360000"/>
                          </a:xfrm>
                          <a:prstGeom prst="rect">
                            <a:avLst/>
                          </a:prstGeom>
                          <a:noFill/>
                          <a:ln w="9525">
                            <a:noFill/>
                            <a:miter lim="800000"/>
                            <a:headEnd/>
                            <a:tailEnd/>
                          </a:ln>
                        </pic:spPr>
                      </pic:pic>
                    </a:graphicData>
                  </a:graphic>
                </wp:inline>
              </w:drawing>
            </w:r>
          </w:p>
        </w:tc>
        <w:tc>
          <w:tcPr>
            <w:tcW w:w="1397" w:type="dxa"/>
            <w:vAlign w:val="center"/>
          </w:tcPr>
          <w:p w14:paraId="49013E5F" w14:textId="77777777" w:rsidR="0066203F" w:rsidRDefault="0066203F" w:rsidP="005C35FC">
            <w:pPr>
              <w:spacing w:before="120" w:after="120"/>
              <w:ind w:left="426"/>
              <w:jc w:val="center"/>
            </w:pPr>
            <w:r>
              <w:rPr>
                <w:noProof/>
              </w:rPr>
              <w:drawing>
                <wp:inline distT="0" distB="0" distL="0" distR="0" wp14:anchorId="0152A7CF" wp14:editId="5AFC6420">
                  <wp:extent cx="356358" cy="360000"/>
                  <wp:effectExtent l="19050" t="0" r="5592" b="0"/>
                  <wp:docPr id="78" name="Bild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2" cstate="print"/>
                          <a:srcRect/>
                          <a:stretch>
                            <a:fillRect/>
                          </a:stretch>
                        </pic:blipFill>
                        <pic:spPr bwMode="auto">
                          <a:xfrm>
                            <a:off x="0" y="0"/>
                            <a:ext cx="356358" cy="360000"/>
                          </a:xfrm>
                          <a:prstGeom prst="rect">
                            <a:avLst/>
                          </a:prstGeom>
                          <a:noFill/>
                          <a:ln w="9525">
                            <a:noFill/>
                            <a:miter lim="800000"/>
                            <a:headEnd/>
                            <a:tailEnd/>
                          </a:ln>
                        </pic:spPr>
                      </pic:pic>
                    </a:graphicData>
                  </a:graphic>
                </wp:inline>
              </w:drawing>
            </w:r>
          </w:p>
        </w:tc>
        <w:tc>
          <w:tcPr>
            <w:tcW w:w="1398" w:type="dxa"/>
            <w:vAlign w:val="center"/>
          </w:tcPr>
          <w:p w14:paraId="4FC29036" w14:textId="77777777" w:rsidR="0066203F" w:rsidRDefault="0066203F" w:rsidP="005C35FC">
            <w:pPr>
              <w:spacing w:before="120" w:after="120"/>
              <w:ind w:left="116"/>
              <w:jc w:val="center"/>
            </w:pPr>
            <w:r>
              <w:rPr>
                <w:noProof/>
              </w:rPr>
              <w:drawing>
                <wp:inline distT="0" distB="0" distL="0" distR="0" wp14:anchorId="1F99F4BF" wp14:editId="704F0F83">
                  <wp:extent cx="372923" cy="360000"/>
                  <wp:effectExtent l="19050" t="0" r="8077" b="0"/>
                  <wp:docPr id="79" name="Bild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3" cstate="print"/>
                          <a:srcRect/>
                          <a:stretch>
                            <a:fillRect/>
                          </a:stretch>
                        </pic:blipFill>
                        <pic:spPr bwMode="auto">
                          <a:xfrm>
                            <a:off x="0" y="0"/>
                            <a:ext cx="372923" cy="360000"/>
                          </a:xfrm>
                          <a:prstGeom prst="rect">
                            <a:avLst/>
                          </a:prstGeom>
                          <a:noFill/>
                          <a:ln w="9525">
                            <a:noFill/>
                            <a:miter lim="800000"/>
                            <a:headEnd/>
                            <a:tailEnd/>
                          </a:ln>
                        </pic:spPr>
                      </pic:pic>
                    </a:graphicData>
                  </a:graphic>
                </wp:inline>
              </w:drawing>
            </w:r>
          </w:p>
        </w:tc>
        <w:tc>
          <w:tcPr>
            <w:tcW w:w="1397" w:type="dxa"/>
            <w:vAlign w:val="center"/>
          </w:tcPr>
          <w:p w14:paraId="76234F51" w14:textId="77777777" w:rsidR="0066203F" w:rsidRDefault="0066203F" w:rsidP="005C35FC">
            <w:pPr>
              <w:spacing w:before="120" w:after="120"/>
              <w:jc w:val="center"/>
            </w:pPr>
            <w:r>
              <w:rPr>
                <w:noProof/>
              </w:rPr>
              <w:drawing>
                <wp:inline distT="0" distB="0" distL="0" distR="0" wp14:anchorId="24130369" wp14:editId="08769F80">
                  <wp:extent cx="356357" cy="360000"/>
                  <wp:effectExtent l="19050" t="0" r="5593" b="0"/>
                  <wp:docPr id="80" name="Bild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4" cstate="print"/>
                          <a:srcRect/>
                          <a:stretch>
                            <a:fillRect/>
                          </a:stretch>
                        </pic:blipFill>
                        <pic:spPr bwMode="auto">
                          <a:xfrm>
                            <a:off x="0" y="0"/>
                            <a:ext cx="356357" cy="360000"/>
                          </a:xfrm>
                          <a:prstGeom prst="rect">
                            <a:avLst/>
                          </a:prstGeom>
                          <a:noFill/>
                          <a:ln w="9525">
                            <a:noFill/>
                            <a:miter lim="800000"/>
                            <a:headEnd/>
                            <a:tailEnd/>
                          </a:ln>
                        </pic:spPr>
                      </pic:pic>
                    </a:graphicData>
                  </a:graphic>
                </wp:inline>
              </w:drawing>
            </w:r>
          </w:p>
        </w:tc>
        <w:tc>
          <w:tcPr>
            <w:tcW w:w="1398" w:type="dxa"/>
            <w:vAlign w:val="center"/>
          </w:tcPr>
          <w:p w14:paraId="43A6BF40" w14:textId="77777777" w:rsidR="0066203F" w:rsidRDefault="0066203F" w:rsidP="005C35FC">
            <w:pPr>
              <w:spacing w:before="120" w:after="120"/>
              <w:ind w:left="426"/>
              <w:jc w:val="center"/>
            </w:pPr>
            <w:r>
              <w:rPr>
                <w:noProof/>
              </w:rPr>
              <w:drawing>
                <wp:inline distT="0" distB="0" distL="0" distR="0" wp14:anchorId="49D1A87F" wp14:editId="0B39F66B">
                  <wp:extent cx="364080" cy="360000"/>
                  <wp:effectExtent l="19050" t="0" r="0" b="0"/>
                  <wp:docPr id="30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0" cstate="print"/>
                          <a:srcRect/>
                          <a:stretch>
                            <a:fillRect/>
                          </a:stretch>
                        </pic:blipFill>
                        <pic:spPr bwMode="auto">
                          <a:xfrm>
                            <a:off x="0" y="0"/>
                            <a:ext cx="364080" cy="360000"/>
                          </a:xfrm>
                          <a:prstGeom prst="rect">
                            <a:avLst/>
                          </a:prstGeom>
                          <a:noFill/>
                          <a:ln w="9525">
                            <a:noFill/>
                            <a:miter lim="800000"/>
                            <a:headEnd/>
                            <a:tailEnd/>
                          </a:ln>
                        </pic:spPr>
                      </pic:pic>
                    </a:graphicData>
                  </a:graphic>
                </wp:inline>
              </w:drawing>
            </w:r>
          </w:p>
        </w:tc>
      </w:tr>
    </w:tbl>
    <w:p w14:paraId="0198C046" w14:textId="77777777" w:rsidR="0066203F" w:rsidRDefault="0066203F" w:rsidP="0066203F">
      <w:pPr>
        <w:ind w:left="426"/>
      </w:pPr>
    </w:p>
    <w:bookmarkEnd w:id="59"/>
    <w:p w14:paraId="5C14DF85" w14:textId="77777777" w:rsidR="0066203F" w:rsidRPr="006E0F25" w:rsidRDefault="0066203F" w:rsidP="0066203F">
      <w:pPr>
        <w:pStyle w:val="Listenabsatz"/>
        <w:numPr>
          <w:ilvl w:val="0"/>
          <w:numId w:val="41"/>
        </w:numPr>
        <w:spacing w:after="200" w:line="276" w:lineRule="auto"/>
        <w:ind w:left="0"/>
      </w:pPr>
      <w:r w:rsidRPr="006E0F25">
        <w:t xml:space="preserve">Texte mit Anführungszeichen </w:t>
      </w:r>
      <w:r w:rsidRPr="00D052E7">
        <w:rPr>
          <w:bdr w:val="single" w:sz="4" w:space="0" w:color="auto"/>
        </w:rPr>
        <w:t xml:space="preserve"> “  “ </w:t>
      </w:r>
      <w:r w:rsidRPr="006E0F25">
        <w:t xml:space="preserve"> eingeben.</w:t>
      </w:r>
    </w:p>
    <w:p w14:paraId="27CFE3F6" w14:textId="77777777" w:rsidR="0066203F" w:rsidRPr="006E0F25" w:rsidRDefault="0066203F" w:rsidP="0066203F">
      <w:pPr>
        <w:pStyle w:val="Listenabsatz"/>
        <w:numPr>
          <w:ilvl w:val="0"/>
          <w:numId w:val="41"/>
        </w:numPr>
        <w:spacing w:after="200" w:line="276" w:lineRule="auto"/>
        <w:ind w:left="0"/>
      </w:pPr>
      <w:r w:rsidRPr="006E0F25">
        <w:t>Formeln mit Gleichheitszeichen</w:t>
      </w:r>
      <w:r>
        <w:t xml:space="preserve"> </w:t>
      </w:r>
      <w:r w:rsidRPr="00D052E7">
        <w:rPr>
          <w:bdr w:val="single" w:sz="4" w:space="0" w:color="auto"/>
        </w:rPr>
        <w:t xml:space="preserve">   =  </w:t>
      </w:r>
      <w:r>
        <w:t xml:space="preserve"> </w:t>
      </w:r>
      <w:r w:rsidRPr="006E0F25">
        <w:t>starten</w:t>
      </w:r>
    </w:p>
    <w:p w14:paraId="6D690FDC" w14:textId="77777777" w:rsidR="0066203F" w:rsidRPr="006E0F25" w:rsidRDefault="0066203F" w:rsidP="0066203F">
      <w:pPr>
        <w:pStyle w:val="Listenabsatz"/>
        <w:numPr>
          <w:ilvl w:val="0"/>
          <w:numId w:val="41"/>
        </w:numPr>
        <w:spacing w:after="200" w:line="276" w:lineRule="auto"/>
        <w:ind w:left="0"/>
      </w:pPr>
      <w:r w:rsidRPr="006E0F25">
        <w:t xml:space="preserve">Zellenbezeichnung: </w:t>
      </w:r>
      <w:proofErr w:type="spellStart"/>
      <w:r w:rsidRPr="006E0F25">
        <w:t>SpalteZeile</w:t>
      </w:r>
      <w:proofErr w:type="spellEnd"/>
      <w:r w:rsidRPr="006E0F25">
        <w:t xml:space="preserve"> z.B. A2 </w:t>
      </w:r>
    </w:p>
    <w:p w14:paraId="72924D4D" w14:textId="77777777" w:rsidR="0066203F" w:rsidRDefault="0066203F" w:rsidP="0066203F">
      <w:pPr>
        <w:pStyle w:val="Zwischenberschrift"/>
        <w:ind w:left="-993"/>
      </w:pPr>
      <w:r>
        <w:t>CAS-Ansicht</w:t>
      </w:r>
    </w:p>
    <w:tbl>
      <w:tblPr>
        <w:tblStyle w:val="Tabellenraster"/>
        <w:tblW w:w="9782" w:type="dxa"/>
        <w:tblInd w:w="-885" w:type="dxa"/>
        <w:tblLook w:val="04A0" w:firstRow="1" w:lastRow="0" w:firstColumn="1" w:lastColumn="0" w:noHBand="0" w:noVBand="1"/>
      </w:tblPr>
      <w:tblGrid>
        <w:gridCol w:w="2127"/>
        <w:gridCol w:w="7655"/>
      </w:tblGrid>
      <w:tr w:rsidR="0066203F" w14:paraId="0FBEEC5D" w14:textId="77777777" w:rsidTr="005C35FC">
        <w:tc>
          <w:tcPr>
            <w:tcW w:w="2127" w:type="dxa"/>
            <w:shd w:val="clear" w:color="auto" w:fill="B5C0DF" w:themeFill="accent1" w:themeFillTint="66"/>
          </w:tcPr>
          <w:p w14:paraId="71AC6FD7" w14:textId="77777777" w:rsidR="0066203F" w:rsidRDefault="0066203F" w:rsidP="005C35FC">
            <w:pPr>
              <w:spacing w:before="120" w:after="120"/>
              <w:ind w:left="34"/>
            </w:pPr>
            <w:r>
              <w:t xml:space="preserve">Funktionsterme mit </w:t>
            </w:r>
            <w:r w:rsidRPr="00066B4F">
              <w:rPr>
                <w:bdr w:val="single" w:sz="4" w:space="0" w:color="auto"/>
              </w:rPr>
              <w:t xml:space="preserve"> := </w:t>
            </w:r>
            <w:r>
              <w:t xml:space="preserve"> definieren</w:t>
            </w:r>
          </w:p>
        </w:tc>
        <w:tc>
          <w:tcPr>
            <w:tcW w:w="7655" w:type="dxa"/>
          </w:tcPr>
          <w:p w14:paraId="7F4B8875" w14:textId="77777777" w:rsidR="0066203F" w:rsidRDefault="0066203F" w:rsidP="005C35FC">
            <w:pPr>
              <w:spacing w:before="120" w:after="120"/>
              <w:ind w:left="426"/>
              <w:rPr>
                <w:noProof/>
              </w:rPr>
            </w:pPr>
            <w:r>
              <w:rPr>
                <w:noProof/>
              </w:rPr>
              <w:drawing>
                <wp:inline distT="0" distB="0" distL="0" distR="0" wp14:anchorId="49AF1806" wp14:editId="5D397E03">
                  <wp:extent cx="1917429" cy="504000"/>
                  <wp:effectExtent l="19050" t="0" r="6621" b="0"/>
                  <wp:docPr id="120" name="Bild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75" cstate="print"/>
                          <a:srcRect/>
                          <a:stretch>
                            <a:fillRect/>
                          </a:stretch>
                        </pic:blipFill>
                        <pic:spPr bwMode="auto">
                          <a:xfrm>
                            <a:off x="0" y="0"/>
                            <a:ext cx="1917429" cy="504000"/>
                          </a:xfrm>
                          <a:prstGeom prst="rect">
                            <a:avLst/>
                          </a:prstGeom>
                          <a:noFill/>
                          <a:ln w="9525">
                            <a:noFill/>
                            <a:miter lim="800000"/>
                            <a:headEnd/>
                            <a:tailEnd/>
                          </a:ln>
                        </pic:spPr>
                      </pic:pic>
                    </a:graphicData>
                  </a:graphic>
                </wp:inline>
              </w:drawing>
            </w:r>
          </w:p>
        </w:tc>
      </w:tr>
      <w:tr w:rsidR="0066203F" w14:paraId="61E959DE" w14:textId="77777777" w:rsidTr="005C35FC">
        <w:tc>
          <w:tcPr>
            <w:tcW w:w="2127" w:type="dxa"/>
            <w:shd w:val="clear" w:color="auto" w:fill="B5C0DF" w:themeFill="accent1" w:themeFillTint="66"/>
          </w:tcPr>
          <w:p w14:paraId="2A7E6901" w14:textId="77777777" w:rsidR="0066203F" w:rsidRDefault="0066203F" w:rsidP="005C35FC">
            <w:pPr>
              <w:spacing w:before="120"/>
              <w:ind w:left="34"/>
            </w:pPr>
            <w:r>
              <w:t>Gleichung(en) lösen</w:t>
            </w:r>
          </w:p>
        </w:tc>
        <w:tc>
          <w:tcPr>
            <w:tcW w:w="7655" w:type="dxa"/>
          </w:tcPr>
          <w:p w14:paraId="4E8F0E33" w14:textId="77777777" w:rsidR="0066203F" w:rsidRDefault="0066203F" w:rsidP="005C35FC">
            <w:pPr>
              <w:spacing w:before="120" w:after="120"/>
              <w:ind w:left="426"/>
            </w:pPr>
            <w:r>
              <w:rPr>
                <w:noProof/>
              </w:rPr>
              <w:drawing>
                <wp:inline distT="0" distB="0" distL="0" distR="0" wp14:anchorId="01A41F25" wp14:editId="104B910E">
                  <wp:extent cx="2176852" cy="288000"/>
                  <wp:effectExtent l="19050" t="0" r="0" b="0"/>
                  <wp:docPr id="92" name="Bild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76" cstate="print"/>
                          <a:srcRect/>
                          <a:stretch>
                            <a:fillRect/>
                          </a:stretch>
                        </pic:blipFill>
                        <pic:spPr bwMode="auto">
                          <a:xfrm>
                            <a:off x="0" y="0"/>
                            <a:ext cx="2176852" cy="288000"/>
                          </a:xfrm>
                          <a:prstGeom prst="rect">
                            <a:avLst/>
                          </a:prstGeom>
                          <a:noFill/>
                          <a:ln w="9525">
                            <a:noFill/>
                            <a:miter lim="800000"/>
                            <a:headEnd/>
                            <a:tailEnd/>
                          </a:ln>
                        </pic:spPr>
                      </pic:pic>
                    </a:graphicData>
                  </a:graphic>
                </wp:inline>
              </w:drawing>
            </w:r>
          </w:p>
          <w:p w14:paraId="61209544" w14:textId="77777777" w:rsidR="0066203F" w:rsidRDefault="0066203F" w:rsidP="005C35FC">
            <w:pPr>
              <w:ind w:left="426"/>
            </w:pPr>
            <w:r>
              <w:rPr>
                <w:noProof/>
              </w:rPr>
              <w:drawing>
                <wp:inline distT="0" distB="0" distL="0" distR="0" wp14:anchorId="3E088BEC" wp14:editId="68ECA6CC">
                  <wp:extent cx="3539768" cy="288000"/>
                  <wp:effectExtent l="19050" t="0" r="3532" b="0"/>
                  <wp:docPr id="93" name="Bild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7" cstate="print"/>
                          <a:srcRect/>
                          <a:stretch>
                            <a:fillRect/>
                          </a:stretch>
                        </pic:blipFill>
                        <pic:spPr bwMode="auto">
                          <a:xfrm>
                            <a:off x="0" y="0"/>
                            <a:ext cx="3539768" cy="288000"/>
                          </a:xfrm>
                          <a:prstGeom prst="rect">
                            <a:avLst/>
                          </a:prstGeom>
                          <a:noFill/>
                          <a:ln w="9525">
                            <a:noFill/>
                            <a:miter lim="800000"/>
                            <a:headEnd/>
                            <a:tailEnd/>
                          </a:ln>
                        </pic:spPr>
                      </pic:pic>
                    </a:graphicData>
                  </a:graphic>
                </wp:inline>
              </w:drawing>
            </w:r>
          </w:p>
          <w:p w14:paraId="3A0B2A45" w14:textId="77777777" w:rsidR="0066203F" w:rsidRDefault="0066203F" w:rsidP="005C35FC">
            <w:pPr>
              <w:spacing w:after="120"/>
              <w:ind w:left="426"/>
            </w:pPr>
            <w:r>
              <w:t xml:space="preserve">       </w:t>
            </w:r>
            <w:r>
              <w:rPr>
                <w:noProof/>
              </w:rPr>
              <w:drawing>
                <wp:inline distT="0" distB="0" distL="0" distR="0" wp14:anchorId="59C7E255" wp14:editId="6442CB3E">
                  <wp:extent cx="1497822" cy="144000"/>
                  <wp:effectExtent l="19050" t="0" r="7128" b="0"/>
                  <wp:docPr id="302"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8" cstate="print"/>
                          <a:srcRect/>
                          <a:stretch>
                            <a:fillRect/>
                          </a:stretch>
                        </pic:blipFill>
                        <pic:spPr bwMode="auto">
                          <a:xfrm>
                            <a:off x="0" y="0"/>
                            <a:ext cx="1497822" cy="144000"/>
                          </a:xfrm>
                          <a:prstGeom prst="rect">
                            <a:avLst/>
                          </a:prstGeom>
                          <a:noFill/>
                          <a:ln w="9525">
                            <a:noFill/>
                            <a:miter lim="800000"/>
                            <a:headEnd/>
                            <a:tailEnd/>
                          </a:ln>
                        </pic:spPr>
                      </pic:pic>
                    </a:graphicData>
                  </a:graphic>
                </wp:inline>
              </w:drawing>
            </w:r>
            <w:r>
              <w:t xml:space="preserve">            </w:t>
            </w:r>
            <w:r>
              <w:rPr>
                <w:noProof/>
              </w:rPr>
              <w:drawing>
                <wp:inline distT="0" distB="0" distL="0" distR="0" wp14:anchorId="717BE6BB" wp14:editId="394F92A3">
                  <wp:extent cx="1806922" cy="144000"/>
                  <wp:effectExtent l="19050" t="0" r="2828" b="0"/>
                  <wp:docPr id="303"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9" cstate="print"/>
                          <a:srcRect/>
                          <a:stretch>
                            <a:fillRect/>
                          </a:stretch>
                        </pic:blipFill>
                        <pic:spPr bwMode="auto">
                          <a:xfrm>
                            <a:off x="0" y="0"/>
                            <a:ext cx="1806922" cy="144000"/>
                          </a:xfrm>
                          <a:prstGeom prst="rect">
                            <a:avLst/>
                          </a:prstGeom>
                          <a:noFill/>
                          <a:ln w="9525">
                            <a:noFill/>
                            <a:miter lim="800000"/>
                            <a:headEnd/>
                            <a:tailEnd/>
                          </a:ln>
                        </pic:spPr>
                      </pic:pic>
                    </a:graphicData>
                  </a:graphic>
                </wp:inline>
              </w:drawing>
            </w:r>
          </w:p>
          <w:p w14:paraId="5961675E" w14:textId="77777777" w:rsidR="0066203F" w:rsidRDefault="0066203F" w:rsidP="005C35FC">
            <w:pPr>
              <w:spacing w:after="120"/>
              <w:ind w:left="426"/>
            </w:pPr>
            <w:r>
              <w:rPr>
                <w:noProof/>
              </w:rPr>
              <w:drawing>
                <wp:inline distT="0" distB="0" distL="0" distR="0" wp14:anchorId="3CB9570C" wp14:editId="2D4D4D6A">
                  <wp:extent cx="2251503" cy="288000"/>
                  <wp:effectExtent l="19050" t="0" r="0" b="0"/>
                  <wp:docPr id="94" name="Bild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80" cstate="print"/>
                          <a:srcRect/>
                          <a:stretch>
                            <a:fillRect/>
                          </a:stretch>
                        </pic:blipFill>
                        <pic:spPr bwMode="auto">
                          <a:xfrm>
                            <a:off x="0" y="0"/>
                            <a:ext cx="2251503" cy="288000"/>
                          </a:xfrm>
                          <a:prstGeom prst="rect">
                            <a:avLst/>
                          </a:prstGeom>
                          <a:noFill/>
                          <a:ln w="9525">
                            <a:noFill/>
                            <a:miter lim="800000"/>
                            <a:headEnd/>
                            <a:tailEnd/>
                          </a:ln>
                        </pic:spPr>
                      </pic:pic>
                    </a:graphicData>
                  </a:graphic>
                </wp:inline>
              </w:drawing>
            </w:r>
          </w:p>
          <w:p w14:paraId="08C753DF" w14:textId="77777777" w:rsidR="0066203F" w:rsidRDefault="0066203F" w:rsidP="005C35FC">
            <w:pPr>
              <w:spacing w:after="120"/>
              <w:ind w:left="426"/>
            </w:pPr>
            <w:r>
              <w:rPr>
                <w:noProof/>
              </w:rPr>
              <w:drawing>
                <wp:inline distT="0" distB="0" distL="0" distR="0" wp14:anchorId="099F9E1F" wp14:editId="4B81D118">
                  <wp:extent cx="2947458" cy="288000"/>
                  <wp:effectExtent l="19050" t="0" r="5292" b="0"/>
                  <wp:docPr id="95" name="Bild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1" cstate="print"/>
                          <a:srcRect/>
                          <a:stretch>
                            <a:fillRect/>
                          </a:stretch>
                        </pic:blipFill>
                        <pic:spPr bwMode="auto">
                          <a:xfrm>
                            <a:off x="0" y="0"/>
                            <a:ext cx="2947458" cy="288000"/>
                          </a:xfrm>
                          <a:prstGeom prst="rect">
                            <a:avLst/>
                          </a:prstGeom>
                          <a:noFill/>
                          <a:ln w="9525">
                            <a:noFill/>
                            <a:miter lim="800000"/>
                            <a:headEnd/>
                            <a:tailEnd/>
                          </a:ln>
                        </pic:spPr>
                      </pic:pic>
                    </a:graphicData>
                  </a:graphic>
                </wp:inline>
              </w:drawing>
            </w:r>
          </w:p>
        </w:tc>
      </w:tr>
      <w:tr w:rsidR="0066203F" w14:paraId="400D8B77" w14:textId="77777777" w:rsidTr="005C35FC">
        <w:tc>
          <w:tcPr>
            <w:tcW w:w="2127" w:type="dxa"/>
            <w:shd w:val="clear" w:color="auto" w:fill="B5C0DF" w:themeFill="accent1" w:themeFillTint="66"/>
          </w:tcPr>
          <w:p w14:paraId="50297AE8" w14:textId="77777777" w:rsidR="0066203F" w:rsidRDefault="0066203F" w:rsidP="005C35FC">
            <w:pPr>
              <w:spacing w:before="120"/>
              <w:ind w:left="34"/>
            </w:pPr>
            <w:r>
              <w:t>Analysis</w:t>
            </w:r>
          </w:p>
        </w:tc>
        <w:tc>
          <w:tcPr>
            <w:tcW w:w="7655" w:type="dxa"/>
          </w:tcPr>
          <w:p w14:paraId="625CE747" w14:textId="4A6611C8" w:rsidR="0066203F" w:rsidRDefault="0066203F" w:rsidP="005C35FC">
            <w:pPr>
              <w:spacing w:before="120" w:after="120"/>
              <w:ind w:left="426"/>
            </w:pPr>
            <w:r>
              <w:rPr>
                <w:noProof/>
              </w:rPr>
              <mc:AlternateContent>
                <mc:Choice Requires="wps">
                  <w:drawing>
                    <wp:anchor distT="0" distB="0" distL="114300" distR="114300" simplePos="0" relativeHeight="251720704" behindDoc="0" locked="0" layoutInCell="1" allowOverlap="1" wp14:anchorId="6B1EE402" wp14:editId="7A73E005">
                      <wp:simplePos x="0" y="0"/>
                      <wp:positionH relativeFrom="column">
                        <wp:posOffset>2425700</wp:posOffset>
                      </wp:positionH>
                      <wp:positionV relativeFrom="paragraph">
                        <wp:posOffset>99695</wp:posOffset>
                      </wp:positionV>
                      <wp:extent cx="861695" cy="247650"/>
                      <wp:effectExtent l="0" t="1270" r="0" b="0"/>
                      <wp:wrapNone/>
                      <wp:docPr id="305" name="Textfeld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695"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9106FB" w14:textId="77777777" w:rsidR="003A5836" w:rsidRDefault="003A5836" w:rsidP="0066203F">
                                  <w:r>
                                    <w:t>aber auch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1EE402" id="Textfeld 305" o:spid="_x0000_s1061" type="#_x0000_t202" style="position:absolute;left:0;text-align:left;margin-left:191pt;margin-top:7.85pt;width:67.85pt;height:19.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" stroked="f">
                      <v:textbox>
                        <w:txbxContent>
                          <w:p w14:paraId="269106FB" w14:textId="77777777" w:rsidR="003A5836" w:rsidRDefault="003A5836" w:rsidP="0066203F">
                            <w:r>
                              <w:t>aber auch</w:t>
                            </w:r>
                          </w:p>
                        </w:txbxContent>
                      </v:textbox>
                    </v:shape>
                  </w:pict>
                </mc:Fallback>
              </mc:AlternateContent>
            </w:r>
            <w:r>
              <w:rPr>
                <w:noProof/>
              </w:rPr>
              <w:drawing>
                <wp:inline distT="0" distB="0" distL="0" distR="0" wp14:anchorId="4E3F6AA6" wp14:editId="71EB2F7A">
                  <wp:extent cx="2390652" cy="288000"/>
                  <wp:effectExtent l="19050" t="0" r="0" b="0"/>
                  <wp:docPr id="96" name="Bild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2" cstate="print"/>
                          <a:srcRect/>
                          <a:stretch>
                            <a:fillRect/>
                          </a:stretch>
                        </pic:blipFill>
                        <pic:spPr bwMode="auto">
                          <a:xfrm>
                            <a:off x="0" y="0"/>
                            <a:ext cx="2390652" cy="288000"/>
                          </a:xfrm>
                          <a:prstGeom prst="rect">
                            <a:avLst/>
                          </a:prstGeom>
                          <a:noFill/>
                          <a:ln w="9525">
                            <a:noFill/>
                            <a:miter lim="800000"/>
                            <a:headEnd/>
                            <a:tailEnd/>
                          </a:ln>
                        </pic:spPr>
                      </pic:pic>
                    </a:graphicData>
                  </a:graphic>
                </wp:inline>
              </w:drawing>
            </w:r>
            <w:r>
              <w:t xml:space="preserve">                             </w:t>
            </w:r>
            <w:r>
              <w:rPr>
                <w:noProof/>
              </w:rPr>
              <w:drawing>
                <wp:inline distT="0" distB="0" distL="0" distR="0" wp14:anchorId="66895EF8" wp14:editId="3F0D2F7A">
                  <wp:extent cx="356947" cy="287655"/>
                  <wp:effectExtent l="0" t="0" r="0" b="0"/>
                  <wp:docPr id="115" name="Bild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rotWithShape="1">
                          <a:blip r:embed="rId183" cstate="print"/>
                          <a:srcRect l="38507"/>
                          <a:stretch/>
                        </pic:blipFill>
                        <pic:spPr bwMode="auto">
                          <a:xfrm>
                            <a:off x="0" y="0"/>
                            <a:ext cx="357375" cy="288000"/>
                          </a:xfrm>
                          <a:prstGeom prst="rect">
                            <a:avLst/>
                          </a:prstGeom>
                          <a:noFill/>
                          <a:ln>
                            <a:noFill/>
                          </a:ln>
                          <a:extLst>
                            <a:ext uri="{53640926-AAD7-44D8-BBD7-CCE9431645EC}">
                              <a14:shadowObscured xmlns:a14="http://schemas.microsoft.com/office/drawing/2010/main"/>
                            </a:ext>
                          </a:extLst>
                        </pic:spPr>
                      </pic:pic>
                    </a:graphicData>
                  </a:graphic>
                </wp:inline>
              </w:drawing>
            </w:r>
          </w:p>
          <w:p w14:paraId="21217632" w14:textId="77777777" w:rsidR="0066203F" w:rsidRDefault="0066203F" w:rsidP="005C35FC">
            <w:pPr>
              <w:spacing w:after="120"/>
              <w:ind w:left="426"/>
            </w:pPr>
            <w:r>
              <w:rPr>
                <w:noProof/>
              </w:rPr>
              <w:drawing>
                <wp:inline distT="0" distB="0" distL="0" distR="0" wp14:anchorId="77E33DEC" wp14:editId="63CB886F">
                  <wp:extent cx="2234884" cy="288000"/>
                  <wp:effectExtent l="19050" t="0" r="0" b="0"/>
                  <wp:docPr id="97" name="Bild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4" cstate="print"/>
                          <a:srcRect/>
                          <a:stretch>
                            <a:fillRect/>
                          </a:stretch>
                        </pic:blipFill>
                        <pic:spPr bwMode="auto">
                          <a:xfrm>
                            <a:off x="0" y="0"/>
                            <a:ext cx="2234884" cy="288000"/>
                          </a:xfrm>
                          <a:prstGeom prst="rect">
                            <a:avLst/>
                          </a:prstGeom>
                          <a:noFill/>
                          <a:ln w="9525">
                            <a:noFill/>
                            <a:miter lim="800000"/>
                            <a:headEnd/>
                            <a:tailEnd/>
                          </a:ln>
                        </pic:spPr>
                      </pic:pic>
                    </a:graphicData>
                  </a:graphic>
                </wp:inline>
              </w:drawing>
            </w:r>
          </w:p>
          <w:p w14:paraId="1BC0291E" w14:textId="77777777" w:rsidR="0066203F" w:rsidRDefault="0066203F" w:rsidP="005C35FC">
            <w:pPr>
              <w:spacing w:after="120"/>
              <w:ind w:left="426"/>
            </w:pPr>
            <w:r>
              <w:rPr>
                <w:noProof/>
              </w:rPr>
              <w:drawing>
                <wp:inline distT="0" distB="0" distL="0" distR="0" wp14:anchorId="123DF45A" wp14:editId="6DD3D4FE">
                  <wp:extent cx="3749787" cy="270000"/>
                  <wp:effectExtent l="19050" t="0" r="3063" b="0"/>
                  <wp:docPr id="98" name="Bild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5" cstate="print"/>
                          <a:srcRect/>
                          <a:stretch>
                            <a:fillRect/>
                          </a:stretch>
                        </pic:blipFill>
                        <pic:spPr bwMode="auto">
                          <a:xfrm>
                            <a:off x="0" y="0"/>
                            <a:ext cx="3749787" cy="270000"/>
                          </a:xfrm>
                          <a:prstGeom prst="rect">
                            <a:avLst/>
                          </a:prstGeom>
                          <a:noFill/>
                          <a:ln w="9525">
                            <a:noFill/>
                            <a:miter lim="800000"/>
                            <a:headEnd/>
                            <a:tailEnd/>
                          </a:ln>
                        </pic:spPr>
                      </pic:pic>
                    </a:graphicData>
                  </a:graphic>
                </wp:inline>
              </w:drawing>
            </w:r>
          </w:p>
          <w:p w14:paraId="35F62C48" w14:textId="77777777" w:rsidR="0066203F" w:rsidRDefault="0066203F" w:rsidP="005C35FC">
            <w:pPr>
              <w:spacing w:after="120"/>
              <w:ind w:left="426"/>
            </w:pPr>
            <w:r>
              <w:rPr>
                <w:noProof/>
              </w:rPr>
              <w:drawing>
                <wp:inline distT="0" distB="0" distL="0" distR="0" wp14:anchorId="729F0C3B" wp14:editId="5AA52C4B">
                  <wp:extent cx="3793631" cy="288000"/>
                  <wp:effectExtent l="19050" t="0" r="0" b="0"/>
                  <wp:docPr id="99" name="Bild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6" cstate="print"/>
                          <a:srcRect/>
                          <a:stretch>
                            <a:fillRect/>
                          </a:stretch>
                        </pic:blipFill>
                        <pic:spPr bwMode="auto">
                          <a:xfrm>
                            <a:off x="0" y="0"/>
                            <a:ext cx="3793631" cy="288000"/>
                          </a:xfrm>
                          <a:prstGeom prst="rect">
                            <a:avLst/>
                          </a:prstGeom>
                          <a:noFill/>
                          <a:ln w="9525">
                            <a:noFill/>
                            <a:miter lim="800000"/>
                            <a:headEnd/>
                            <a:tailEnd/>
                          </a:ln>
                        </pic:spPr>
                      </pic:pic>
                    </a:graphicData>
                  </a:graphic>
                </wp:inline>
              </w:drawing>
            </w:r>
          </w:p>
        </w:tc>
      </w:tr>
      <w:tr w:rsidR="0066203F" w14:paraId="06EFBC07" w14:textId="77777777" w:rsidTr="005C35FC">
        <w:tc>
          <w:tcPr>
            <w:tcW w:w="2127" w:type="dxa"/>
            <w:shd w:val="clear" w:color="auto" w:fill="B5C0DF" w:themeFill="accent1" w:themeFillTint="66"/>
          </w:tcPr>
          <w:p w14:paraId="62AC2EBE" w14:textId="77777777" w:rsidR="0066203F" w:rsidRDefault="0066203F" w:rsidP="005C35FC">
            <w:pPr>
              <w:spacing w:before="120"/>
              <w:ind w:left="34"/>
            </w:pPr>
            <w:r>
              <w:t>Vereinfachen</w:t>
            </w:r>
          </w:p>
        </w:tc>
        <w:tc>
          <w:tcPr>
            <w:tcW w:w="7655" w:type="dxa"/>
          </w:tcPr>
          <w:p w14:paraId="028A190D" w14:textId="77777777" w:rsidR="0066203F" w:rsidRDefault="0066203F" w:rsidP="005C35FC">
            <w:pPr>
              <w:spacing w:before="120" w:after="120"/>
              <w:ind w:left="426"/>
            </w:pPr>
            <w:r>
              <w:rPr>
                <w:noProof/>
              </w:rPr>
              <w:drawing>
                <wp:inline distT="0" distB="0" distL="0" distR="0" wp14:anchorId="0DA112A4" wp14:editId="7754C570">
                  <wp:extent cx="1729957" cy="288000"/>
                  <wp:effectExtent l="19050" t="0" r="3593" b="0"/>
                  <wp:docPr id="100" name="Bild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87" cstate="print"/>
                          <a:srcRect/>
                          <a:stretch>
                            <a:fillRect/>
                          </a:stretch>
                        </pic:blipFill>
                        <pic:spPr bwMode="auto">
                          <a:xfrm>
                            <a:off x="0" y="0"/>
                            <a:ext cx="1729957" cy="288000"/>
                          </a:xfrm>
                          <a:prstGeom prst="rect">
                            <a:avLst/>
                          </a:prstGeom>
                          <a:noFill/>
                          <a:ln w="9525">
                            <a:noFill/>
                            <a:miter lim="800000"/>
                            <a:headEnd/>
                            <a:tailEnd/>
                          </a:ln>
                        </pic:spPr>
                      </pic:pic>
                    </a:graphicData>
                  </a:graphic>
                </wp:inline>
              </w:drawing>
            </w:r>
          </w:p>
        </w:tc>
      </w:tr>
      <w:tr w:rsidR="0066203F" w14:paraId="19DE4A1D" w14:textId="77777777" w:rsidTr="005C35FC">
        <w:tc>
          <w:tcPr>
            <w:tcW w:w="2127" w:type="dxa"/>
            <w:shd w:val="clear" w:color="auto" w:fill="B5C0DF" w:themeFill="accent1" w:themeFillTint="66"/>
          </w:tcPr>
          <w:p w14:paraId="360D03C8" w14:textId="77777777" w:rsidR="0066203F" w:rsidRDefault="0066203F" w:rsidP="005C35FC">
            <w:pPr>
              <w:spacing w:before="120"/>
              <w:ind w:left="34"/>
            </w:pPr>
            <w:r>
              <w:t>Ersetzen</w:t>
            </w:r>
          </w:p>
        </w:tc>
        <w:tc>
          <w:tcPr>
            <w:tcW w:w="7655" w:type="dxa"/>
          </w:tcPr>
          <w:p w14:paraId="2C56D2B6" w14:textId="77777777" w:rsidR="0066203F" w:rsidRDefault="0066203F" w:rsidP="005C35FC">
            <w:pPr>
              <w:spacing w:before="120" w:after="120"/>
              <w:ind w:left="426"/>
              <w:rPr>
                <w:noProof/>
              </w:rPr>
            </w:pPr>
            <w:r>
              <w:rPr>
                <w:noProof/>
              </w:rPr>
              <w:drawing>
                <wp:inline distT="0" distB="0" distL="0" distR="0" wp14:anchorId="0A274BCF" wp14:editId="2093E9E4">
                  <wp:extent cx="2540649" cy="288000"/>
                  <wp:effectExtent l="19050" t="0" r="0" b="0"/>
                  <wp:docPr id="104" name="Bild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88" cstate="print"/>
                          <a:srcRect/>
                          <a:stretch>
                            <a:fillRect/>
                          </a:stretch>
                        </pic:blipFill>
                        <pic:spPr bwMode="auto">
                          <a:xfrm>
                            <a:off x="0" y="0"/>
                            <a:ext cx="2540649" cy="288000"/>
                          </a:xfrm>
                          <a:prstGeom prst="rect">
                            <a:avLst/>
                          </a:prstGeom>
                          <a:noFill/>
                          <a:ln w="9525">
                            <a:noFill/>
                            <a:miter lim="800000"/>
                            <a:headEnd/>
                            <a:tailEnd/>
                          </a:ln>
                        </pic:spPr>
                      </pic:pic>
                    </a:graphicData>
                  </a:graphic>
                </wp:inline>
              </w:drawing>
            </w:r>
          </w:p>
        </w:tc>
      </w:tr>
      <w:tr w:rsidR="0066203F" w14:paraId="718A8F35" w14:textId="77777777" w:rsidTr="005C35FC">
        <w:tc>
          <w:tcPr>
            <w:tcW w:w="2127" w:type="dxa"/>
            <w:shd w:val="clear" w:color="auto" w:fill="B5C0DF" w:themeFill="accent1" w:themeFillTint="66"/>
          </w:tcPr>
          <w:p w14:paraId="7FCE04A3" w14:textId="77777777" w:rsidR="0066203F" w:rsidRDefault="0066203F" w:rsidP="005C35FC">
            <w:pPr>
              <w:spacing w:before="120"/>
              <w:ind w:left="34"/>
            </w:pPr>
            <w:r>
              <w:t>Texte zur Dokumentation</w:t>
            </w:r>
          </w:p>
        </w:tc>
        <w:tc>
          <w:tcPr>
            <w:tcW w:w="7655" w:type="dxa"/>
          </w:tcPr>
          <w:p w14:paraId="1D94D3B5" w14:textId="77777777" w:rsidR="0066203F" w:rsidRDefault="0066203F" w:rsidP="005C35FC">
            <w:pPr>
              <w:spacing w:before="120"/>
              <w:ind w:left="426"/>
            </w:pPr>
            <w:r>
              <w:rPr>
                <w:noProof/>
              </w:rPr>
              <w:drawing>
                <wp:anchor distT="0" distB="0" distL="114300" distR="114300" simplePos="0" relativeHeight="251718656" behindDoc="0" locked="0" layoutInCell="1" allowOverlap="1" wp14:anchorId="65809150" wp14:editId="1053A0D4">
                  <wp:simplePos x="0" y="0"/>
                  <wp:positionH relativeFrom="column">
                    <wp:posOffset>269875</wp:posOffset>
                  </wp:positionH>
                  <wp:positionV relativeFrom="paragraph">
                    <wp:posOffset>73025</wp:posOffset>
                  </wp:positionV>
                  <wp:extent cx="1205230" cy="464820"/>
                  <wp:effectExtent l="19050" t="0" r="0" b="0"/>
                  <wp:wrapSquare wrapText="bothSides"/>
                  <wp:docPr id="101" name="Bild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89" cstate="print"/>
                          <a:srcRect/>
                          <a:stretch>
                            <a:fillRect/>
                          </a:stretch>
                        </pic:blipFill>
                        <pic:spPr bwMode="auto">
                          <a:xfrm>
                            <a:off x="0" y="0"/>
                            <a:ext cx="1205230" cy="464820"/>
                          </a:xfrm>
                          <a:prstGeom prst="rect">
                            <a:avLst/>
                          </a:prstGeom>
                          <a:noFill/>
                          <a:ln w="9525">
                            <a:noFill/>
                            <a:miter lim="800000"/>
                            <a:headEnd/>
                            <a:tailEnd/>
                          </a:ln>
                        </pic:spPr>
                      </pic:pic>
                    </a:graphicData>
                  </a:graphic>
                </wp:anchor>
              </w:drawing>
            </w:r>
            <w:r>
              <w:t xml:space="preserve">In der Gestaltungsleiste </w:t>
            </w:r>
            <w:r>
              <w:rPr>
                <w:noProof/>
              </w:rPr>
              <w:drawing>
                <wp:inline distT="0" distB="0" distL="0" distR="0" wp14:anchorId="734D94AB" wp14:editId="024D520C">
                  <wp:extent cx="109936" cy="108000"/>
                  <wp:effectExtent l="19050" t="0" r="4364" b="0"/>
                  <wp:docPr id="105" name="Bild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90" cstate="print"/>
                          <a:srcRect/>
                          <a:stretch>
                            <a:fillRect/>
                          </a:stretch>
                        </pic:blipFill>
                        <pic:spPr bwMode="auto">
                          <a:xfrm>
                            <a:off x="0" y="0"/>
                            <a:ext cx="109936" cy="108000"/>
                          </a:xfrm>
                          <a:prstGeom prst="rect">
                            <a:avLst/>
                          </a:prstGeom>
                          <a:noFill/>
                          <a:ln w="9525">
                            <a:noFill/>
                            <a:miter lim="800000"/>
                            <a:headEnd/>
                            <a:tailEnd/>
                          </a:ln>
                        </pic:spPr>
                      </pic:pic>
                    </a:graphicData>
                  </a:graphic>
                </wp:inline>
              </w:drawing>
            </w:r>
            <w:r>
              <w:t xml:space="preserve">  für Textfeld anklicken.</w:t>
            </w:r>
          </w:p>
        </w:tc>
      </w:tr>
      <w:tr w:rsidR="0066203F" w14:paraId="5B7E2F58" w14:textId="77777777" w:rsidTr="005C35FC">
        <w:tc>
          <w:tcPr>
            <w:tcW w:w="2127" w:type="dxa"/>
            <w:shd w:val="clear" w:color="auto" w:fill="B5C0DF" w:themeFill="accent1" w:themeFillTint="66"/>
          </w:tcPr>
          <w:p w14:paraId="6BA4D6E4" w14:textId="77777777" w:rsidR="0066203F" w:rsidRDefault="0066203F" w:rsidP="005C35FC">
            <w:pPr>
              <w:spacing w:before="120"/>
              <w:ind w:left="34"/>
            </w:pPr>
            <w:r>
              <w:t>Gauß-Verfahren</w:t>
            </w:r>
          </w:p>
        </w:tc>
        <w:tc>
          <w:tcPr>
            <w:tcW w:w="7655" w:type="dxa"/>
          </w:tcPr>
          <w:p w14:paraId="2DD4E5BC" w14:textId="77777777" w:rsidR="0066203F" w:rsidRDefault="0066203F" w:rsidP="005C35FC">
            <w:pPr>
              <w:spacing w:before="120" w:after="120"/>
              <w:ind w:left="426"/>
              <w:rPr>
                <w:noProof/>
              </w:rPr>
            </w:pPr>
            <w:r>
              <w:rPr>
                <w:noProof/>
              </w:rPr>
              <w:drawing>
                <wp:inline distT="0" distB="0" distL="0" distR="0" wp14:anchorId="6B513574" wp14:editId="257C8B98">
                  <wp:extent cx="2181839" cy="288000"/>
                  <wp:effectExtent l="19050" t="0" r="8911" b="0"/>
                  <wp:docPr id="304"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1" cstate="print"/>
                          <a:srcRect/>
                          <a:stretch>
                            <a:fillRect/>
                          </a:stretch>
                        </pic:blipFill>
                        <pic:spPr bwMode="auto">
                          <a:xfrm>
                            <a:off x="0" y="0"/>
                            <a:ext cx="2181839" cy="288000"/>
                          </a:xfrm>
                          <a:prstGeom prst="rect">
                            <a:avLst/>
                          </a:prstGeom>
                          <a:noFill/>
                          <a:ln w="9525">
                            <a:noFill/>
                            <a:miter lim="800000"/>
                            <a:headEnd/>
                            <a:tailEnd/>
                          </a:ln>
                        </pic:spPr>
                      </pic:pic>
                    </a:graphicData>
                  </a:graphic>
                </wp:inline>
              </w:drawing>
            </w:r>
          </w:p>
        </w:tc>
      </w:tr>
    </w:tbl>
    <w:p w14:paraId="11C60B34" w14:textId="4BCBB989" w:rsidR="003A6E9C" w:rsidRDefault="003A5836" w:rsidP="003A5836">
      <w:pPr>
        <w:pStyle w:val="Regelsatz"/>
      </w:pPr>
      <w:r>
        <w:lastRenderedPageBreak/>
        <w:t>Anhang Aufgabenstellungen</w:t>
      </w:r>
      <w:r w:rsidR="00E0181C">
        <w:t xml:space="preserve"> zum Workshop 2019</w:t>
      </w:r>
    </w:p>
    <w:bookmarkEnd w:id="0"/>
    <w:bookmarkEnd w:id="56"/>
    <w:bookmarkEnd w:id="57"/>
    <w:p w14:paraId="656F2158" w14:textId="36734FC4" w:rsidR="003A5836" w:rsidRDefault="003A5836" w:rsidP="003A5836">
      <w:pPr>
        <w:pStyle w:val="berschrift1"/>
        <w:numPr>
          <w:ilvl w:val="0"/>
          <w:numId w:val="0"/>
        </w:numPr>
        <w:ind w:left="432" w:hanging="432"/>
      </w:pPr>
      <w:r>
        <w:t xml:space="preserve">Modul 1: </w:t>
      </w:r>
      <w:proofErr w:type="spellStart"/>
      <w:r>
        <w:t>Geogebra</w:t>
      </w:r>
      <w:proofErr w:type="spellEnd"/>
      <w:r>
        <w:t xml:space="preserve">-Handling an diversen Beispielen </w:t>
      </w:r>
    </w:p>
    <w:p w14:paraId="735F1E8F" w14:textId="77777777" w:rsidR="003A5836" w:rsidRDefault="003A5836" w:rsidP="003A5836"/>
    <w:p w14:paraId="23243BE0" w14:textId="77777777" w:rsidR="003A5836" w:rsidRDefault="003A5836" w:rsidP="003A5836">
      <w:pPr>
        <w:rPr>
          <w:b/>
        </w:rPr>
      </w:pPr>
      <w:r>
        <w:rPr>
          <w:noProof/>
        </w:rPr>
        <w:drawing>
          <wp:inline distT="0" distB="0" distL="0" distR="0" wp14:anchorId="08F08F5C" wp14:editId="0FB86436">
            <wp:extent cx="466725" cy="466725"/>
            <wp:effectExtent l="0" t="0" r="9525" b="952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MC900432556[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6799" cy="466799"/>
                    </a:xfrm>
                    <a:prstGeom prst="rect">
                      <a:avLst/>
                    </a:prstGeom>
                  </pic:spPr>
                </pic:pic>
              </a:graphicData>
            </a:graphic>
          </wp:inline>
        </w:drawing>
      </w:r>
      <w:bookmarkStart w:id="60" w:name="_GoBack"/>
      <w:bookmarkEnd w:id="60"/>
    </w:p>
    <w:p w14:paraId="4019D7D1" w14:textId="77777777" w:rsidR="003A5836" w:rsidRDefault="003A5836" w:rsidP="003A5836">
      <w:r w:rsidRPr="00565FCE">
        <w:rPr>
          <w:b/>
        </w:rPr>
        <w:t>Ihre Aufgabe</w:t>
      </w:r>
      <w:r>
        <w:t xml:space="preserve"> zur Auseinandersetzung mit diesem Modul:</w:t>
      </w:r>
    </w:p>
    <w:p w14:paraId="3A7945CB" w14:textId="77777777" w:rsidR="003A5836" w:rsidRDefault="003A5836" w:rsidP="003A5836">
      <w:r>
        <w:t xml:space="preserve">Wählen sie zwei Beispiele aus und erarbeiten Sie zu den gegebenen Aufgabenstellungen eine Lösung mit Hilfe von </w:t>
      </w:r>
      <w:proofErr w:type="spellStart"/>
      <w:r>
        <w:t>Geogebra</w:t>
      </w:r>
      <w:proofErr w:type="spellEnd"/>
      <w:r>
        <w:t xml:space="preserve">. </w:t>
      </w:r>
    </w:p>
    <w:p w14:paraId="5977408E" w14:textId="77777777" w:rsidR="003A5836" w:rsidRDefault="003A5836" w:rsidP="003A5836"/>
    <w:p w14:paraId="4EF4702F" w14:textId="77777777" w:rsidR="003A5836" w:rsidRDefault="003A5836" w:rsidP="003A5836">
      <w:r>
        <w:t xml:space="preserve">Notieren Sie sich Stichpunkte zu folgenden Fragen: </w:t>
      </w:r>
    </w:p>
    <w:p w14:paraId="1280AACC" w14:textId="77777777" w:rsidR="003A5836" w:rsidRDefault="003A5836" w:rsidP="003A5836"/>
    <w:p w14:paraId="6D2500EA" w14:textId="3397ECD3" w:rsidR="003A5836" w:rsidRDefault="003A5836" w:rsidP="003A5836">
      <w:pPr>
        <w:pStyle w:val="Listenabsatz"/>
        <w:numPr>
          <w:ilvl w:val="0"/>
          <w:numId w:val="48"/>
        </w:numPr>
      </w:pPr>
      <w:r>
        <w:t>Was von dem, was ich ausprobieren konnte,  lässt sich auch von Lernenden in meinem Unterricht ausprobieren?</w:t>
      </w:r>
    </w:p>
    <w:p w14:paraId="3FA102AD" w14:textId="66653982" w:rsidR="003A5836" w:rsidRDefault="003A5836" w:rsidP="003A5836">
      <w:pPr>
        <w:pStyle w:val="Listenabsatz"/>
        <w:numPr>
          <w:ilvl w:val="0"/>
          <w:numId w:val="48"/>
        </w:numPr>
      </w:pPr>
      <w:r>
        <w:t xml:space="preserve">Welche Vorteile bzw. welchen Nutzen gibt es, diese an dieser Stelle zu nutzen? </w:t>
      </w:r>
    </w:p>
    <w:p w14:paraId="545C2EC8" w14:textId="77777777" w:rsidR="003A5836" w:rsidRDefault="003A5836" w:rsidP="003A5836">
      <w:pPr>
        <w:ind w:left="360"/>
      </w:pPr>
    </w:p>
    <w:p w14:paraId="1EF06F75" w14:textId="45AED428" w:rsidR="003A5836" w:rsidRDefault="003A5836" w:rsidP="003A5836">
      <w:pPr>
        <w:pStyle w:val="Listenabsatz"/>
        <w:numPr>
          <w:ilvl w:val="0"/>
          <w:numId w:val="48"/>
        </w:numPr>
      </w:pPr>
      <w:r>
        <w:t>Was muss noch bedacht werden, damit der Nutzen auch zum Tragen kommen kann? (Reflexionsimpulse, Grenzen des Einsatzes,  ….)</w:t>
      </w:r>
    </w:p>
    <w:p w14:paraId="7778D9B3" w14:textId="77777777" w:rsidR="003A5836" w:rsidRDefault="003A5836" w:rsidP="003A5836">
      <w:pPr>
        <w:pStyle w:val="Listenabsatz"/>
      </w:pPr>
    </w:p>
    <w:p w14:paraId="0EB60209" w14:textId="64757B9C" w:rsidR="003A5836" w:rsidRDefault="003A5836" w:rsidP="003A5836">
      <w:pPr>
        <w:pStyle w:val="Listenabsatz"/>
        <w:ind w:left="1080"/>
      </w:pPr>
    </w:p>
    <w:p w14:paraId="3148F1C2" w14:textId="54CA8444" w:rsidR="003A5836" w:rsidRDefault="003A5836" w:rsidP="003A5836">
      <w:pPr>
        <w:pStyle w:val="berschrift1"/>
        <w:numPr>
          <w:ilvl w:val="0"/>
          <w:numId w:val="0"/>
        </w:numPr>
        <w:ind w:left="432" w:hanging="432"/>
      </w:pPr>
      <w:r>
        <w:t xml:space="preserve">Modul 2: </w:t>
      </w:r>
      <w:proofErr w:type="spellStart"/>
      <w:r>
        <w:t>Geogebra</w:t>
      </w:r>
      <w:proofErr w:type="spellEnd"/>
      <w:r>
        <w:t xml:space="preserve"> CAS </w:t>
      </w:r>
    </w:p>
    <w:p w14:paraId="566F6130" w14:textId="77777777" w:rsidR="003A5836" w:rsidRDefault="003A5836" w:rsidP="003A5836"/>
    <w:p w14:paraId="09F053BF" w14:textId="77777777" w:rsidR="003A5836" w:rsidRDefault="003A5836" w:rsidP="003A5836">
      <w:pPr>
        <w:rPr>
          <w:b/>
        </w:rPr>
      </w:pPr>
      <w:r>
        <w:rPr>
          <w:noProof/>
        </w:rPr>
        <w:drawing>
          <wp:inline distT="0" distB="0" distL="0" distR="0" wp14:anchorId="5919A2E4" wp14:editId="478AF093">
            <wp:extent cx="466725" cy="466725"/>
            <wp:effectExtent l="0" t="0" r="9525" b="9525"/>
            <wp:docPr id="71" name="Grafi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MC900432556[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6799" cy="466799"/>
                    </a:xfrm>
                    <a:prstGeom prst="rect">
                      <a:avLst/>
                    </a:prstGeom>
                  </pic:spPr>
                </pic:pic>
              </a:graphicData>
            </a:graphic>
          </wp:inline>
        </w:drawing>
      </w:r>
    </w:p>
    <w:p w14:paraId="63C969AD" w14:textId="77777777" w:rsidR="003A5836" w:rsidRDefault="003A5836" w:rsidP="003A5836">
      <w:r w:rsidRPr="00565FCE">
        <w:rPr>
          <w:b/>
        </w:rPr>
        <w:t>Ihre Aufgabe</w:t>
      </w:r>
      <w:r>
        <w:t xml:space="preserve"> zur Auseinandersetzung mit diesem Modul:</w:t>
      </w:r>
    </w:p>
    <w:p w14:paraId="40E800E4" w14:textId="77777777" w:rsidR="003A5836" w:rsidRDefault="003A5836" w:rsidP="003A5836">
      <w:r>
        <w:t xml:space="preserve">Wählen sie zwei Beispiele aus und erarbeiten Sie zu den gegebenen Aufgabenstellungen eine Lösung mit Hilfe von </w:t>
      </w:r>
      <w:proofErr w:type="spellStart"/>
      <w:r>
        <w:t>Geogebra</w:t>
      </w:r>
      <w:proofErr w:type="spellEnd"/>
      <w:r>
        <w:t xml:space="preserve">. </w:t>
      </w:r>
    </w:p>
    <w:p w14:paraId="1F770C03" w14:textId="77777777" w:rsidR="003A5836" w:rsidRDefault="003A5836" w:rsidP="003A5836"/>
    <w:p w14:paraId="3514991F" w14:textId="77777777" w:rsidR="003A5836" w:rsidRDefault="003A5836" w:rsidP="003A5836">
      <w:r>
        <w:t xml:space="preserve">Notieren Sie sich Stichpunkte zu folgenden Fragen: </w:t>
      </w:r>
    </w:p>
    <w:p w14:paraId="7242FF6B" w14:textId="77777777" w:rsidR="003A5836" w:rsidRDefault="003A5836" w:rsidP="003A5836"/>
    <w:p w14:paraId="0F4D9ED0" w14:textId="77777777" w:rsidR="003A5836" w:rsidRDefault="003A5836" w:rsidP="003A5836">
      <w:pPr>
        <w:pStyle w:val="Listenabsatz"/>
        <w:numPr>
          <w:ilvl w:val="0"/>
          <w:numId w:val="49"/>
        </w:numPr>
      </w:pPr>
      <w:r>
        <w:t>Was von dem, was ich ausprobieren konnte,  lässt sich auch von Lernenden in meinem Unterricht ausprobieren?</w:t>
      </w:r>
    </w:p>
    <w:p w14:paraId="2FD25D9E" w14:textId="77777777" w:rsidR="003A5836" w:rsidRDefault="003A5836" w:rsidP="003A5836">
      <w:pPr>
        <w:pStyle w:val="Listenabsatz"/>
        <w:numPr>
          <w:ilvl w:val="0"/>
          <w:numId w:val="49"/>
        </w:numPr>
      </w:pPr>
      <w:r>
        <w:t xml:space="preserve">Welche Vorteile bzw. welchen Nutzen gibt es, diese an dieser Stelle zu nutzen? </w:t>
      </w:r>
    </w:p>
    <w:p w14:paraId="345E37E3" w14:textId="77777777" w:rsidR="003A5836" w:rsidRDefault="003A5836" w:rsidP="003A5836">
      <w:pPr>
        <w:ind w:left="360"/>
      </w:pPr>
    </w:p>
    <w:p w14:paraId="1D92CFDE" w14:textId="7841152B" w:rsidR="003A5836" w:rsidRDefault="003A5836" w:rsidP="003A5836">
      <w:pPr>
        <w:pStyle w:val="Listenabsatz"/>
        <w:numPr>
          <w:ilvl w:val="0"/>
          <w:numId w:val="49"/>
        </w:numPr>
      </w:pPr>
      <w:r>
        <w:t>Was muss noch bedacht werden, damit der Nutzen auch zum Tragen kommen kann? (Reflexionsimpulse, Grenzen des Einsatzes,  ….)</w:t>
      </w:r>
    </w:p>
    <w:p w14:paraId="748EF1FD" w14:textId="77777777" w:rsidR="003A5836" w:rsidRDefault="003A5836" w:rsidP="003A5836">
      <w:pPr>
        <w:pStyle w:val="Listenabsatz"/>
      </w:pPr>
    </w:p>
    <w:p w14:paraId="65B8AFEA" w14:textId="77777777" w:rsidR="00AC1982" w:rsidRDefault="00AC1982" w:rsidP="00AC1982">
      <w:pPr>
        <w:pStyle w:val="berschrift1"/>
        <w:numPr>
          <w:ilvl w:val="0"/>
          <w:numId w:val="0"/>
        </w:numPr>
        <w:ind w:left="432" w:hanging="432"/>
      </w:pPr>
      <w:r>
        <w:br/>
      </w:r>
    </w:p>
    <w:p w14:paraId="6126B843" w14:textId="77777777" w:rsidR="00AC1982" w:rsidRDefault="00AC1982">
      <w:pPr>
        <w:rPr>
          <w:rFonts w:asciiTheme="majorHAnsi" w:eastAsiaTheme="majorEastAsia" w:hAnsiTheme="majorHAnsi" w:cstheme="majorBidi"/>
          <w:b/>
          <w:bCs/>
          <w:color w:val="374C80" w:themeColor="accent1" w:themeShade="BF"/>
          <w:sz w:val="28"/>
          <w:szCs w:val="28"/>
        </w:rPr>
      </w:pPr>
      <w:r>
        <w:br w:type="page"/>
      </w:r>
    </w:p>
    <w:p w14:paraId="24E35323" w14:textId="7941820A" w:rsidR="00AC1982" w:rsidRDefault="00AC1982" w:rsidP="00AC1982">
      <w:pPr>
        <w:pStyle w:val="berschrift1"/>
        <w:numPr>
          <w:ilvl w:val="0"/>
          <w:numId w:val="0"/>
        </w:numPr>
        <w:ind w:left="432" w:hanging="432"/>
      </w:pPr>
      <w:r>
        <w:lastRenderedPageBreak/>
        <w:t xml:space="preserve">Modul </w:t>
      </w:r>
      <w:r>
        <w:t>3</w:t>
      </w:r>
      <w:r>
        <w:t xml:space="preserve">: </w:t>
      </w:r>
      <w:r>
        <w:t>Methoden</w:t>
      </w:r>
    </w:p>
    <w:p w14:paraId="46F8E606" w14:textId="41F3F216" w:rsidR="00AC1982" w:rsidRDefault="00AC1982" w:rsidP="00AC1982">
      <w:r>
        <w:rPr>
          <w:noProof/>
        </w:rPr>
        <w:drawing>
          <wp:inline distT="0" distB="0" distL="0" distR="0" wp14:anchorId="11B525BD" wp14:editId="6D757543">
            <wp:extent cx="466725" cy="466725"/>
            <wp:effectExtent l="0" t="0" r="9525" b="9525"/>
            <wp:docPr id="72" name="Grafi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MC900432556[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6799" cy="466799"/>
                    </a:xfrm>
                    <a:prstGeom prst="rect">
                      <a:avLst/>
                    </a:prstGeom>
                  </pic:spPr>
                </pic:pic>
              </a:graphicData>
            </a:graphic>
          </wp:inline>
        </w:drawing>
      </w:r>
    </w:p>
    <w:p w14:paraId="469B08F0" w14:textId="2303C6F5" w:rsidR="00AC1982" w:rsidRDefault="00AC1982" w:rsidP="00AC1982">
      <w:r>
        <w:t xml:space="preserve">Probieren Sie zu zweit die ersten Schritte im Partnerpuzzle. Ziel dieses Puzzles ist es, Lernende  mit CAS-Erfahrung zu unterstützen, eine  komplexere Behandlung von Kurvenscharen anzugehen (Hilfestellung jeweils wechselseitig durch den Partner möglich) und gleichzeitig eine hohe Aufmerksamkeit auf die Dokumentation von Arbeitsschritte zu legen. </w:t>
      </w:r>
    </w:p>
    <w:p w14:paraId="6F03048F" w14:textId="61D2DF14" w:rsidR="00AC1982" w:rsidRDefault="00AC1982" w:rsidP="00AC1982"/>
    <w:p w14:paraId="71C4E94A" w14:textId="52E992D5" w:rsidR="00AC1982" w:rsidRPr="00AC1982" w:rsidRDefault="00AC1982" w:rsidP="00AC1982">
      <w:r>
        <w:t xml:space="preserve">Reflektieren Sie die Methode unter den Gesichtspunkten Sprachsensibilität und Ermöglichung von Erweiterung  der Anwendungskompetenz. </w:t>
      </w:r>
    </w:p>
    <w:p w14:paraId="3CEC2635" w14:textId="18777F38" w:rsidR="00AC1982" w:rsidRDefault="00AC1982" w:rsidP="00D35BB5">
      <w:pPr>
        <w:pStyle w:val="berschrift1"/>
        <w:numPr>
          <w:ilvl w:val="0"/>
          <w:numId w:val="0"/>
        </w:numPr>
      </w:pPr>
      <w:r>
        <w:t>Materialien Online</w:t>
      </w:r>
    </w:p>
    <w:p w14:paraId="3B58466F" w14:textId="4492E7EA" w:rsidR="00D35BB5" w:rsidRDefault="00D35BB5" w:rsidP="00D35BB5"/>
    <w:p w14:paraId="52D7E2CF" w14:textId="63FB699F" w:rsidR="00D35BB5" w:rsidRPr="00D35BB5" w:rsidRDefault="00D35BB5" w:rsidP="00D35BB5">
      <w:r>
        <w:rPr>
          <w:noProof/>
        </w:rPr>
        <w:drawing>
          <wp:inline distT="0" distB="0" distL="0" distR="0" wp14:anchorId="56A04C31" wp14:editId="34442B37">
            <wp:extent cx="5760720" cy="3384550"/>
            <wp:effectExtent l="0" t="0" r="0" b="6350"/>
            <wp:docPr id="74" name="Grafi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60720" cy="3384550"/>
                    </a:xfrm>
                    <a:prstGeom prst="rect">
                      <a:avLst/>
                    </a:prstGeom>
                    <a:noFill/>
                    <a:ln>
                      <a:noFill/>
                    </a:ln>
                  </pic:spPr>
                </pic:pic>
              </a:graphicData>
            </a:graphic>
          </wp:inline>
        </w:drawing>
      </w:r>
    </w:p>
    <w:p w14:paraId="50319BA3" w14:textId="1A2C9502" w:rsidR="00AC1982" w:rsidRDefault="00AC1982" w:rsidP="00AC1982"/>
    <w:p w14:paraId="41756F44" w14:textId="049AB98F" w:rsidR="00AC1982" w:rsidRDefault="00AC1982" w:rsidP="00AC1982">
      <w:r>
        <w:t xml:space="preserve">Im Padlet mit der Adresse </w:t>
      </w:r>
      <w:hyperlink r:id="rId193" w:history="1">
        <w:r w:rsidR="00D35BB5" w:rsidRPr="009D6ED3">
          <w:rPr>
            <w:rStyle w:val="Hyperlink"/>
          </w:rPr>
          <w:t>https://padlet.com/medAndLearn/learnGG</w:t>
        </w:r>
      </w:hyperlink>
      <w:r w:rsidR="00D35BB5">
        <w:t xml:space="preserve"> finden Sie eine Übersicht in einem </w:t>
      </w:r>
      <w:proofErr w:type="spellStart"/>
      <w:r w:rsidR="00D35BB5">
        <w:t>Padlet</w:t>
      </w:r>
      <w:proofErr w:type="spellEnd"/>
      <w:r w:rsidR="00D35BB5">
        <w:t xml:space="preserve">  (Passwort: </w:t>
      </w:r>
      <w:r w:rsidR="00D35BB5" w:rsidRPr="00D35BB5">
        <w:rPr>
          <w:b/>
          <w:bCs/>
          <w:sz w:val="28"/>
          <w:szCs w:val="28"/>
        </w:rPr>
        <w:t>treppennormalform</w:t>
      </w:r>
      <w:r w:rsidR="00D35BB5">
        <w:t xml:space="preserve">) mit Link zum </w:t>
      </w:r>
      <w:proofErr w:type="spellStart"/>
      <w:r w:rsidR="00D35BB5">
        <w:t>Geogebra</w:t>
      </w:r>
      <w:proofErr w:type="spellEnd"/>
      <w:r w:rsidR="00D35BB5">
        <w:t>-Materialordner.</w:t>
      </w:r>
    </w:p>
    <w:p w14:paraId="121D35F8" w14:textId="6D9A073E" w:rsidR="00D35BB5" w:rsidRDefault="00D35BB5" w:rsidP="00AC1982">
      <w:hyperlink r:id="rId194" w:history="1">
        <w:r w:rsidRPr="009D6ED3">
          <w:rPr>
            <w:rStyle w:val="Hyperlink"/>
          </w:rPr>
          <w:t>https://drive.google.com/drive/folders/1upLCKQDL539JppB2LjRw8HfS9qYW6sjk</w:t>
        </w:r>
      </w:hyperlink>
    </w:p>
    <w:p w14:paraId="78DA4AAE" w14:textId="4914D354" w:rsidR="00D35BB5" w:rsidRDefault="00D35BB5" w:rsidP="00AC1982"/>
    <w:p w14:paraId="3EFC1675" w14:textId="5A01E042" w:rsidR="00D35BB5" w:rsidRDefault="00D35BB5" w:rsidP="00AC1982">
      <w:r>
        <w:t xml:space="preserve">QR zum </w:t>
      </w:r>
      <w:proofErr w:type="spellStart"/>
      <w:r>
        <w:t>Padlet</w:t>
      </w:r>
      <w:proofErr w:type="spellEnd"/>
    </w:p>
    <w:p w14:paraId="4665B7B4" w14:textId="1505222A" w:rsidR="00AC1982" w:rsidRDefault="00AC1982" w:rsidP="00AC1982">
      <w:r>
        <w:rPr>
          <w:noProof/>
        </w:rPr>
        <w:drawing>
          <wp:inline distT="0" distB="0" distL="0" distR="0" wp14:anchorId="550CA22F" wp14:editId="5BEDD668">
            <wp:extent cx="1645920" cy="1645920"/>
            <wp:effectExtent l="0" t="0" r="0" b="0"/>
            <wp:docPr id="73" name="Grafik 73" descr="QR-Code fÃ¼r dieses Pad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QR-Code fÃ¼r dieses Padlet"/>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645920" cy="1645920"/>
                    </a:xfrm>
                    <a:prstGeom prst="rect">
                      <a:avLst/>
                    </a:prstGeom>
                    <a:noFill/>
                    <a:ln>
                      <a:noFill/>
                    </a:ln>
                  </pic:spPr>
                </pic:pic>
              </a:graphicData>
            </a:graphic>
          </wp:inline>
        </w:drawing>
      </w:r>
    </w:p>
    <w:p w14:paraId="00FC651A" w14:textId="6DBF40A1" w:rsidR="00D35BB5" w:rsidRDefault="00D35BB5" w:rsidP="00AC1982"/>
    <w:sdt>
      <w:sdtPr>
        <w:id w:val="-1790511074"/>
        <w:docPartObj>
          <w:docPartGallery w:val="Bibliographies"/>
          <w:docPartUnique/>
        </w:docPartObj>
      </w:sdtPr>
      <w:sdtEndPr>
        <w:rPr>
          <w:rFonts w:ascii="Calibri" w:eastAsia="Times New Roman" w:hAnsi="Calibri" w:cs="Times New Roman"/>
          <w:b w:val="0"/>
          <w:bCs w:val="0"/>
          <w:color w:val="auto"/>
          <w:sz w:val="24"/>
          <w:szCs w:val="24"/>
        </w:rPr>
      </w:sdtEndPr>
      <w:sdtContent>
        <w:p w14:paraId="461BA18A" w14:textId="08E4BFEC" w:rsidR="00D35BB5" w:rsidRDefault="00D35BB5">
          <w:pPr>
            <w:pStyle w:val="berschrift1"/>
          </w:pPr>
          <w:r>
            <w:t>Literaturverzeichnis</w:t>
          </w:r>
        </w:p>
        <w:sdt>
          <w:sdtPr>
            <w:id w:val="111145805"/>
            <w:bibliography/>
          </w:sdtPr>
          <w:sdtContent>
            <w:p w14:paraId="35A16BD2" w14:textId="77777777" w:rsidR="00D35BB5" w:rsidRDefault="00D35BB5" w:rsidP="00D35BB5">
              <w:pPr>
                <w:pStyle w:val="Literaturverzeichnis"/>
                <w:ind w:left="720" w:hanging="720"/>
                <w:rPr>
                  <w:noProof/>
                </w:rPr>
              </w:pPr>
              <w:r>
                <w:fldChar w:fldCharType="begin"/>
              </w:r>
              <w:r>
                <w:instrText>BIBLIOGRAPHY</w:instrText>
              </w:r>
              <w:r>
                <w:fldChar w:fldCharType="separate"/>
              </w:r>
              <w:r>
                <w:rPr>
                  <w:noProof/>
                </w:rPr>
                <w:t xml:space="preserve">attribution, a. c. (25. September 2012). </w:t>
              </w:r>
              <w:r>
                <w:rPr>
                  <w:i/>
                  <w:iCs/>
                  <w:noProof/>
                </w:rPr>
                <w:t>Hilfeseite zu Geogebra</w:t>
              </w:r>
              <w:r>
                <w:rPr>
                  <w:noProof/>
                </w:rPr>
                <w:t>. Abgerufen am 16. 01 2014 von http://wiki.geogebra.org/de/Statistik_(Befehle)</w:t>
              </w:r>
            </w:p>
            <w:p w14:paraId="0CB21A94" w14:textId="77777777" w:rsidR="00D35BB5" w:rsidRDefault="00D35BB5" w:rsidP="00D35BB5">
              <w:pPr>
                <w:pStyle w:val="Literaturverzeichnis"/>
                <w:ind w:left="720" w:hanging="720"/>
                <w:rPr>
                  <w:noProof/>
                </w:rPr>
              </w:pPr>
              <w:r>
                <w:rPr>
                  <w:noProof/>
                </w:rPr>
                <w:t xml:space="preserve">Barzel, B. (2012). </w:t>
              </w:r>
              <w:r>
                <w:rPr>
                  <w:i/>
                  <w:iCs/>
                  <w:noProof/>
                </w:rPr>
                <w:t>Computeralgebra im Mathematikunterricht - Ein MEhrwert - aber wann?</w:t>
              </w:r>
              <w:r>
                <w:rPr>
                  <w:noProof/>
                </w:rPr>
                <w:t xml:space="preserve"> Münster: Waxmann.</w:t>
              </w:r>
            </w:p>
            <w:p w14:paraId="27B2630E" w14:textId="77777777" w:rsidR="00D35BB5" w:rsidRDefault="00D35BB5" w:rsidP="00D35BB5">
              <w:pPr>
                <w:pStyle w:val="Literaturverzeichnis"/>
                <w:ind w:left="720" w:hanging="720"/>
                <w:rPr>
                  <w:noProof/>
                </w:rPr>
              </w:pPr>
              <w:r>
                <w:rPr>
                  <w:noProof/>
                </w:rPr>
                <w:t xml:space="preserve">Barzel, B., Büchter , A., &amp; Leuders, T. (2010). </w:t>
              </w:r>
              <w:r>
                <w:rPr>
                  <w:i/>
                  <w:iCs/>
                  <w:noProof/>
                </w:rPr>
                <w:t>Mathematik Methodik.</w:t>
              </w:r>
              <w:r>
                <w:rPr>
                  <w:noProof/>
                </w:rPr>
                <w:t xml:space="preserve"> Berlin: Cornelsen Verlag.</w:t>
              </w:r>
            </w:p>
            <w:p w14:paraId="018EC7E9" w14:textId="77777777" w:rsidR="00D35BB5" w:rsidRDefault="00D35BB5" w:rsidP="00D35BB5">
              <w:pPr>
                <w:pStyle w:val="Literaturverzeichnis"/>
                <w:ind w:left="720" w:hanging="720"/>
                <w:rPr>
                  <w:noProof/>
                </w:rPr>
              </w:pPr>
              <w:r>
                <w:rPr>
                  <w:noProof/>
                </w:rPr>
                <w:t xml:space="preserve">Behnke, I. (2013). </w:t>
              </w:r>
              <w:r>
                <w:rPr>
                  <w:i/>
                  <w:iCs/>
                  <w:noProof/>
                </w:rPr>
                <w:t>Erfolgreicher MAthematikunterricht durch Kooperatives Lernen.</w:t>
              </w:r>
              <w:r>
                <w:rPr>
                  <w:noProof/>
                </w:rPr>
                <w:t xml:space="preserve"> Essen: NDS-Verlag.</w:t>
              </w:r>
            </w:p>
            <w:p w14:paraId="5D97F57B" w14:textId="77777777" w:rsidR="00D35BB5" w:rsidRDefault="00D35BB5" w:rsidP="00D35BB5">
              <w:pPr>
                <w:pStyle w:val="Literaturverzeichnis"/>
                <w:ind w:left="720" w:hanging="720"/>
                <w:rPr>
                  <w:noProof/>
                </w:rPr>
              </w:pPr>
              <w:r>
                <w:rPr>
                  <w:noProof/>
                </w:rPr>
                <w:t xml:space="preserve">Eichler, A. (2013). </w:t>
              </w:r>
              <w:r>
                <w:rPr>
                  <w:i/>
                  <w:iCs/>
                  <w:noProof/>
                </w:rPr>
                <w:t>Mathematik verständlich unterrichten.</w:t>
              </w:r>
              <w:r>
                <w:rPr>
                  <w:noProof/>
                </w:rPr>
                <w:t xml:space="preserve"> (H. Allmendinger, K. Lengnink, A. Vohns, &amp; G. Wickel, Hrsg.) Wiesbaden: Springer Spektrum.</w:t>
              </w:r>
            </w:p>
            <w:p w14:paraId="29B16699" w14:textId="77777777" w:rsidR="00D35BB5" w:rsidRDefault="00D35BB5" w:rsidP="00D35BB5">
              <w:pPr>
                <w:pStyle w:val="Literaturverzeichnis"/>
                <w:ind w:left="720" w:hanging="720"/>
                <w:rPr>
                  <w:noProof/>
                </w:rPr>
              </w:pPr>
              <w:r>
                <w:rPr>
                  <w:noProof/>
                </w:rPr>
                <w:t xml:space="preserve">Eichler, A., &amp; Vogel, M. (2009). </w:t>
              </w:r>
              <w:r>
                <w:rPr>
                  <w:i/>
                  <w:iCs/>
                  <w:noProof/>
                </w:rPr>
                <w:t>Leitidee Daten und Zufall.</w:t>
              </w:r>
              <w:r>
                <w:rPr>
                  <w:noProof/>
                </w:rPr>
                <w:t xml:space="preserve"> Wiesbaden: Vieweg+Teubner.</w:t>
              </w:r>
            </w:p>
            <w:p w14:paraId="15B9C4A4" w14:textId="77777777" w:rsidR="00D35BB5" w:rsidRDefault="00D35BB5" w:rsidP="00D35BB5">
              <w:pPr>
                <w:pStyle w:val="Literaturverzeichnis"/>
                <w:ind w:left="720" w:hanging="720"/>
                <w:rPr>
                  <w:noProof/>
                </w:rPr>
              </w:pPr>
              <w:r>
                <w:rPr>
                  <w:i/>
                  <w:iCs/>
                  <w:noProof/>
                </w:rPr>
                <w:t>HIV Symptome</w:t>
              </w:r>
              <w:r>
                <w:rPr>
                  <w:noProof/>
                </w:rPr>
                <w:t>. (03. 04 2014). (H. Symptome, Produzent) Abgerufen am 03. 04 2014 von http://www.hiv-symptome.de/hiv-test/</w:t>
              </w:r>
            </w:p>
            <w:p w14:paraId="12B97EE1" w14:textId="77777777" w:rsidR="00D35BB5" w:rsidRDefault="00D35BB5" w:rsidP="00D35BB5">
              <w:pPr>
                <w:pStyle w:val="Literaturverzeichnis"/>
                <w:ind w:left="720" w:hanging="720"/>
                <w:rPr>
                  <w:noProof/>
                </w:rPr>
              </w:pPr>
              <w:r>
                <w:rPr>
                  <w:i/>
                  <w:iCs/>
                  <w:noProof/>
                </w:rPr>
                <w:t>http://de.statista.com.</w:t>
              </w:r>
              <w:r>
                <w:rPr>
                  <w:noProof/>
                </w:rPr>
                <w:t xml:space="preserve"> (2014). Abgerufen am 01. 04 2014 von Bevölkerung - Entwicklung der Einwohnerzahl von Deutschland von 1990 bis 2012 (in Millionen) : http://de.statista.com/statistik/daten/studie/2861/umfrage/entwicklung-der-gesamtbevoelkerung-deutschlands/</w:t>
              </w:r>
            </w:p>
            <w:p w14:paraId="71453329" w14:textId="77777777" w:rsidR="00D35BB5" w:rsidRDefault="00D35BB5" w:rsidP="00D35BB5">
              <w:pPr>
                <w:pStyle w:val="Literaturverzeichnis"/>
                <w:ind w:left="720" w:hanging="720"/>
                <w:rPr>
                  <w:noProof/>
                </w:rPr>
              </w:pPr>
              <w:r>
                <w:rPr>
                  <w:noProof/>
                </w:rPr>
                <w:t>Kamps, B. S. (kein Datum). Abgerufen am 01. 04 2014 von http://www.gapinfo.de/gesundheitsamt/alle/seuche/infekt/viru/hiv/test.htm</w:t>
              </w:r>
            </w:p>
            <w:p w14:paraId="06C8994B" w14:textId="77777777" w:rsidR="00D35BB5" w:rsidRDefault="00D35BB5" w:rsidP="00D35BB5">
              <w:pPr>
                <w:pStyle w:val="Literaturverzeichnis"/>
                <w:ind w:left="720" w:hanging="720"/>
                <w:rPr>
                  <w:noProof/>
                </w:rPr>
              </w:pPr>
              <w:r>
                <w:rPr>
                  <w:noProof/>
                </w:rPr>
                <w:t>Robert-Koch-Institut. (11. 11 2013). Abgerufen am 01. 04 2014 von www.rki.de/hiv: http://www.rki.de/DE/Content/Service/Presse/Pressemitteilungen/2013/10_2013.html</w:t>
              </w:r>
            </w:p>
            <w:p w14:paraId="58AD8D37" w14:textId="77777777" w:rsidR="00D35BB5" w:rsidRDefault="00D35BB5" w:rsidP="00D35BB5">
              <w:pPr>
                <w:pStyle w:val="Literaturverzeichnis"/>
                <w:ind w:left="720" w:hanging="720"/>
                <w:rPr>
                  <w:noProof/>
                </w:rPr>
              </w:pPr>
              <w:r>
                <w:rPr>
                  <w:noProof/>
                </w:rPr>
                <w:t xml:space="preserve">Roth, J., Süss-Stepancik, E., &amp; Wiesner, H. (Hrsg.). (2015). </w:t>
              </w:r>
              <w:r>
                <w:rPr>
                  <w:i/>
                  <w:iCs/>
                  <w:noProof/>
                </w:rPr>
                <w:t>Medienvielfalt im Mathematikunterricht.</w:t>
              </w:r>
              <w:r>
                <w:rPr>
                  <w:noProof/>
                </w:rPr>
                <w:t xml:space="preserve"> Wiesbaden: Springer Spektrum.</w:t>
              </w:r>
            </w:p>
            <w:p w14:paraId="150F4EF3" w14:textId="77777777" w:rsidR="00D35BB5" w:rsidRDefault="00D35BB5" w:rsidP="00D35BB5">
              <w:pPr>
                <w:pStyle w:val="Literaturverzeichnis"/>
                <w:ind w:left="720" w:hanging="720"/>
                <w:rPr>
                  <w:noProof/>
                </w:rPr>
              </w:pPr>
              <w:r>
                <w:rPr>
                  <w:noProof/>
                </w:rPr>
                <w:t xml:space="preserve">Ruppert, M., &amp; Wörler, J. (2013). </w:t>
              </w:r>
              <w:r>
                <w:rPr>
                  <w:i/>
                  <w:iCs/>
                  <w:noProof/>
                </w:rPr>
                <w:t>Technologien im Mathematikunterricht.</w:t>
              </w:r>
              <w:r>
                <w:rPr>
                  <w:noProof/>
                </w:rPr>
                <w:t xml:space="preserve"> Wiesbaden: Springer Spektrum.</w:t>
              </w:r>
            </w:p>
            <w:p w14:paraId="07547D33" w14:textId="77777777" w:rsidR="00D35BB5" w:rsidRDefault="00D35BB5" w:rsidP="00D35BB5">
              <w:pPr>
                <w:pStyle w:val="Literaturverzeichnis"/>
                <w:ind w:left="720" w:hanging="720"/>
                <w:rPr>
                  <w:noProof/>
                </w:rPr>
              </w:pPr>
              <w:r>
                <w:rPr>
                  <w:i/>
                  <w:iCs/>
                  <w:noProof/>
                </w:rPr>
                <w:t>www.geogebra.org/</w:t>
              </w:r>
              <w:r>
                <w:rPr>
                  <w:noProof/>
                </w:rPr>
                <w:t>. (kein Datum). Abgerufen am 20. 03 2014 von http://www.geogebra.org/help/geogebraquickstart_de.pdf</w:t>
              </w:r>
            </w:p>
            <w:p w14:paraId="2D10F8E9" w14:textId="59400AA2" w:rsidR="00D35BB5" w:rsidRDefault="00D35BB5" w:rsidP="00D35BB5">
              <w:r>
                <w:rPr>
                  <w:b/>
                  <w:bCs/>
                </w:rPr>
                <w:fldChar w:fldCharType="end"/>
              </w:r>
            </w:p>
          </w:sdtContent>
        </w:sdt>
      </w:sdtContent>
    </w:sdt>
    <w:p w14:paraId="5D1F4471" w14:textId="77777777" w:rsidR="00D35BB5" w:rsidRPr="00AC1982" w:rsidRDefault="00D35BB5" w:rsidP="00AC1982"/>
    <w:p w14:paraId="2E1384E5" w14:textId="36F4B922" w:rsidR="009A4EF8" w:rsidRDefault="009A4EF8" w:rsidP="009E6383">
      <w:pPr>
        <w:spacing w:before="120" w:after="120" w:line="360" w:lineRule="auto"/>
      </w:pPr>
    </w:p>
    <w:sectPr w:rsidR="009A4EF8" w:rsidSect="00A042BA">
      <w:headerReference w:type="default" r:id="rId196"/>
      <w:pgSz w:w="11906" w:h="16838"/>
      <w:pgMar w:top="1417" w:right="1417" w:bottom="1134" w:left="1417" w:header="708" w:footer="708" w:gutter="0"/>
      <w:cols w:space="708"/>
      <w:docGrid w:linePitch="36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AB646D" w14:textId="77777777" w:rsidR="007A17EF" w:rsidRDefault="007A17EF">
      <w:r>
        <w:separator/>
      </w:r>
    </w:p>
  </w:endnote>
  <w:endnote w:type="continuationSeparator" w:id="0">
    <w:p w14:paraId="34864742" w14:textId="77777777" w:rsidR="007A17EF" w:rsidRDefault="007A17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achet Std Medium">
    <w:altName w:val="Cachet Std Medium"/>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DejaVu Serif Condensed">
    <w:charset w:val="00"/>
    <w:family w:val="roman"/>
    <w:pitch w:val="variable"/>
    <w:sig w:usb0="E40006FF" w:usb1="5200F9FB" w:usb2="0A040020" w:usb3="00000000" w:csb0="0000009F" w:csb1="00000000"/>
  </w:font>
  <w:font w:name="+mn-ea">
    <w:panose1 w:val="00000000000000000000"/>
    <w:charset w:val="00"/>
    <w:family w:val="roman"/>
    <w:notTrueType/>
    <w:pitch w:val="default"/>
  </w:font>
  <w:font w:name="+mn-cs">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4ACAEA" w14:textId="77777777" w:rsidR="007A17EF" w:rsidRDefault="007A17EF">
      <w:r>
        <w:separator/>
      </w:r>
    </w:p>
  </w:footnote>
  <w:footnote w:type="continuationSeparator" w:id="0">
    <w:p w14:paraId="6E8434F1" w14:textId="77777777" w:rsidR="007A17EF" w:rsidRDefault="007A17EF">
      <w:r>
        <w:continuationSeparator/>
      </w:r>
    </w:p>
  </w:footnote>
  <w:footnote w:id="1">
    <w:p w14:paraId="0CADB688" w14:textId="77777777" w:rsidR="003A5836" w:rsidRDefault="003A5836" w:rsidP="00350542">
      <w:pPr>
        <w:pStyle w:val="Funotentext"/>
      </w:pPr>
      <w:r>
        <w:rPr>
          <w:rStyle w:val="Funotenzeichen"/>
        </w:rPr>
        <w:footnoteRef/>
      </w:r>
      <w:r>
        <w:t xml:space="preserve"> s. </w:t>
      </w:r>
      <w:sdt>
        <w:sdtPr>
          <w:id w:val="10343765"/>
          <w:citation/>
        </w:sdtPr>
        <w:sdtContent>
          <w:r>
            <w:fldChar w:fldCharType="begin"/>
          </w:r>
          <w:r>
            <w:instrText xml:space="preserve"> CITATION Eic09 \l 1031 </w:instrText>
          </w:r>
          <w:r>
            <w:fldChar w:fldCharType="separate"/>
          </w:r>
          <w:r>
            <w:rPr>
              <w:noProof/>
            </w:rPr>
            <w:t>(Eichler &amp; Vogel, Leitidee Daten und Zufall, 2009)</w:t>
          </w:r>
          <w:r>
            <w:fldChar w:fldCharType="end"/>
          </w:r>
        </w:sdtContent>
      </w:sdt>
      <w:r>
        <w:t>, S. 192 ff.</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138534" w14:textId="5EA8C920" w:rsidR="003A5836" w:rsidRPr="007E7EBE" w:rsidRDefault="003A5836" w:rsidP="00805DF1">
    <w:pPr>
      <w:pStyle w:val="Kopfzeile"/>
      <w:pBdr>
        <w:bottom w:val="single" w:sz="4" w:space="3" w:color="auto"/>
      </w:pBdr>
      <w:spacing w:after="60"/>
    </w:pPr>
    <w:proofErr w:type="spellStart"/>
    <w:r>
      <w:t>Geogebra</w:t>
    </w:r>
    <w:proofErr w:type="spellEnd"/>
    <w:r>
      <w:t xml:space="preserve"> Reader Workshop MUED, 11.07.2019</w:t>
    </w:r>
    <w:r w:rsidRPr="007E7EBE">
      <w:tab/>
      <w:t xml:space="preserve">Seite </w:t>
    </w:r>
    <w:r w:rsidRPr="007E7EBE">
      <w:rPr>
        <w:rStyle w:val="Seitenzahl"/>
      </w:rPr>
      <w:fldChar w:fldCharType="begin"/>
    </w:r>
    <w:r w:rsidRPr="007E7EBE">
      <w:rPr>
        <w:rStyle w:val="Seitenzahl"/>
      </w:rPr>
      <w:instrText xml:space="preserve"> PAGE </w:instrText>
    </w:r>
    <w:r w:rsidRPr="007E7EBE">
      <w:rPr>
        <w:rStyle w:val="Seitenzahl"/>
      </w:rPr>
      <w:fldChar w:fldCharType="separate"/>
    </w:r>
    <w:r>
      <w:rPr>
        <w:rStyle w:val="Seitenzahl"/>
        <w:noProof/>
      </w:rPr>
      <w:t>2</w:t>
    </w:r>
    <w:r w:rsidRPr="007E7EBE">
      <w:rPr>
        <w:rStyle w:val="Seitenzahl"/>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80F00"/>
    <w:multiLevelType w:val="hybridMultilevel"/>
    <w:tmpl w:val="19FAD128"/>
    <w:lvl w:ilvl="0" w:tplc="90A44886">
      <w:start w:val="1"/>
      <w:numFmt w:val="bullet"/>
      <w:pStyle w:val="Aufzaehlung"/>
      <w:lvlText w:val=""/>
      <w:lvlJc w:val="left"/>
      <w:pPr>
        <w:tabs>
          <w:tab w:val="num" w:pos="227"/>
        </w:tabs>
        <w:ind w:left="0" w:firstLine="0"/>
      </w:pPr>
      <w:rPr>
        <w:rFonts w:ascii="Wingdings" w:hAnsi="Wingdings" w:hint="default"/>
        <w:sz w:val="16"/>
        <w:szCs w:val="16"/>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D4715B"/>
    <w:multiLevelType w:val="hybridMultilevel"/>
    <w:tmpl w:val="194E0708"/>
    <w:lvl w:ilvl="0" w:tplc="04070011">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04EA34E6"/>
    <w:multiLevelType w:val="multilevel"/>
    <w:tmpl w:val="B7561298"/>
    <w:styleLink w:val="Formatvorlage7"/>
    <w:lvl w:ilvl="0">
      <w:start w:val="1"/>
      <w:numFmt w:val="decimal"/>
      <w:lvlText w:val="%1"/>
      <w:lvlJc w:val="left"/>
      <w:pPr>
        <w:ind w:left="360" w:hanging="360"/>
      </w:pPr>
      <w:rPr>
        <w:rFonts w:ascii="Calibri" w:hAnsi="Calibri" w:hint="default"/>
        <w:b/>
        <w:i w:val="0"/>
        <w:sz w:val="22"/>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10386D1E"/>
    <w:multiLevelType w:val="hybridMultilevel"/>
    <w:tmpl w:val="EC3E8C32"/>
    <w:lvl w:ilvl="0" w:tplc="0407000B">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 w15:restartNumberingAfterBreak="0">
    <w:nsid w:val="107229C6"/>
    <w:multiLevelType w:val="hybridMultilevel"/>
    <w:tmpl w:val="B02ABC66"/>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135E2865"/>
    <w:multiLevelType w:val="hybridMultilevel"/>
    <w:tmpl w:val="CEB0BDE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48307DC"/>
    <w:multiLevelType w:val="hybridMultilevel"/>
    <w:tmpl w:val="41D4CF0C"/>
    <w:lvl w:ilvl="0" w:tplc="8DDEE654">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7" w15:restartNumberingAfterBreak="0">
    <w:nsid w:val="17722FD3"/>
    <w:multiLevelType w:val="hybridMultilevel"/>
    <w:tmpl w:val="EC0E95D0"/>
    <w:lvl w:ilvl="0" w:tplc="8CB0AF98">
      <w:start w:val="19"/>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CA22420"/>
    <w:multiLevelType w:val="hybridMultilevel"/>
    <w:tmpl w:val="54A2634E"/>
    <w:lvl w:ilvl="0" w:tplc="19C61998">
      <w:start w:val="1"/>
      <w:numFmt w:val="lowerLetter"/>
      <w:lvlText w:val="%1)"/>
      <w:lvlJc w:val="left"/>
      <w:pPr>
        <w:tabs>
          <w:tab w:val="num" w:pos="720"/>
        </w:tabs>
        <w:ind w:left="720" w:hanging="360"/>
      </w:pPr>
    </w:lvl>
    <w:lvl w:ilvl="1" w:tplc="2D0EDE82">
      <w:start w:val="1"/>
      <w:numFmt w:val="lowerLetter"/>
      <w:lvlText w:val="%2)"/>
      <w:lvlJc w:val="left"/>
      <w:pPr>
        <w:tabs>
          <w:tab w:val="num" w:pos="1440"/>
        </w:tabs>
        <w:ind w:left="1440" w:hanging="360"/>
      </w:pPr>
    </w:lvl>
    <w:lvl w:ilvl="2" w:tplc="B04E245E">
      <w:start w:val="1"/>
      <w:numFmt w:val="lowerLetter"/>
      <w:lvlText w:val="%3)"/>
      <w:lvlJc w:val="left"/>
      <w:pPr>
        <w:tabs>
          <w:tab w:val="num" w:pos="2160"/>
        </w:tabs>
        <w:ind w:left="2160" w:hanging="360"/>
      </w:pPr>
    </w:lvl>
    <w:lvl w:ilvl="3" w:tplc="7CF2DF4E">
      <w:start w:val="1"/>
      <w:numFmt w:val="lowerLetter"/>
      <w:lvlText w:val="%4)"/>
      <w:lvlJc w:val="left"/>
      <w:pPr>
        <w:tabs>
          <w:tab w:val="num" w:pos="2880"/>
        </w:tabs>
        <w:ind w:left="2880" w:hanging="360"/>
      </w:pPr>
    </w:lvl>
    <w:lvl w:ilvl="4" w:tplc="67E421AC">
      <w:start w:val="1"/>
      <w:numFmt w:val="lowerLetter"/>
      <w:lvlText w:val="%5)"/>
      <w:lvlJc w:val="left"/>
      <w:pPr>
        <w:tabs>
          <w:tab w:val="num" w:pos="3600"/>
        </w:tabs>
        <w:ind w:left="3600" w:hanging="360"/>
      </w:pPr>
    </w:lvl>
    <w:lvl w:ilvl="5" w:tplc="4DE22D44">
      <w:start w:val="1"/>
      <w:numFmt w:val="lowerLetter"/>
      <w:lvlText w:val="%6)"/>
      <w:lvlJc w:val="left"/>
      <w:pPr>
        <w:tabs>
          <w:tab w:val="num" w:pos="4320"/>
        </w:tabs>
        <w:ind w:left="4320" w:hanging="360"/>
      </w:pPr>
    </w:lvl>
    <w:lvl w:ilvl="6" w:tplc="E83CEC8E">
      <w:start w:val="1"/>
      <w:numFmt w:val="lowerLetter"/>
      <w:lvlText w:val="%7)"/>
      <w:lvlJc w:val="left"/>
      <w:pPr>
        <w:tabs>
          <w:tab w:val="num" w:pos="5040"/>
        </w:tabs>
        <w:ind w:left="5040" w:hanging="360"/>
      </w:pPr>
    </w:lvl>
    <w:lvl w:ilvl="7" w:tplc="80DC06FC">
      <w:start w:val="1"/>
      <w:numFmt w:val="lowerLetter"/>
      <w:lvlText w:val="%8)"/>
      <w:lvlJc w:val="left"/>
      <w:pPr>
        <w:tabs>
          <w:tab w:val="num" w:pos="5760"/>
        </w:tabs>
        <w:ind w:left="5760" w:hanging="360"/>
      </w:pPr>
    </w:lvl>
    <w:lvl w:ilvl="8" w:tplc="3E3E625E">
      <w:start w:val="1"/>
      <w:numFmt w:val="lowerLetter"/>
      <w:lvlText w:val="%9)"/>
      <w:lvlJc w:val="left"/>
      <w:pPr>
        <w:tabs>
          <w:tab w:val="num" w:pos="6480"/>
        </w:tabs>
        <w:ind w:left="6480" w:hanging="360"/>
      </w:pPr>
    </w:lvl>
  </w:abstractNum>
  <w:abstractNum w:abstractNumId="9" w15:restartNumberingAfterBreak="0">
    <w:nsid w:val="223637E5"/>
    <w:multiLevelType w:val="hybridMultilevel"/>
    <w:tmpl w:val="03203A70"/>
    <w:lvl w:ilvl="0" w:tplc="04070017">
      <w:start w:val="1"/>
      <w:numFmt w:val="lowerLetter"/>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0" w15:restartNumberingAfterBreak="0">
    <w:nsid w:val="22821BB3"/>
    <w:multiLevelType w:val="multilevel"/>
    <w:tmpl w:val="8388807A"/>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860" w:hanging="576"/>
      </w:pPr>
      <w:rPr>
        <w:rFonts w:hint="default"/>
      </w:rPr>
    </w:lvl>
    <w:lvl w:ilvl="2">
      <w:start w:val="1"/>
      <w:numFmt w:val="decimal"/>
      <w:pStyle w:val="berschrift3"/>
      <w:lvlText w:val="%1.%2.%3"/>
      <w:lvlJc w:val="left"/>
      <w:pPr>
        <w:ind w:left="3696"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1" w15:restartNumberingAfterBreak="0">
    <w:nsid w:val="25387CCC"/>
    <w:multiLevelType w:val="hybridMultilevel"/>
    <w:tmpl w:val="1A0E151C"/>
    <w:lvl w:ilvl="0" w:tplc="2DBCDA26">
      <w:start w:val="1"/>
      <w:numFmt w:val="bullet"/>
      <w:pStyle w:val="Arbeitsschritt"/>
      <w:lvlText w:val=""/>
      <w:lvlJc w:val="left"/>
      <w:pPr>
        <w:tabs>
          <w:tab w:val="num" w:pos="567"/>
        </w:tabs>
        <w:ind w:left="567" w:hanging="567"/>
      </w:pPr>
      <w:rPr>
        <w:rFonts w:ascii="Wingdings 3" w:hAnsi="Wingdings 3" w:hint="default"/>
        <w:color w:val="4A66AC" w:themeColor="accent1"/>
        <w:sz w:val="16"/>
        <w:szCs w:val="16"/>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0538A2"/>
    <w:multiLevelType w:val="hybridMultilevel"/>
    <w:tmpl w:val="12C8E8D6"/>
    <w:lvl w:ilvl="0" w:tplc="8DDEE654">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3" w15:restartNumberingAfterBreak="0">
    <w:nsid w:val="29BC5F23"/>
    <w:multiLevelType w:val="hybridMultilevel"/>
    <w:tmpl w:val="5D2A937E"/>
    <w:lvl w:ilvl="0" w:tplc="9D7AD300">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D566947"/>
    <w:multiLevelType w:val="hybridMultilevel"/>
    <w:tmpl w:val="5080D8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F5E6C94"/>
    <w:multiLevelType w:val="multilevel"/>
    <w:tmpl w:val="9050F458"/>
    <w:styleLink w:val="berschrifttenSTK"/>
    <w:lvl w:ilvl="0">
      <w:start w:val="1"/>
      <w:numFmt w:val="decimal"/>
      <w:lvlText w:val="%1"/>
      <w:lvlJc w:val="left"/>
      <w:pPr>
        <w:ind w:left="360" w:hanging="360"/>
      </w:pPr>
      <w:rPr>
        <w:rFonts w:ascii="Calibri" w:hAnsi="Calibri" w:hint="default"/>
        <w:sz w:val="22"/>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06B464A"/>
    <w:multiLevelType w:val="hybridMultilevel"/>
    <w:tmpl w:val="CD364504"/>
    <w:lvl w:ilvl="0" w:tplc="51D4A852">
      <w:numFmt w:val="bullet"/>
      <w:lvlText w:val="-"/>
      <w:lvlJc w:val="left"/>
      <w:pPr>
        <w:ind w:left="720" w:hanging="360"/>
      </w:pPr>
      <w:rPr>
        <w:rFonts w:ascii="Times New Roman" w:eastAsiaTheme="minorEastAsia"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08B03C3"/>
    <w:multiLevelType w:val="hybridMultilevel"/>
    <w:tmpl w:val="D848CFE6"/>
    <w:lvl w:ilvl="0" w:tplc="934063FA">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7851C42"/>
    <w:multiLevelType w:val="hybridMultilevel"/>
    <w:tmpl w:val="C8CCD1B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B515803"/>
    <w:multiLevelType w:val="hybridMultilevel"/>
    <w:tmpl w:val="CEB0BDE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B8C359B"/>
    <w:multiLevelType w:val="hybridMultilevel"/>
    <w:tmpl w:val="8FA669AA"/>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BC81D85"/>
    <w:multiLevelType w:val="hybridMultilevel"/>
    <w:tmpl w:val="1DE650D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3DA179B3"/>
    <w:multiLevelType w:val="hybridMultilevel"/>
    <w:tmpl w:val="081EDCB0"/>
    <w:lvl w:ilvl="0" w:tplc="91D888B8">
      <w:start w:val="1"/>
      <w:numFmt w:val="decimal"/>
      <w:pStyle w:val="bungsaufgabe"/>
      <w:lvlText w:val="%1."/>
      <w:lvlJc w:val="left"/>
      <w:pPr>
        <w:tabs>
          <w:tab w:val="num" w:pos="567"/>
        </w:tabs>
        <w:ind w:left="567" w:hanging="567"/>
      </w:pPr>
      <w:rPr>
        <w:rFonts w:hint="default"/>
      </w:r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15:restartNumberingAfterBreak="0">
    <w:nsid w:val="3E29659E"/>
    <w:multiLevelType w:val="hybridMultilevel"/>
    <w:tmpl w:val="658AB4FC"/>
    <w:lvl w:ilvl="0" w:tplc="3C76EF1C">
      <w:start w:val="1"/>
      <w:numFmt w:val="lowerLetter"/>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4" w15:restartNumberingAfterBreak="0">
    <w:nsid w:val="3E6E40BA"/>
    <w:multiLevelType w:val="hybridMultilevel"/>
    <w:tmpl w:val="A65CBF44"/>
    <w:lvl w:ilvl="0" w:tplc="8DDEE65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F397EE6"/>
    <w:multiLevelType w:val="hybridMultilevel"/>
    <w:tmpl w:val="43F68C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9084B53"/>
    <w:multiLevelType w:val="hybridMultilevel"/>
    <w:tmpl w:val="785A9AA6"/>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7" w15:restartNumberingAfterBreak="0">
    <w:nsid w:val="5EDC5E2A"/>
    <w:multiLevelType w:val="multilevel"/>
    <w:tmpl w:val="0407001D"/>
    <w:styleLink w:val="berschriftenSTK"/>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0462814"/>
    <w:multiLevelType w:val="hybridMultilevel"/>
    <w:tmpl w:val="A4FA7FA4"/>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63CC510A"/>
    <w:multiLevelType w:val="hybridMultilevel"/>
    <w:tmpl w:val="785A9AA6"/>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0" w15:restartNumberingAfterBreak="0">
    <w:nsid w:val="66756355"/>
    <w:multiLevelType w:val="hybridMultilevel"/>
    <w:tmpl w:val="F514BFD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6BBE2270"/>
    <w:multiLevelType w:val="hybridMultilevel"/>
    <w:tmpl w:val="724E8B2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78BB6445"/>
    <w:multiLevelType w:val="hybridMultilevel"/>
    <w:tmpl w:val="D8A6029C"/>
    <w:lvl w:ilvl="0" w:tplc="8DDEE65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B316342"/>
    <w:multiLevelType w:val="hybridMultilevel"/>
    <w:tmpl w:val="D848CFE6"/>
    <w:lvl w:ilvl="0" w:tplc="934063FA">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E5314D5"/>
    <w:multiLevelType w:val="hybridMultilevel"/>
    <w:tmpl w:val="CD7C953E"/>
    <w:lvl w:ilvl="0" w:tplc="8DDEE654">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35" w15:restartNumberingAfterBreak="0">
    <w:nsid w:val="7EFE2E56"/>
    <w:multiLevelType w:val="hybridMultilevel"/>
    <w:tmpl w:val="A3FEF826"/>
    <w:lvl w:ilvl="0" w:tplc="99A01EAA">
      <w:start w:val="1"/>
      <w:numFmt w:val="decimal"/>
      <w:pStyle w:val="Nummerierung"/>
      <w:lvlText w:val="%1."/>
      <w:lvlJc w:val="left"/>
      <w:pPr>
        <w:tabs>
          <w:tab w:val="num" w:pos="0"/>
        </w:tabs>
        <w:ind w:left="567" w:hanging="567"/>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6" w15:restartNumberingAfterBreak="0">
    <w:nsid w:val="7FDC7DE9"/>
    <w:multiLevelType w:val="multilevel"/>
    <w:tmpl w:val="9B545504"/>
    <w:lvl w:ilvl="0">
      <w:start w:val="1"/>
      <w:numFmt w:val="decimal"/>
      <w:pStyle w:val="Teilbungsaufgabe"/>
      <w:lvlText w:val="%1."/>
      <w:lvlJc w:val="left"/>
      <w:pPr>
        <w:tabs>
          <w:tab w:val="num" w:pos="567"/>
        </w:tabs>
        <w:ind w:left="567" w:hanging="567"/>
      </w:pPr>
      <w:rPr>
        <w:rFonts w:hint="default"/>
        <w:b w:val="0"/>
        <w:i w:val="0"/>
        <w:color w:val="auto"/>
        <w:sz w:val="20"/>
        <w:szCs w:val="20"/>
      </w:rPr>
    </w:lvl>
    <w:lvl w:ilvl="1">
      <w:start w:val="1"/>
      <w:numFmt w:val="lowerLetter"/>
      <w:pStyle w:val="Teilbungsaufgabe"/>
      <w:lvlText w:val="%2)"/>
      <w:lvlJc w:val="left"/>
      <w:pPr>
        <w:tabs>
          <w:tab w:val="num" w:pos="850"/>
        </w:tabs>
        <w:ind w:left="850" w:hanging="283"/>
      </w:pPr>
      <w:rPr>
        <w:rFonts w:hint="default"/>
      </w:rPr>
    </w:lvl>
    <w:lvl w:ilvl="2">
      <w:start w:val="1"/>
      <w:numFmt w:val="decimal"/>
      <w:lvlText w:val="%1.%2.%3"/>
      <w:lvlJc w:val="left"/>
      <w:pPr>
        <w:tabs>
          <w:tab w:val="num" w:pos="850"/>
        </w:tabs>
        <w:ind w:left="850" w:hanging="850"/>
      </w:pPr>
      <w:rPr>
        <w:rFonts w:hint="default"/>
      </w:rPr>
    </w:lvl>
    <w:lvl w:ilvl="3">
      <w:start w:val="1"/>
      <w:numFmt w:val="none"/>
      <w:lvlText w:val=""/>
      <w:lvlJc w:val="left"/>
      <w:pPr>
        <w:tabs>
          <w:tab w:val="num" w:pos="0"/>
        </w:tabs>
        <w:ind w:left="0" w:firstLine="0"/>
      </w:pPr>
      <w:rPr>
        <w:rFonts w:hint="default"/>
      </w:rPr>
    </w:lvl>
    <w:lvl w:ilvl="4">
      <w:start w:val="1"/>
      <w:numFmt w:val="none"/>
      <w:lvlText w:val=""/>
      <w:lvlJc w:val="left"/>
      <w:pPr>
        <w:tabs>
          <w:tab w:val="num" w:pos="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35"/>
  </w:num>
  <w:num w:numId="2">
    <w:abstractNumId w:val="0"/>
  </w:num>
  <w:num w:numId="3">
    <w:abstractNumId w:val="15"/>
  </w:num>
  <w:num w:numId="4">
    <w:abstractNumId w:val="2"/>
  </w:num>
  <w:num w:numId="5">
    <w:abstractNumId w:val="27"/>
  </w:num>
  <w:num w:numId="6">
    <w:abstractNumId w:val="21"/>
  </w:num>
  <w:num w:numId="7">
    <w:abstractNumId w:val="10"/>
  </w:num>
  <w:num w:numId="8">
    <w:abstractNumId w:val="16"/>
  </w:num>
  <w:num w:numId="9">
    <w:abstractNumId w:val="11"/>
  </w:num>
  <w:num w:numId="10">
    <w:abstractNumId w:val="24"/>
  </w:num>
  <w:num w:numId="11">
    <w:abstractNumId w:val="36"/>
  </w:num>
  <w:num w:numId="12">
    <w:abstractNumId w:val="22"/>
  </w:num>
  <w:num w:numId="1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 w:numId="15">
    <w:abstractNumId w:val="13"/>
  </w:num>
  <w:num w:numId="16">
    <w:abstractNumId w:val="31"/>
  </w:num>
  <w:num w:numId="17">
    <w:abstractNumId w:val="18"/>
  </w:num>
  <w:num w:numId="18">
    <w:abstractNumId w:val="25"/>
  </w:num>
  <w:num w:numId="19">
    <w:abstractNumId w:val="30"/>
  </w:num>
  <w:num w:numId="20">
    <w:abstractNumId w:val="34"/>
  </w:num>
  <w:num w:numId="21">
    <w:abstractNumId w:val="6"/>
  </w:num>
  <w:num w:numId="22">
    <w:abstractNumId w:val="3"/>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20"/>
  </w:num>
  <w:num w:numId="26">
    <w:abstractNumId w:val="12"/>
  </w:num>
  <w:num w:numId="2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
  </w:num>
  <w:num w:numId="29">
    <w:abstractNumId w:val="19"/>
  </w:num>
  <w:num w:numId="30">
    <w:abstractNumId w:val="23"/>
  </w:num>
  <w:num w:numId="31">
    <w:abstractNumId w:val="5"/>
  </w:num>
  <w:num w:numId="32">
    <w:abstractNumId w:val="28"/>
  </w:num>
  <w:num w:numId="33">
    <w:abstractNumId w:val="32"/>
  </w:num>
  <w:num w:numId="34">
    <w:abstractNumId w:val="10"/>
  </w:num>
  <w:num w:numId="35">
    <w:abstractNumId w:val="10"/>
  </w:num>
  <w:num w:numId="36">
    <w:abstractNumId w:val="10"/>
  </w:num>
  <w:num w:numId="37">
    <w:abstractNumId w:val="10"/>
  </w:num>
  <w:num w:numId="38">
    <w:abstractNumId w:val="10"/>
  </w:num>
  <w:num w:numId="39">
    <w:abstractNumId w:val="10"/>
  </w:num>
  <w:num w:numId="40">
    <w:abstractNumId w:val="10"/>
  </w:num>
  <w:num w:numId="41">
    <w:abstractNumId w:val="14"/>
  </w:num>
  <w:num w:numId="42">
    <w:abstractNumId w:val="17"/>
  </w:num>
  <w:num w:numId="43">
    <w:abstractNumId w:val="33"/>
  </w:num>
  <w:num w:numId="44">
    <w:abstractNumId w:val="10"/>
  </w:num>
  <w:num w:numId="45">
    <w:abstractNumId w:val="10"/>
  </w:num>
  <w:num w:numId="46">
    <w:abstractNumId w:val="10"/>
  </w:num>
  <w:num w:numId="47">
    <w:abstractNumId w:val="10"/>
  </w:num>
  <w:num w:numId="48">
    <w:abstractNumId w:val="29"/>
  </w:num>
  <w:num w:numId="49">
    <w:abstractNumId w:val="26"/>
  </w:num>
  <w:num w:numId="50">
    <w:abstractNumId w:val="10"/>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de-DE" w:vendorID="64" w:dllVersion="6" w:nlCheck="1" w:checkStyle="1"/>
  <w:activeWritingStyle w:appName="MSWord" w:lang="en-US" w:vendorID="64" w:dllVersion="6" w:nlCheck="1" w:checkStyle="1"/>
  <w:activeWritingStyle w:appName="MSWord" w:lang="en-GB" w:vendorID="64" w:dllVersion="6" w:nlCheck="1" w:checkStyle="1"/>
  <w:activeWritingStyle w:appName="MSWord" w:lang="de-DE" w:vendorID="9" w:dllVersion="512" w:checkStyle="1"/>
  <w:activeWritingStyle w:appName="MSWord" w:lang="it-IT" w:vendorID="3" w:dllVersion="517" w:checkStyle="1"/>
  <w:proofState w:spelling="clean"/>
  <w:attachedTemplate r:id="rId1"/>
  <w:linkStyles/>
  <w:stylePaneFormatFilter w:val="3708" w:allStyles="0" w:customStyles="0" w:latentStyles="0" w:stylesInUse="1" w:headingStyles="0" w:numberingStyles="0" w:tableStyles="0" w:directFormattingOnRuns="1" w:directFormattingOnParagraphs="1" w:directFormattingOnNumbering="1" w:directFormattingOnTables="0" w:clearFormatting="1" w:top3HeadingStyles="1" w:visibleStyles="0" w:alternateStyleNames="0"/>
  <w:defaultTabStop w:val="709"/>
  <w:autoHyphenation/>
  <w:hyphenationZone w:val="227"/>
  <w:noPunctuationKerning/>
  <w:characterSpacingControl w:val="doNotCompress"/>
  <w:hdrShapeDefaults>
    <o:shapedefaults v:ext="edit" spidmax="2049">
      <o:colormru v:ext="edit" colors="#ffc,#ddd"/>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6246"/>
    <w:rsid w:val="00000637"/>
    <w:rsid w:val="000006D8"/>
    <w:rsid w:val="00001001"/>
    <w:rsid w:val="0000100F"/>
    <w:rsid w:val="000010FA"/>
    <w:rsid w:val="00001889"/>
    <w:rsid w:val="00001BF1"/>
    <w:rsid w:val="00001CF5"/>
    <w:rsid w:val="00001E3C"/>
    <w:rsid w:val="00002568"/>
    <w:rsid w:val="000031C5"/>
    <w:rsid w:val="00003269"/>
    <w:rsid w:val="00003A82"/>
    <w:rsid w:val="00003BFE"/>
    <w:rsid w:val="00003C81"/>
    <w:rsid w:val="00003CC1"/>
    <w:rsid w:val="000047F3"/>
    <w:rsid w:val="00005ADE"/>
    <w:rsid w:val="00005F0B"/>
    <w:rsid w:val="00006042"/>
    <w:rsid w:val="000065D6"/>
    <w:rsid w:val="000070E1"/>
    <w:rsid w:val="00007679"/>
    <w:rsid w:val="000077B8"/>
    <w:rsid w:val="000077E3"/>
    <w:rsid w:val="0000787E"/>
    <w:rsid w:val="00007AC6"/>
    <w:rsid w:val="00010263"/>
    <w:rsid w:val="00010B50"/>
    <w:rsid w:val="00010D65"/>
    <w:rsid w:val="00011839"/>
    <w:rsid w:val="0001259C"/>
    <w:rsid w:val="000126D9"/>
    <w:rsid w:val="00012B87"/>
    <w:rsid w:val="00012F34"/>
    <w:rsid w:val="000136A9"/>
    <w:rsid w:val="00013E39"/>
    <w:rsid w:val="000151E7"/>
    <w:rsid w:val="00015EE1"/>
    <w:rsid w:val="000162FD"/>
    <w:rsid w:val="00016B42"/>
    <w:rsid w:val="00016C6C"/>
    <w:rsid w:val="0001730C"/>
    <w:rsid w:val="0001757A"/>
    <w:rsid w:val="000203FD"/>
    <w:rsid w:val="00020CAC"/>
    <w:rsid w:val="00020E82"/>
    <w:rsid w:val="00022334"/>
    <w:rsid w:val="000224D3"/>
    <w:rsid w:val="00022894"/>
    <w:rsid w:val="00022BCD"/>
    <w:rsid w:val="00022C25"/>
    <w:rsid w:val="00023432"/>
    <w:rsid w:val="0002400F"/>
    <w:rsid w:val="000248BE"/>
    <w:rsid w:val="00024EC6"/>
    <w:rsid w:val="00025B68"/>
    <w:rsid w:val="00025C50"/>
    <w:rsid w:val="00026D74"/>
    <w:rsid w:val="000270B3"/>
    <w:rsid w:val="0002717D"/>
    <w:rsid w:val="0002742F"/>
    <w:rsid w:val="00027AC1"/>
    <w:rsid w:val="000305CB"/>
    <w:rsid w:val="00031C08"/>
    <w:rsid w:val="0003203B"/>
    <w:rsid w:val="00032534"/>
    <w:rsid w:val="000325CC"/>
    <w:rsid w:val="00032D18"/>
    <w:rsid w:val="000330AE"/>
    <w:rsid w:val="0003478F"/>
    <w:rsid w:val="00034C14"/>
    <w:rsid w:val="00034C49"/>
    <w:rsid w:val="00036638"/>
    <w:rsid w:val="0003678A"/>
    <w:rsid w:val="00037321"/>
    <w:rsid w:val="00037F9C"/>
    <w:rsid w:val="000405EB"/>
    <w:rsid w:val="00040AE5"/>
    <w:rsid w:val="00040CF4"/>
    <w:rsid w:val="00040DE6"/>
    <w:rsid w:val="00040EE5"/>
    <w:rsid w:val="0004135A"/>
    <w:rsid w:val="00041F02"/>
    <w:rsid w:val="000428E8"/>
    <w:rsid w:val="00042A0C"/>
    <w:rsid w:val="00042C46"/>
    <w:rsid w:val="00043294"/>
    <w:rsid w:val="00043335"/>
    <w:rsid w:val="000438A6"/>
    <w:rsid w:val="00043FE7"/>
    <w:rsid w:val="000447FF"/>
    <w:rsid w:val="000451FC"/>
    <w:rsid w:val="00045447"/>
    <w:rsid w:val="00045AC0"/>
    <w:rsid w:val="00045CAE"/>
    <w:rsid w:val="00045E77"/>
    <w:rsid w:val="0004629D"/>
    <w:rsid w:val="00046C4A"/>
    <w:rsid w:val="0004711B"/>
    <w:rsid w:val="00047D7F"/>
    <w:rsid w:val="000501FD"/>
    <w:rsid w:val="00050808"/>
    <w:rsid w:val="0005082F"/>
    <w:rsid w:val="000508C7"/>
    <w:rsid w:val="00050A98"/>
    <w:rsid w:val="00050B06"/>
    <w:rsid w:val="00050D7B"/>
    <w:rsid w:val="00051B8D"/>
    <w:rsid w:val="00051CFD"/>
    <w:rsid w:val="000524B5"/>
    <w:rsid w:val="00052C12"/>
    <w:rsid w:val="00053B6A"/>
    <w:rsid w:val="00053EE3"/>
    <w:rsid w:val="00053F0A"/>
    <w:rsid w:val="00055C4B"/>
    <w:rsid w:val="00056038"/>
    <w:rsid w:val="000561A1"/>
    <w:rsid w:val="00056335"/>
    <w:rsid w:val="00056441"/>
    <w:rsid w:val="000566AA"/>
    <w:rsid w:val="00056C5E"/>
    <w:rsid w:val="000604B6"/>
    <w:rsid w:val="00060971"/>
    <w:rsid w:val="000613DB"/>
    <w:rsid w:val="000613E2"/>
    <w:rsid w:val="00061CD2"/>
    <w:rsid w:val="00062012"/>
    <w:rsid w:val="00062863"/>
    <w:rsid w:val="00062C56"/>
    <w:rsid w:val="00063CF1"/>
    <w:rsid w:val="000643EE"/>
    <w:rsid w:val="00064AC3"/>
    <w:rsid w:val="00064C03"/>
    <w:rsid w:val="00065030"/>
    <w:rsid w:val="00065413"/>
    <w:rsid w:val="00066227"/>
    <w:rsid w:val="0006639F"/>
    <w:rsid w:val="00066B9F"/>
    <w:rsid w:val="00066C90"/>
    <w:rsid w:val="00066C93"/>
    <w:rsid w:val="000677D4"/>
    <w:rsid w:val="00070520"/>
    <w:rsid w:val="00071569"/>
    <w:rsid w:val="000715BD"/>
    <w:rsid w:val="0007166C"/>
    <w:rsid w:val="000716E7"/>
    <w:rsid w:val="00071CBA"/>
    <w:rsid w:val="00072206"/>
    <w:rsid w:val="0007244F"/>
    <w:rsid w:val="0007247B"/>
    <w:rsid w:val="00072619"/>
    <w:rsid w:val="00072A2A"/>
    <w:rsid w:val="00072D4D"/>
    <w:rsid w:val="0007350B"/>
    <w:rsid w:val="0007384F"/>
    <w:rsid w:val="00073B06"/>
    <w:rsid w:val="000747AF"/>
    <w:rsid w:val="000750C6"/>
    <w:rsid w:val="0007535C"/>
    <w:rsid w:val="00075AE2"/>
    <w:rsid w:val="00076233"/>
    <w:rsid w:val="0007681A"/>
    <w:rsid w:val="000769DF"/>
    <w:rsid w:val="00076E87"/>
    <w:rsid w:val="00077605"/>
    <w:rsid w:val="00080235"/>
    <w:rsid w:val="0008058F"/>
    <w:rsid w:val="000807C2"/>
    <w:rsid w:val="00081463"/>
    <w:rsid w:val="000815E9"/>
    <w:rsid w:val="000816A0"/>
    <w:rsid w:val="0008193E"/>
    <w:rsid w:val="00081C3B"/>
    <w:rsid w:val="00082151"/>
    <w:rsid w:val="00082880"/>
    <w:rsid w:val="000832F0"/>
    <w:rsid w:val="00084266"/>
    <w:rsid w:val="00084661"/>
    <w:rsid w:val="00084DE6"/>
    <w:rsid w:val="000852BA"/>
    <w:rsid w:val="000855D5"/>
    <w:rsid w:val="00085C50"/>
    <w:rsid w:val="00085CD8"/>
    <w:rsid w:val="000864A9"/>
    <w:rsid w:val="0008666A"/>
    <w:rsid w:val="0008692B"/>
    <w:rsid w:val="00086F5D"/>
    <w:rsid w:val="000872F7"/>
    <w:rsid w:val="000874DC"/>
    <w:rsid w:val="0008755F"/>
    <w:rsid w:val="0008769C"/>
    <w:rsid w:val="00090136"/>
    <w:rsid w:val="000907B2"/>
    <w:rsid w:val="000908B5"/>
    <w:rsid w:val="000908CD"/>
    <w:rsid w:val="000908FA"/>
    <w:rsid w:val="000909BF"/>
    <w:rsid w:val="00090F43"/>
    <w:rsid w:val="000911B2"/>
    <w:rsid w:val="000918CC"/>
    <w:rsid w:val="00091B34"/>
    <w:rsid w:val="00091DC1"/>
    <w:rsid w:val="00092789"/>
    <w:rsid w:val="00094299"/>
    <w:rsid w:val="00094595"/>
    <w:rsid w:val="00094931"/>
    <w:rsid w:val="00095DA9"/>
    <w:rsid w:val="00095DFC"/>
    <w:rsid w:val="00095EC0"/>
    <w:rsid w:val="00096A66"/>
    <w:rsid w:val="00096CBF"/>
    <w:rsid w:val="00097085"/>
    <w:rsid w:val="00097138"/>
    <w:rsid w:val="00097202"/>
    <w:rsid w:val="0009794F"/>
    <w:rsid w:val="00097D9D"/>
    <w:rsid w:val="00097F15"/>
    <w:rsid w:val="000A09BF"/>
    <w:rsid w:val="000A0B9B"/>
    <w:rsid w:val="000A1B6B"/>
    <w:rsid w:val="000A1DB8"/>
    <w:rsid w:val="000A1F9E"/>
    <w:rsid w:val="000A2451"/>
    <w:rsid w:val="000A270C"/>
    <w:rsid w:val="000A33E0"/>
    <w:rsid w:val="000A3482"/>
    <w:rsid w:val="000A4816"/>
    <w:rsid w:val="000A4D38"/>
    <w:rsid w:val="000A50C5"/>
    <w:rsid w:val="000A50DF"/>
    <w:rsid w:val="000A536E"/>
    <w:rsid w:val="000A55C6"/>
    <w:rsid w:val="000A5681"/>
    <w:rsid w:val="000A56D8"/>
    <w:rsid w:val="000A5E61"/>
    <w:rsid w:val="000A60FA"/>
    <w:rsid w:val="000A659D"/>
    <w:rsid w:val="000A68C6"/>
    <w:rsid w:val="000A6B68"/>
    <w:rsid w:val="000A714C"/>
    <w:rsid w:val="000A72A3"/>
    <w:rsid w:val="000A7BCD"/>
    <w:rsid w:val="000B043A"/>
    <w:rsid w:val="000B0A47"/>
    <w:rsid w:val="000B0C09"/>
    <w:rsid w:val="000B139D"/>
    <w:rsid w:val="000B149C"/>
    <w:rsid w:val="000B14BC"/>
    <w:rsid w:val="000B15FA"/>
    <w:rsid w:val="000B165B"/>
    <w:rsid w:val="000B16A9"/>
    <w:rsid w:val="000B1804"/>
    <w:rsid w:val="000B1F4B"/>
    <w:rsid w:val="000B2657"/>
    <w:rsid w:val="000B2837"/>
    <w:rsid w:val="000B3347"/>
    <w:rsid w:val="000B354B"/>
    <w:rsid w:val="000B36FD"/>
    <w:rsid w:val="000B37D3"/>
    <w:rsid w:val="000B39F0"/>
    <w:rsid w:val="000B3F6A"/>
    <w:rsid w:val="000B4107"/>
    <w:rsid w:val="000B414F"/>
    <w:rsid w:val="000B445F"/>
    <w:rsid w:val="000B446F"/>
    <w:rsid w:val="000B44AB"/>
    <w:rsid w:val="000B44F0"/>
    <w:rsid w:val="000B457D"/>
    <w:rsid w:val="000B45B4"/>
    <w:rsid w:val="000B46C1"/>
    <w:rsid w:val="000B474F"/>
    <w:rsid w:val="000B47F3"/>
    <w:rsid w:val="000B4FA9"/>
    <w:rsid w:val="000B50E4"/>
    <w:rsid w:val="000B516D"/>
    <w:rsid w:val="000B587F"/>
    <w:rsid w:val="000B5A09"/>
    <w:rsid w:val="000B67D9"/>
    <w:rsid w:val="000B67ED"/>
    <w:rsid w:val="000B6849"/>
    <w:rsid w:val="000B6A40"/>
    <w:rsid w:val="000B710B"/>
    <w:rsid w:val="000B76BC"/>
    <w:rsid w:val="000C0BA8"/>
    <w:rsid w:val="000C0BD4"/>
    <w:rsid w:val="000C0C46"/>
    <w:rsid w:val="000C0CF4"/>
    <w:rsid w:val="000C0F81"/>
    <w:rsid w:val="000C1559"/>
    <w:rsid w:val="000C2F1F"/>
    <w:rsid w:val="000C31D5"/>
    <w:rsid w:val="000C321A"/>
    <w:rsid w:val="000C35F3"/>
    <w:rsid w:val="000C4A18"/>
    <w:rsid w:val="000C5021"/>
    <w:rsid w:val="000C531E"/>
    <w:rsid w:val="000C5B37"/>
    <w:rsid w:val="000C60F9"/>
    <w:rsid w:val="000C624B"/>
    <w:rsid w:val="000C65DB"/>
    <w:rsid w:val="000C7211"/>
    <w:rsid w:val="000C7322"/>
    <w:rsid w:val="000C75C1"/>
    <w:rsid w:val="000C7833"/>
    <w:rsid w:val="000D0CCD"/>
    <w:rsid w:val="000D169D"/>
    <w:rsid w:val="000D1E01"/>
    <w:rsid w:val="000D20E1"/>
    <w:rsid w:val="000D2178"/>
    <w:rsid w:val="000D2617"/>
    <w:rsid w:val="000D276D"/>
    <w:rsid w:val="000D3346"/>
    <w:rsid w:val="000D3453"/>
    <w:rsid w:val="000D37B2"/>
    <w:rsid w:val="000D3A26"/>
    <w:rsid w:val="000D3B1B"/>
    <w:rsid w:val="000D3D98"/>
    <w:rsid w:val="000D4BC4"/>
    <w:rsid w:val="000D63D9"/>
    <w:rsid w:val="000D7A15"/>
    <w:rsid w:val="000E190B"/>
    <w:rsid w:val="000E19F9"/>
    <w:rsid w:val="000E1A8D"/>
    <w:rsid w:val="000E1F26"/>
    <w:rsid w:val="000E1F47"/>
    <w:rsid w:val="000E3ADE"/>
    <w:rsid w:val="000E4590"/>
    <w:rsid w:val="000E4AC5"/>
    <w:rsid w:val="000E4E55"/>
    <w:rsid w:val="000E4E7E"/>
    <w:rsid w:val="000E67E0"/>
    <w:rsid w:val="000E6B6B"/>
    <w:rsid w:val="000E736B"/>
    <w:rsid w:val="000E75C6"/>
    <w:rsid w:val="000E76A6"/>
    <w:rsid w:val="000E7ACE"/>
    <w:rsid w:val="000F012B"/>
    <w:rsid w:val="000F03E8"/>
    <w:rsid w:val="000F0432"/>
    <w:rsid w:val="000F2011"/>
    <w:rsid w:val="000F2A60"/>
    <w:rsid w:val="000F2C2C"/>
    <w:rsid w:val="000F3540"/>
    <w:rsid w:val="000F3594"/>
    <w:rsid w:val="000F3639"/>
    <w:rsid w:val="000F4447"/>
    <w:rsid w:val="000F47C8"/>
    <w:rsid w:val="000F47F2"/>
    <w:rsid w:val="000F4CC4"/>
    <w:rsid w:val="000F5A67"/>
    <w:rsid w:val="000F611D"/>
    <w:rsid w:val="000F6387"/>
    <w:rsid w:val="000F709A"/>
    <w:rsid w:val="000F7994"/>
    <w:rsid w:val="000F7A9E"/>
    <w:rsid w:val="0010042B"/>
    <w:rsid w:val="00100671"/>
    <w:rsid w:val="00100F6D"/>
    <w:rsid w:val="001013E9"/>
    <w:rsid w:val="00101764"/>
    <w:rsid w:val="00101AC7"/>
    <w:rsid w:val="00101B20"/>
    <w:rsid w:val="00101E8B"/>
    <w:rsid w:val="00101E93"/>
    <w:rsid w:val="001036F8"/>
    <w:rsid w:val="00105799"/>
    <w:rsid w:val="0010588D"/>
    <w:rsid w:val="00105986"/>
    <w:rsid w:val="00105B5B"/>
    <w:rsid w:val="00105D2A"/>
    <w:rsid w:val="0010627B"/>
    <w:rsid w:val="0010627E"/>
    <w:rsid w:val="00106981"/>
    <w:rsid w:val="00106B67"/>
    <w:rsid w:val="00106F8E"/>
    <w:rsid w:val="001075A9"/>
    <w:rsid w:val="00110003"/>
    <w:rsid w:val="00110363"/>
    <w:rsid w:val="00110506"/>
    <w:rsid w:val="001106B0"/>
    <w:rsid w:val="00110879"/>
    <w:rsid w:val="0011114D"/>
    <w:rsid w:val="00111772"/>
    <w:rsid w:val="001130B7"/>
    <w:rsid w:val="0011346B"/>
    <w:rsid w:val="00113D62"/>
    <w:rsid w:val="0011558D"/>
    <w:rsid w:val="001161C4"/>
    <w:rsid w:val="00116BC3"/>
    <w:rsid w:val="001175F2"/>
    <w:rsid w:val="00117767"/>
    <w:rsid w:val="0011797B"/>
    <w:rsid w:val="00117BE9"/>
    <w:rsid w:val="00120E72"/>
    <w:rsid w:val="00121306"/>
    <w:rsid w:val="0012148B"/>
    <w:rsid w:val="001215F4"/>
    <w:rsid w:val="0012185C"/>
    <w:rsid w:val="00122712"/>
    <w:rsid w:val="00122B02"/>
    <w:rsid w:val="00122BD7"/>
    <w:rsid w:val="00122F52"/>
    <w:rsid w:val="001231C6"/>
    <w:rsid w:val="0012336F"/>
    <w:rsid w:val="0012361D"/>
    <w:rsid w:val="001241E1"/>
    <w:rsid w:val="001245A6"/>
    <w:rsid w:val="00124811"/>
    <w:rsid w:val="00124D4D"/>
    <w:rsid w:val="00124DA8"/>
    <w:rsid w:val="00124FAE"/>
    <w:rsid w:val="001250AB"/>
    <w:rsid w:val="0012529D"/>
    <w:rsid w:val="00125B3F"/>
    <w:rsid w:val="00125C0F"/>
    <w:rsid w:val="00126EEE"/>
    <w:rsid w:val="00127066"/>
    <w:rsid w:val="0012736A"/>
    <w:rsid w:val="001277FA"/>
    <w:rsid w:val="001278F7"/>
    <w:rsid w:val="00127A14"/>
    <w:rsid w:val="00127CA8"/>
    <w:rsid w:val="00127DE5"/>
    <w:rsid w:val="00127EEA"/>
    <w:rsid w:val="00127F80"/>
    <w:rsid w:val="001307ED"/>
    <w:rsid w:val="00130A14"/>
    <w:rsid w:val="00130DA9"/>
    <w:rsid w:val="00131629"/>
    <w:rsid w:val="00131632"/>
    <w:rsid w:val="00131AC7"/>
    <w:rsid w:val="00131C3C"/>
    <w:rsid w:val="00131C48"/>
    <w:rsid w:val="00132107"/>
    <w:rsid w:val="0013272A"/>
    <w:rsid w:val="00132B2C"/>
    <w:rsid w:val="00132E44"/>
    <w:rsid w:val="00133402"/>
    <w:rsid w:val="0013349E"/>
    <w:rsid w:val="0013390A"/>
    <w:rsid w:val="0013463F"/>
    <w:rsid w:val="00134E5E"/>
    <w:rsid w:val="001354E8"/>
    <w:rsid w:val="001356EB"/>
    <w:rsid w:val="00136BF6"/>
    <w:rsid w:val="00136D77"/>
    <w:rsid w:val="00136E57"/>
    <w:rsid w:val="00137C00"/>
    <w:rsid w:val="00137E09"/>
    <w:rsid w:val="00137EA2"/>
    <w:rsid w:val="00140296"/>
    <w:rsid w:val="0014064F"/>
    <w:rsid w:val="001406FE"/>
    <w:rsid w:val="00141622"/>
    <w:rsid w:val="0014230C"/>
    <w:rsid w:val="00142757"/>
    <w:rsid w:val="001429BD"/>
    <w:rsid w:val="00142A9A"/>
    <w:rsid w:val="00142F5D"/>
    <w:rsid w:val="00143861"/>
    <w:rsid w:val="00143D8A"/>
    <w:rsid w:val="0014429A"/>
    <w:rsid w:val="001442BF"/>
    <w:rsid w:val="00144785"/>
    <w:rsid w:val="00144D67"/>
    <w:rsid w:val="00145A3A"/>
    <w:rsid w:val="00146333"/>
    <w:rsid w:val="001468C5"/>
    <w:rsid w:val="00147187"/>
    <w:rsid w:val="001476F6"/>
    <w:rsid w:val="00147705"/>
    <w:rsid w:val="00147A00"/>
    <w:rsid w:val="00150249"/>
    <w:rsid w:val="00151236"/>
    <w:rsid w:val="0015153D"/>
    <w:rsid w:val="001518BB"/>
    <w:rsid w:val="00151AF6"/>
    <w:rsid w:val="001520C0"/>
    <w:rsid w:val="0015221A"/>
    <w:rsid w:val="00152610"/>
    <w:rsid w:val="00152742"/>
    <w:rsid w:val="00152CC9"/>
    <w:rsid w:val="0015330E"/>
    <w:rsid w:val="00153627"/>
    <w:rsid w:val="00153848"/>
    <w:rsid w:val="00153AE2"/>
    <w:rsid w:val="00154900"/>
    <w:rsid w:val="00154A1F"/>
    <w:rsid w:val="00154EF3"/>
    <w:rsid w:val="0015531D"/>
    <w:rsid w:val="001554C7"/>
    <w:rsid w:val="00155C3A"/>
    <w:rsid w:val="0015620C"/>
    <w:rsid w:val="001565CB"/>
    <w:rsid w:val="001567AE"/>
    <w:rsid w:val="001568B3"/>
    <w:rsid w:val="00157A9F"/>
    <w:rsid w:val="001603AF"/>
    <w:rsid w:val="00160F75"/>
    <w:rsid w:val="0016119E"/>
    <w:rsid w:val="001615E6"/>
    <w:rsid w:val="00161F81"/>
    <w:rsid w:val="0016248E"/>
    <w:rsid w:val="00162761"/>
    <w:rsid w:val="0016304B"/>
    <w:rsid w:val="001630EE"/>
    <w:rsid w:val="00164172"/>
    <w:rsid w:val="0016431B"/>
    <w:rsid w:val="00164CBF"/>
    <w:rsid w:val="00164D92"/>
    <w:rsid w:val="0016530F"/>
    <w:rsid w:val="00165B54"/>
    <w:rsid w:val="00165DA9"/>
    <w:rsid w:val="001674C8"/>
    <w:rsid w:val="00167CA5"/>
    <w:rsid w:val="00167EF9"/>
    <w:rsid w:val="00167FCE"/>
    <w:rsid w:val="00170208"/>
    <w:rsid w:val="0017050A"/>
    <w:rsid w:val="00170C1F"/>
    <w:rsid w:val="00170D66"/>
    <w:rsid w:val="0017155E"/>
    <w:rsid w:val="0017175F"/>
    <w:rsid w:val="00171866"/>
    <w:rsid w:val="0017273E"/>
    <w:rsid w:val="00172B10"/>
    <w:rsid w:val="00172DA3"/>
    <w:rsid w:val="00173511"/>
    <w:rsid w:val="00173707"/>
    <w:rsid w:val="0017397A"/>
    <w:rsid w:val="0017450F"/>
    <w:rsid w:val="001746CE"/>
    <w:rsid w:val="00174AE9"/>
    <w:rsid w:val="00174E7F"/>
    <w:rsid w:val="001750F3"/>
    <w:rsid w:val="00175780"/>
    <w:rsid w:val="001757CC"/>
    <w:rsid w:val="00175C4D"/>
    <w:rsid w:val="00175EA6"/>
    <w:rsid w:val="0017614D"/>
    <w:rsid w:val="001761DA"/>
    <w:rsid w:val="001766EB"/>
    <w:rsid w:val="001766F1"/>
    <w:rsid w:val="0017689E"/>
    <w:rsid w:val="00176C0A"/>
    <w:rsid w:val="00176F00"/>
    <w:rsid w:val="00176F8F"/>
    <w:rsid w:val="00177837"/>
    <w:rsid w:val="00177E7A"/>
    <w:rsid w:val="00180014"/>
    <w:rsid w:val="00180ACB"/>
    <w:rsid w:val="00180AF6"/>
    <w:rsid w:val="001817A8"/>
    <w:rsid w:val="00182381"/>
    <w:rsid w:val="001825B2"/>
    <w:rsid w:val="00182E31"/>
    <w:rsid w:val="001832DB"/>
    <w:rsid w:val="0018338D"/>
    <w:rsid w:val="00183437"/>
    <w:rsid w:val="0018379D"/>
    <w:rsid w:val="00183ED1"/>
    <w:rsid w:val="001844A7"/>
    <w:rsid w:val="00184BFB"/>
    <w:rsid w:val="001853DD"/>
    <w:rsid w:val="00185B42"/>
    <w:rsid w:val="001863EA"/>
    <w:rsid w:val="0018657A"/>
    <w:rsid w:val="00186796"/>
    <w:rsid w:val="001868C2"/>
    <w:rsid w:val="00186E1B"/>
    <w:rsid w:val="00187A73"/>
    <w:rsid w:val="00187BD9"/>
    <w:rsid w:val="00187BE8"/>
    <w:rsid w:val="00187CA9"/>
    <w:rsid w:val="00190D89"/>
    <w:rsid w:val="00191202"/>
    <w:rsid w:val="00191B35"/>
    <w:rsid w:val="0019240A"/>
    <w:rsid w:val="001928A2"/>
    <w:rsid w:val="00192EDB"/>
    <w:rsid w:val="00193EFA"/>
    <w:rsid w:val="00193FEC"/>
    <w:rsid w:val="0019430C"/>
    <w:rsid w:val="0019434E"/>
    <w:rsid w:val="0019442A"/>
    <w:rsid w:val="00194710"/>
    <w:rsid w:val="00194CB0"/>
    <w:rsid w:val="00195244"/>
    <w:rsid w:val="00195F28"/>
    <w:rsid w:val="00195F8A"/>
    <w:rsid w:val="0019619F"/>
    <w:rsid w:val="00197838"/>
    <w:rsid w:val="00197BDB"/>
    <w:rsid w:val="00197C5C"/>
    <w:rsid w:val="001A01EA"/>
    <w:rsid w:val="001A08D9"/>
    <w:rsid w:val="001A0A46"/>
    <w:rsid w:val="001A2A48"/>
    <w:rsid w:val="001A3792"/>
    <w:rsid w:val="001A4453"/>
    <w:rsid w:val="001A4A3E"/>
    <w:rsid w:val="001A4F03"/>
    <w:rsid w:val="001A57C5"/>
    <w:rsid w:val="001A5ADA"/>
    <w:rsid w:val="001A64FF"/>
    <w:rsid w:val="001A730E"/>
    <w:rsid w:val="001A7631"/>
    <w:rsid w:val="001A7780"/>
    <w:rsid w:val="001A7ACC"/>
    <w:rsid w:val="001A7C70"/>
    <w:rsid w:val="001B0151"/>
    <w:rsid w:val="001B039A"/>
    <w:rsid w:val="001B0724"/>
    <w:rsid w:val="001B0FAF"/>
    <w:rsid w:val="001B1449"/>
    <w:rsid w:val="001B1EB0"/>
    <w:rsid w:val="001B25BD"/>
    <w:rsid w:val="001B2688"/>
    <w:rsid w:val="001B2756"/>
    <w:rsid w:val="001B2CBD"/>
    <w:rsid w:val="001B2EFD"/>
    <w:rsid w:val="001B34F5"/>
    <w:rsid w:val="001B383C"/>
    <w:rsid w:val="001B3FB0"/>
    <w:rsid w:val="001B426F"/>
    <w:rsid w:val="001B45E8"/>
    <w:rsid w:val="001B4B7A"/>
    <w:rsid w:val="001B4DB6"/>
    <w:rsid w:val="001B509E"/>
    <w:rsid w:val="001B59A2"/>
    <w:rsid w:val="001B5B5F"/>
    <w:rsid w:val="001B5C65"/>
    <w:rsid w:val="001B5DDB"/>
    <w:rsid w:val="001B5E52"/>
    <w:rsid w:val="001B606A"/>
    <w:rsid w:val="001B6434"/>
    <w:rsid w:val="001B6515"/>
    <w:rsid w:val="001B761B"/>
    <w:rsid w:val="001B7C29"/>
    <w:rsid w:val="001C07BA"/>
    <w:rsid w:val="001C0B40"/>
    <w:rsid w:val="001C0B5F"/>
    <w:rsid w:val="001C0DED"/>
    <w:rsid w:val="001C19F1"/>
    <w:rsid w:val="001C1B30"/>
    <w:rsid w:val="001C1C48"/>
    <w:rsid w:val="001C1DF3"/>
    <w:rsid w:val="001C1F27"/>
    <w:rsid w:val="001C1F74"/>
    <w:rsid w:val="001C2737"/>
    <w:rsid w:val="001C2A49"/>
    <w:rsid w:val="001C2C56"/>
    <w:rsid w:val="001C3332"/>
    <w:rsid w:val="001C3AB0"/>
    <w:rsid w:val="001C407D"/>
    <w:rsid w:val="001C4774"/>
    <w:rsid w:val="001C4C90"/>
    <w:rsid w:val="001C604D"/>
    <w:rsid w:val="001C649F"/>
    <w:rsid w:val="001C7633"/>
    <w:rsid w:val="001C767D"/>
    <w:rsid w:val="001C7712"/>
    <w:rsid w:val="001D01DB"/>
    <w:rsid w:val="001D0352"/>
    <w:rsid w:val="001D06E5"/>
    <w:rsid w:val="001D07C1"/>
    <w:rsid w:val="001D0E73"/>
    <w:rsid w:val="001D0F6A"/>
    <w:rsid w:val="001D12A2"/>
    <w:rsid w:val="001D20EE"/>
    <w:rsid w:val="001D2274"/>
    <w:rsid w:val="001D24E8"/>
    <w:rsid w:val="001D2AD9"/>
    <w:rsid w:val="001D2BFC"/>
    <w:rsid w:val="001D2D9B"/>
    <w:rsid w:val="001D2E34"/>
    <w:rsid w:val="001D2EE7"/>
    <w:rsid w:val="001D2FA5"/>
    <w:rsid w:val="001D336B"/>
    <w:rsid w:val="001D4728"/>
    <w:rsid w:val="001D5142"/>
    <w:rsid w:val="001D53D8"/>
    <w:rsid w:val="001D55D9"/>
    <w:rsid w:val="001E0401"/>
    <w:rsid w:val="001E0620"/>
    <w:rsid w:val="001E09C8"/>
    <w:rsid w:val="001E0D34"/>
    <w:rsid w:val="001E10B5"/>
    <w:rsid w:val="001E1690"/>
    <w:rsid w:val="001E1CE5"/>
    <w:rsid w:val="001E233B"/>
    <w:rsid w:val="001E2FAD"/>
    <w:rsid w:val="001E371C"/>
    <w:rsid w:val="001E3A97"/>
    <w:rsid w:val="001E4049"/>
    <w:rsid w:val="001E43FB"/>
    <w:rsid w:val="001E446F"/>
    <w:rsid w:val="001E44E1"/>
    <w:rsid w:val="001E4859"/>
    <w:rsid w:val="001E4999"/>
    <w:rsid w:val="001E4F3D"/>
    <w:rsid w:val="001E5167"/>
    <w:rsid w:val="001E51D7"/>
    <w:rsid w:val="001E5496"/>
    <w:rsid w:val="001E5AE4"/>
    <w:rsid w:val="001E5EBB"/>
    <w:rsid w:val="001E61F7"/>
    <w:rsid w:val="001E64D7"/>
    <w:rsid w:val="001E6608"/>
    <w:rsid w:val="001E6798"/>
    <w:rsid w:val="001E695F"/>
    <w:rsid w:val="001E6C86"/>
    <w:rsid w:val="001E6E9A"/>
    <w:rsid w:val="001E7223"/>
    <w:rsid w:val="001E7987"/>
    <w:rsid w:val="001E7D21"/>
    <w:rsid w:val="001F026D"/>
    <w:rsid w:val="001F028C"/>
    <w:rsid w:val="001F0E85"/>
    <w:rsid w:val="001F12C6"/>
    <w:rsid w:val="001F15C2"/>
    <w:rsid w:val="001F215C"/>
    <w:rsid w:val="001F22E3"/>
    <w:rsid w:val="001F2836"/>
    <w:rsid w:val="001F2C6D"/>
    <w:rsid w:val="001F3305"/>
    <w:rsid w:val="001F330E"/>
    <w:rsid w:val="001F3376"/>
    <w:rsid w:val="001F3441"/>
    <w:rsid w:val="001F37FF"/>
    <w:rsid w:val="001F3F58"/>
    <w:rsid w:val="001F4087"/>
    <w:rsid w:val="001F4268"/>
    <w:rsid w:val="001F4A00"/>
    <w:rsid w:val="001F4D62"/>
    <w:rsid w:val="001F598D"/>
    <w:rsid w:val="001F5D9C"/>
    <w:rsid w:val="001F5F2E"/>
    <w:rsid w:val="001F6160"/>
    <w:rsid w:val="001F63C6"/>
    <w:rsid w:val="001F660D"/>
    <w:rsid w:val="001F681E"/>
    <w:rsid w:val="001F697E"/>
    <w:rsid w:val="001F6AA2"/>
    <w:rsid w:val="001F6C3F"/>
    <w:rsid w:val="001F6D7C"/>
    <w:rsid w:val="001F7ECD"/>
    <w:rsid w:val="001F7FC5"/>
    <w:rsid w:val="00200406"/>
    <w:rsid w:val="00200954"/>
    <w:rsid w:val="00200BA0"/>
    <w:rsid w:val="00200C85"/>
    <w:rsid w:val="00201197"/>
    <w:rsid w:val="00201438"/>
    <w:rsid w:val="00201DC0"/>
    <w:rsid w:val="00201E19"/>
    <w:rsid w:val="00202239"/>
    <w:rsid w:val="0020228E"/>
    <w:rsid w:val="0020254A"/>
    <w:rsid w:val="002026A1"/>
    <w:rsid w:val="002026DA"/>
    <w:rsid w:val="00202965"/>
    <w:rsid w:val="00202EA5"/>
    <w:rsid w:val="00202FA6"/>
    <w:rsid w:val="002035D1"/>
    <w:rsid w:val="0020398B"/>
    <w:rsid w:val="00203A80"/>
    <w:rsid w:val="002043D0"/>
    <w:rsid w:val="00204D4C"/>
    <w:rsid w:val="00205630"/>
    <w:rsid w:val="00205BF9"/>
    <w:rsid w:val="002063D4"/>
    <w:rsid w:val="00206F6B"/>
    <w:rsid w:val="0020701C"/>
    <w:rsid w:val="0020767B"/>
    <w:rsid w:val="00207A73"/>
    <w:rsid w:val="0021043C"/>
    <w:rsid w:val="00210AE3"/>
    <w:rsid w:val="00210FD5"/>
    <w:rsid w:val="002115DE"/>
    <w:rsid w:val="00212229"/>
    <w:rsid w:val="0021222E"/>
    <w:rsid w:val="00212757"/>
    <w:rsid w:val="00212AB2"/>
    <w:rsid w:val="00212DCB"/>
    <w:rsid w:val="00212F30"/>
    <w:rsid w:val="002131E8"/>
    <w:rsid w:val="0021341C"/>
    <w:rsid w:val="00213B1D"/>
    <w:rsid w:val="00214538"/>
    <w:rsid w:val="00215AEF"/>
    <w:rsid w:val="002161DD"/>
    <w:rsid w:val="00216A3A"/>
    <w:rsid w:val="00216B18"/>
    <w:rsid w:val="00216BFA"/>
    <w:rsid w:val="00216CBA"/>
    <w:rsid w:val="00216E83"/>
    <w:rsid w:val="00217070"/>
    <w:rsid w:val="002171A5"/>
    <w:rsid w:val="0021740B"/>
    <w:rsid w:val="0021785A"/>
    <w:rsid w:val="00220956"/>
    <w:rsid w:val="0022110F"/>
    <w:rsid w:val="002214D5"/>
    <w:rsid w:val="002215C2"/>
    <w:rsid w:val="00221D76"/>
    <w:rsid w:val="00222042"/>
    <w:rsid w:val="00222148"/>
    <w:rsid w:val="0022232E"/>
    <w:rsid w:val="00222A3E"/>
    <w:rsid w:val="002235FA"/>
    <w:rsid w:val="00223834"/>
    <w:rsid w:val="00223C83"/>
    <w:rsid w:val="00224295"/>
    <w:rsid w:val="002246BB"/>
    <w:rsid w:val="0022489B"/>
    <w:rsid w:val="00224EEB"/>
    <w:rsid w:val="002253A5"/>
    <w:rsid w:val="00225FD2"/>
    <w:rsid w:val="002260D8"/>
    <w:rsid w:val="002262DA"/>
    <w:rsid w:val="00226843"/>
    <w:rsid w:val="0022712F"/>
    <w:rsid w:val="0022731E"/>
    <w:rsid w:val="002277F4"/>
    <w:rsid w:val="002279B0"/>
    <w:rsid w:val="00227D58"/>
    <w:rsid w:val="002306A0"/>
    <w:rsid w:val="002306F7"/>
    <w:rsid w:val="00230893"/>
    <w:rsid w:val="002312A0"/>
    <w:rsid w:val="00231967"/>
    <w:rsid w:val="00232DC9"/>
    <w:rsid w:val="00233128"/>
    <w:rsid w:val="00233460"/>
    <w:rsid w:val="00233859"/>
    <w:rsid w:val="00233901"/>
    <w:rsid w:val="00233C30"/>
    <w:rsid w:val="00233FD6"/>
    <w:rsid w:val="00234507"/>
    <w:rsid w:val="002349E1"/>
    <w:rsid w:val="00234F2E"/>
    <w:rsid w:val="00234F62"/>
    <w:rsid w:val="002354E9"/>
    <w:rsid w:val="00235880"/>
    <w:rsid w:val="00237429"/>
    <w:rsid w:val="0023756B"/>
    <w:rsid w:val="00237A1D"/>
    <w:rsid w:val="00237DFF"/>
    <w:rsid w:val="00240300"/>
    <w:rsid w:val="00240321"/>
    <w:rsid w:val="00240750"/>
    <w:rsid w:val="0024175E"/>
    <w:rsid w:val="00242016"/>
    <w:rsid w:val="002424BA"/>
    <w:rsid w:val="00242B7D"/>
    <w:rsid w:val="00242F3F"/>
    <w:rsid w:val="002432FB"/>
    <w:rsid w:val="00243322"/>
    <w:rsid w:val="0024422D"/>
    <w:rsid w:val="00245840"/>
    <w:rsid w:val="00245965"/>
    <w:rsid w:val="00246329"/>
    <w:rsid w:val="002472FF"/>
    <w:rsid w:val="002473D4"/>
    <w:rsid w:val="00247964"/>
    <w:rsid w:val="0025067E"/>
    <w:rsid w:val="0025078D"/>
    <w:rsid w:val="0025084E"/>
    <w:rsid w:val="0025091E"/>
    <w:rsid w:val="00250C61"/>
    <w:rsid w:val="00251109"/>
    <w:rsid w:val="00251630"/>
    <w:rsid w:val="00251DDD"/>
    <w:rsid w:val="00252211"/>
    <w:rsid w:val="00252711"/>
    <w:rsid w:val="00252B33"/>
    <w:rsid w:val="00253040"/>
    <w:rsid w:val="0025321E"/>
    <w:rsid w:val="00253275"/>
    <w:rsid w:val="0025357F"/>
    <w:rsid w:val="002537B2"/>
    <w:rsid w:val="002545AC"/>
    <w:rsid w:val="002546CA"/>
    <w:rsid w:val="00255004"/>
    <w:rsid w:val="002551BE"/>
    <w:rsid w:val="002556A9"/>
    <w:rsid w:val="0025578C"/>
    <w:rsid w:val="00255936"/>
    <w:rsid w:val="00255CCF"/>
    <w:rsid w:val="002564E3"/>
    <w:rsid w:val="00256A11"/>
    <w:rsid w:val="00256BB5"/>
    <w:rsid w:val="0025713B"/>
    <w:rsid w:val="002578EA"/>
    <w:rsid w:val="00257B1E"/>
    <w:rsid w:val="00257E55"/>
    <w:rsid w:val="00257EB7"/>
    <w:rsid w:val="002607C4"/>
    <w:rsid w:val="002610C0"/>
    <w:rsid w:val="0026171B"/>
    <w:rsid w:val="00261EC3"/>
    <w:rsid w:val="00262188"/>
    <w:rsid w:val="00262FE2"/>
    <w:rsid w:val="00263079"/>
    <w:rsid w:val="002634BC"/>
    <w:rsid w:val="0026370B"/>
    <w:rsid w:val="00263774"/>
    <w:rsid w:val="002638C4"/>
    <w:rsid w:val="00263C03"/>
    <w:rsid w:val="00263DB6"/>
    <w:rsid w:val="00264423"/>
    <w:rsid w:val="002646D9"/>
    <w:rsid w:val="00265040"/>
    <w:rsid w:val="00265302"/>
    <w:rsid w:val="002653EB"/>
    <w:rsid w:val="00265B13"/>
    <w:rsid w:val="00265D39"/>
    <w:rsid w:val="00266ADC"/>
    <w:rsid w:val="00266E79"/>
    <w:rsid w:val="00267429"/>
    <w:rsid w:val="00267636"/>
    <w:rsid w:val="00267C6A"/>
    <w:rsid w:val="0027056A"/>
    <w:rsid w:val="0027088B"/>
    <w:rsid w:val="0027111C"/>
    <w:rsid w:val="002712E5"/>
    <w:rsid w:val="002713FC"/>
    <w:rsid w:val="002716CE"/>
    <w:rsid w:val="0027171C"/>
    <w:rsid w:val="00271D8F"/>
    <w:rsid w:val="00272903"/>
    <w:rsid w:val="002742E2"/>
    <w:rsid w:val="00274B51"/>
    <w:rsid w:val="00274C32"/>
    <w:rsid w:val="00275265"/>
    <w:rsid w:val="00275796"/>
    <w:rsid w:val="00275999"/>
    <w:rsid w:val="002762D3"/>
    <w:rsid w:val="00276486"/>
    <w:rsid w:val="002765F9"/>
    <w:rsid w:val="00276B0F"/>
    <w:rsid w:val="00276FB1"/>
    <w:rsid w:val="00277901"/>
    <w:rsid w:val="00277CE0"/>
    <w:rsid w:val="00277FEB"/>
    <w:rsid w:val="0028042C"/>
    <w:rsid w:val="00280BD8"/>
    <w:rsid w:val="00281119"/>
    <w:rsid w:val="002814AE"/>
    <w:rsid w:val="00281534"/>
    <w:rsid w:val="00281587"/>
    <w:rsid w:val="00281824"/>
    <w:rsid w:val="002821E8"/>
    <w:rsid w:val="00282377"/>
    <w:rsid w:val="002832F5"/>
    <w:rsid w:val="002838D5"/>
    <w:rsid w:val="0028420C"/>
    <w:rsid w:val="00284C57"/>
    <w:rsid w:val="00284DDC"/>
    <w:rsid w:val="00284F5F"/>
    <w:rsid w:val="00285D0F"/>
    <w:rsid w:val="00286093"/>
    <w:rsid w:val="0028744F"/>
    <w:rsid w:val="002874B6"/>
    <w:rsid w:val="00287612"/>
    <w:rsid w:val="002903CF"/>
    <w:rsid w:val="0029071A"/>
    <w:rsid w:val="00290773"/>
    <w:rsid w:val="0029115F"/>
    <w:rsid w:val="0029183D"/>
    <w:rsid w:val="002924EC"/>
    <w:rsid w:val="00292666"/>
    <w:rsid w:val="002928AC"/>
    <w:rsid w:val="0029309C"/>
    <w:rsid w:val="002931BB"/>
    <w:rsid w:val="00293709"/>
    <w:rsid w:val="002937D4"/>
    <w:rsid w:val="00293C28"/>
    <w:rsid w:val="00294427"/>
    <w:rsid w:val="0029467E"/>
    <w:rsid w:val="0029477D"/>
    <w:rsid w:val="00294C79"/>
    <w:rsid w:val="0029549F"/>
    <w:rsid w:val="002955CF"/>
    <w:rsid w:val="00295900"/>
    <w:rsid w:val="00295E21"/>
    <w:rsid w:val="00296E79"/>
    <w:rsid w:val="00297041"/>
    <w:rsid w:val="00297449"/>
    <w:rsid w:val="0029772C"/>
    <w:rsid w:val="00297DE0"/>
    <w:rsid w:val="002A03DE"/>
    <w:rsid w:val="002A0558"/>
    <w:rsid w:val="002A08DD"/>
    <w:rsid w:val="002A0BDF"/>
    <w:rsid w:val="002A0C5F"/>
    <w:rsid w:val="002A214A"/>
    <w:rsid w:val="002A2261"/>
    <w:rsid w:val="002A2454"/>
    <w:rsid w:val="002A258A"/>
    <w:rsid w:val="002A2B16"/>
    <w:rsid w:val="002A2C6D"/>
    <w:rsid w:val="002A2F40"/>
    <w:rsid w:val="002A3411"/>
    <w:rsid w:val="002A3830"/>
    <w:rsid w:val="002A3B79"/>
    <w:rsid w:val="002A4B13"/>
    <w:rsid w:val="002A4BCF"/>
    <w:rsid w:val="002A4BE9"/>
    <w:rsid w:val="002A4C02"/>
    <w:rsid w:val="002A4CC9"/>
    <w:rsid w:val="002A53EC"/>
    <w:rsid w:val="002A5752"/>
    <w:rsid w:val="002A5983"/>
    <w:rsid w:val="002A6977"/>
    <w:rsid w:val="002A6AA2"/>
    <w:rsid w:val="002A715D"/>
    <w:rsid w:val="002A72EC"/>
    <w:rsid w:val="002A75CB"/>
    <w:rsid w:val="002A7C2D"/>
    <w:rsid w:val="002B017B"/>
    <w:rsid w:val="002B06B8"/>
    <w:rsid w:val="002B0742"/>
    <w:rsid w:val="002B09AC"/>
    <w:rsid w:val="002B0CA7"/>
    <w:rsid w:val="002B0E6F"/>
    <w:rsid w:val="002B1787"/>
    <w:rsid w:val="002B1A0B"/>
    <w:rsid w:val="002B1F1D"/>
    <w:rsid w:val="002B20A8"/>
    <w:rsid w:val="002B2242"/>
    <w:rsid w:val="002B2394"/>
    <w:rsid w:val="002B2817"/>
    <w:rsid w:val="002B2D7F"/>
    <w:rsid w:val="002B3132"/>
    <w:rsid w:val="002B3198"/>
    <w:rsid w:val="002B3B9D"/>
    <w:rsid w:val="002B3FE0"/>
    <w:rsid w:val="002B3FE2"/>
    <w:rsid w:val="002B40A7"/>
    <w:rsid w:val="002B47BC"/>
    <w:rsid w:val="002B5465"/>
    <w:rsid w:val="002B6836"/>
    <w:rsid w:val="002B69E7"/>
    <w:rsid w:val="002B6E46"/>
    <w:rsid w:val="002B6E9A"/>
    <w:rsid w:val="002B760E"/>
    <w:rsid w:val="002B766B"/>
    <w:rsid w:val="002B77E3"/>
    <w:rsid w:val="002C0A0A"/>
    <w:rsid w:val="002C0CF8"/>
    <w:rsid w:val="002C164D"/>
    <w:rsid w:val="002C1750"/>
    <w:rsid w:val="002C1CF8"/>
    <w:rsid w:val="002C251B"/>
    <w:rsid w:val="002C28A5"/>
    <w:rsid w:val="002C2F77"/>
    <w:rsid w:val="002C360B"/>
    <w:rsid w:val="002C3610"/>
    <w:rsid w:val="002C3C8D"/>
    <w:rsid w:val="002C3CE7"/>
    <w:rsid w:val="002C3DAF"/>
    <w:rsid w:val="002C3EDA"/>
    <w:rsid w:val="002C409A"/>
    <w:rsid w:val="002C435F"/>
    <w:rsid w:val="002C4405"/>
    <w:rsid w:val="002C4544"/>
    <w:rsid w:val="002C4A4B"/>
    <w:rsid w:val="002C4F86"/>
    <w:rsid w:val="002C52BA"/>
    <w:rsid w:val="002C5341"/>
    <w:rsid w:val="002C5A99"/>
    <w:rsid w:val="002C5D2E"/>
    <w:rsid w:val="002C6515"/>
    <w:rsid w:val="002C666A"/>
    <w:rsid w:val="002C68F0"/>
    <w:rsid w:val="002C70E7"/>
    <w:rsid w:val="002C7ACE"/>
    <w:rsid w:val="002D02D5"/>
    <w:rsid w:val="002D041A"/>
    <w:rsid w:val="002D085A"/>
    <w:rsid w:val="002D09BF"/>
    <w:rsid w:val="002D172C"/>
    <w:rsid w:val="002D19A6"/>
    <w:rsid w:val="002D1FE4"/>
    <w:rsid w:val="002D217E"/>
    <w:rsid w:val="002D26F7"/>
    <w:rsid w:val="002D2EA1"/>
    <w:rsid w:val="002D2EB2"/>
    <w:rsid w:val="002D2EDE"/>
    <w:rsid w:val="002D3497"/>
    <w:rsid w:val="002D365C"/>
    <w:rsid w:val="002D418F"/>
    <w:rsid w:val="002D4357"/>
    <w:rsid w:val="002D4838"/>
    <w:rsid w:val="002D49F8"/>
    <w:rsid w:val="002D4A2D"/>
    <w:rsid w:val="002D4C11"/>
    <w:rsid w:val="002D4DDE"/>
    <w:rsid w:val="002D4F10"/>
    <w:rsid w:val="002D56E0"/>
    <w:rsid w:val="002D5B86"/>
    <w:rsid w:val="002D6794"/>
    <w:rsid w:val="002D69C2"/>
    <w:rsid w:val="002D76D5"/>
    <w:rsid w:val="002D7ECB"/>
    <w:rsid w:val="002E00B3"/>
    <w:rsid w:val="002E0498"/>
    <w:rsid w:val="002E0541"/>
    <w:rsid w:val="002E0C94"/>
    <w:rsid w:val="002E0D46"/>
    <w:rsid w:val="002E0D93"/>
    <w:rsid w:val="002E0F62"/>
    <w:rsid w:val="002E106D"/>
    <w:rsid w:val="002E1186"/>
    <w:rsid w:val="002E1830"/>
    <w:rsid w:val="002E18A8"/>
    <w:rsid w:val="002E2367"/>
    <w:rsid w:val="002E2EBC"/>
    <w:rsid w:val="002E498C"/>
    <w:rsid w:val="002E4A93"/>
    <w:rsid w:val="002E4F0E"/>
    <w:rsid w:val="002E4F26"/>
    <w:rsid w:val="002E50F5"/>
    <w:rsid w:val="002E6691"/>
    <w:rsid w:val="002E66BC"/>
    <w:rsid w:val="002E6913"/>
    <w:rsid w:val="002E69DE"/>
    <w:rsid w:val="002E6C7B"/>
    <w:rsid w:val="002E72EE"/>
    <w:rsid w:val="002E7BA9"/>
    <w:rsid w:val="002F0138"/>
    <w:rsid w:val="002F028D"/>
    <w:rsid w:val="002F0EBC"/>
    <w:rsid w:val="002F1150"/>
    <w:rsid w:val="002F160C"/>
    <w:rsid w:val="002F1B64"/>
    <w:rsid w:val="002F1DA7"/>
    <w:rsid w:val="002F20DA"/>
    <w:rsid w:val="002F23A6"/>
    <w:rsid w:val="002F2D4C"/>
    <w:rsid w:val="002F3643"/>
    <w:rsid w:val="002F43BA"/>
    <w:rsid w:val="002F46F4"/>
    <w:rsid w:val="002F49CE"/>
    <w:rsid w:val="002F4E0B"/>
    <w:rsid w:val="002F4F6A"/>
    <w:rsid w:val="002F4FB3"/>
    <w:rsid w:val="002F5066"/>
    <w:rsid w:val="002F5CE7"/>
    <w:rsid w:val="002F680A"/>
    <w:rsid w:val="002F7241"/>
    <w:rsid w:val="0030034C"/>
    <w:rsid w:val="00300434"/>
    <w:rsid w:val="0030091C"/>
    <w:rsid w:val="003015CD"/>
    <w:rsid w:val="003015F0"/>
    <w:rsid w:val="00301722"/>
    <w:rsid w:val="003018DD"/>
    <w:rsid w:val="00301A5A"/>
    <w:rsid w:val="00301E5A"/>
    <w:rsid w:val="00302BE4"/>
    <w:rsid w:val="00302DA7"/>
    <w:rsid w:val="00302F34"/>
    <w:rsid w:val="00303708"/>
    <w:rsid w:val="0030378E"/>
    <w:rsid w:val="00304233"/>
    <w:rsid w:val="00304B48"/>
    <w:rsid w:val="0030560F"/>
    <w:rsid w:val="0030563C"/>
    <w:rsid w:val="00305B02"/>
    <w:rsid w:val="00305F5B"/>
    <w:rsid w:val="003060BB"/>
    <w:rsid w:val="00306BD5"/>
    <w:rsid w:val="00306DF4"/>
    <w:rsid w:val="003071F7"/>
    <w:rsid w:val="0030767A"/>
    <w:rsid w:val="0030778F"/>
    <w:rsid w:val="00310319"/>
    <w:rsid w:val="00310770"/>
    <w:rsid w:val="0031099B"/>
    <w:rsid w:val="00310F5C"/>
    <w:rsid w:val="00311520"/>
    <w:rsid w:val="00311C09"/>
    <w:rsid w:val="00311F36"/>
    <w:rsid w:val="0031297A"/>
    <w:rsid w:val="00312A3B"/>
    <w:rsid w:val="0031359F"/>
    <w:rsid w:val="00313782"/>
    <w:rsid w:val="00314893"/>
    <w:rsid w:val="0031553C"/>
    <w:rsid w:val="00315E90"/>
    <w:rsid w:val="00315EDF"/>
    <w:rsid w:val="003162AF"/>
    <w:rsid w:val="00316376"/>
    <w:rsid w:val="00316D37"/>
    <w:rsid w:val="00316E73"/>
    <w:rsid w:val="00316F51"/>
    <w:rsid w:val="0031703A"/>
    <w:rsid w:val="00317728"/>
    <w:rsid w:val="003179A4"/>
    <w:rsid w:val="00317F6B"/>
    <w:rsid w:val="003200A1"/>
    <w:rsid w:val="0032014A"/>
    <w:rsid w:val="003207FD"/>
    <w:rsid w:val="00320B1A"/>
    <w:rsid w:val="003213D7"/>
    <w:rsid w:val="0032177E"/>
    <w:rsid w:val="00321C3E"/>
    <w:rsid w:val="00321CA0"/>
    <w:rsid w:val="00321E66"/>
    <w:rsid w:val="0032229E"/>
    <w:rsid w:val="00322D62"/>
    <w:rsid w:val="00323182"/>
    <w:rsid w:val="00323802"/>
    <w:rsid w:val="00323ED1"/>
    <w:rsid w:val="00324183"/>
    <w:rsid w:val="003256CC"/>
    <w:rsid w:val="003264D0"/>
    <w:rsid w:val="003275EA"/>
    <w:rsid w:val="00327E3A"/>
    <w:rsid w:val="003300C4"/>
    <w:rsid w:val="00330A6F"/>
    <w:rsid w:val="00330D26"/>
    <w:rsid w:val="003311F3"/>
    <w:rsid w:val="00331896"/>
    <w:rsid w:val="0033191A"/>
    <w:rsid w:val="0033216E"/>
    <w:rsid w:val="0033238E"/>
    <w:rsid w:val="0033244A"/>
    <w:rsid w:val="003327FD"/>
    <w:rsid w:val="00332AC7"/>
    <w:rsid w:val="00332BEB"/>
    <w:rsid w:val="003334DC"/>
    <w:rsid w:val="0033402B"/>
    <w:rsid w:val="00334445"/>
    <w:rsid w:val="00334542"/>
    <w:rsid w:val="003346F8"/>
    <w:rsid w:val="00334AEB"/>
    <w:rsid w:val="0033515D"/>
    <w:rsid w:val="003353EE"/>
    <w:rsid w:val="0033674A"/>
    <w:rsid w:val="003368F8"/>
    <w:rsid w:val="00336E0A"/>
    <w:rsid w:val="00337640"/>
    <w:rsid w:val="00337CAA"/>
    <w:rsid w:val="00337DEB"/>
    <w:rsid w:val="00340393"/>
    <w:rsid w:val="003408CE"/>
    <w:rsid w:val="00341A47"/>
    <w:rsid w:val="00341CE2"/>
    <w:rsid w:val="00341D47"/>
    <w:rsid w:val="00341E03"/>
    <w:rsid w:val="003422F8"/>
    <w:rsid w:val="00344388"/>
    <w:rsid w:val="00344AC2"/>
    <w:rsid w:val="00344B75"/>
    <w:rsid w:val="00344DBC"/>
    <w:rsid w:val="00344F76"/>
    <w:rsid w:val="00344F88"/>
    <w:rsid w:val="003455CA"/>
    <w:rsid w:val="003456BA"/>
    <w:rsid w:val="00346F66"/>
    <w:rsid w:val="0034774B"/>
    <w:rsid w:val="0034785F"/>
    <w:rsid w:val="00347E01"/>
    <w:rsid w:val="00350204"/>
    <w:rsid w:val="00350542"/>
    <w:rsid w:val="0035071A"/>
    <w:rsid w:val="003508D9"/>
    <w:rsid w:val="00350D5B"/>
    <w:rsid w:val="003510A8"/>
    <w:rsid w:val="0035166A"/>
    <w:rsid w:val="00351E66"/>
    <w:rsid w:val="00352F2F"/>
    <w:rsid w:val="003530B7"/>
    <w:rsid w:val="00353663"/>
    <w:rsid w:val="003542D4"/>
    <w:rsid w:val="0035548C"/>
    <w:rsid w:val="00355574"/>
    <w:rsid w:val="003555A6"/>
    <w:rsid w:val="0035585B"/>
    <w:rsid w:val="0035687B"/>
    <w:rsid w:val="003568BE"/>
    <w:rsid w:val="00356C75"/>
    <w:rsid w:val="00356F6A"/>
    <w:rsid w:val="003572B4"/>
    <w:rsid w:val="003573CE"/>
    <w:rsid w:val="00360954"/>
    <w:rsid w:val="00360C15"/>
    <w:rsid w:val="00360D20"/>
    <w:rsid w:val="00361764"/>
    <w:rsid w:val="003617DF"/>
    <w:rsid w:val="00361AE9"/>
    <w:rsid w:val="00361B89"/>
    <w:rsid w:val="00361C53"/>
    <w:rsid w:val="00361EB9"/>
    <w:rsid w:val="0036285E"/>
    <w:rsid w:val="00362949"/>
    <w:rsid w:val="00362BE1"/>
    <w:rsid w:val="00362EA6"/>
    <w:rsid w:val="0036308E"/>
    <w:rsid w:val="0036320F"/>
    <w:rsid w:val="0036392A"/>
    <w:rsid w:val="00363968"/>
    <w:rsid w:val="00363C3D"/>
    <w:rsid w:val="00363F22"/>
    <w:rsid w:val="003649E8"/>
    <w:rsid w:val="00365131"/>
    <w:rsid w:val="00365474"/>
    <w:rsid w:val="003654A2"/>
    <w:rsid w:val="003655B3"/>
    <w:rsid w:val="00365780"/>
    <w:rsid w:val="00365917"/>
    <w:rsid w:val="00365FD4"/>
    <w:rsid w:val="00366C70"/>
    <w:rsid w:val="00367A9D"/>
    <w:rsid w:val="003703E4"/>
    <w:rsid w:val="00370DD3"/>
    <w:rsid w:val="00370DEB"/>
    <w:rsid w:val="00370F16"/>
    <w:rsid w:val="0037106B"/>
    <w:rsid w:val="00371380"/>
    <w:rsid w:val="00371EEA"/>
    <w:rsid w:val="00372021"/>
    <w:rsid w:val="003730F0"/>
    <w:rsid w:val="003732E8"/>
    <w:rsid w:val="003735D3"/>
    <w:rsid w:val="00373E00"/>
    <w:rsid w:val="003740AD"/>
    <w:rsid w:val="003743F8"/>
    <w:rsid w:val="0037454E"/>
    <w:rsid w:val="00375214"/>
    <w:rsid w:val="00375766"/>
    <w:rsid w:val="00375AC3"/>
    <w:rsid w:val="003778C1"/>
    <w:rsid w:val="0037796A"/>
    <w:rsid w:val="00377BA3"/>
    <w:rsid w:val="00377DB2"/>
    <w:rsid w:val="00380381"/>
    <w:rsid w:val="00380D0F"/>
    <w:rsid w:val="00380D44"/>
    <w:rsid w:val="00380DA8"/>
    <w:rsid w:val="00381485"/>
    <w:rsid w:val="003822D1"/>
    <w:rsid w:val="003823FE"/>
    <w:rsid w:val="0038250B"/>
    <w:rsid w:val="003825D5"/>
    <w:rsid w:val="003828CA"/>
    <w:rsid w:val="003836EB"/>
    <w:rsid w:val="00383777"/>
    <w:rsid w:val="00384923"/>
    <w:rsid w:val="003849E2"/>
    <w:rsid w:val="00384D4E"/>
    <w:rsid w:val="003850FD"/>
    <w:rsid w:val="003854A2"/>
    <w:rsid w:val="00385606"/>
    <w:rsid w:val="003859A5"/>
    <w:rsid w:val="003867E8"/>
    <w:rsid w:val="00386D7D"/>
    <w:rsid w:val="0038782B"/>
    <w:rsid w:val="003904CF"/>
    <w:rsid w:val="00390A3E"/>
    <w:rsid w:val="00391116"/>
    <w:rsid w:val="0039154E"/>
    <w:rsid w:val="0039170A"/>
    <w:rsid w:val="0039187C"/>
    <w:rsid w:val="00391CC5"/>
    <w:rsid w:val="00391F68"/>
    <w:rsid w:val="00392160"/>
    <w:rsid w:val="00392AC5"/>
    <w:rsid w:val="003931F5"/>
    <w:rsid w:val="00393A91"/>
    <w:rsid w:val="00393AAD"/>
    <w:rsid w:val="00393C42"/>
    <w:rsid w:val="00393EE6"/>
    <w:rsid w:val="00394197"/>
    <w:rsid w:val="00394358"/>
    <w:rsid w:val="003943BC"/>
    <w:rsid w:val="00394B27"/>
    <w:rsid w:val="00394D0D"/>
    <w:rsid w:val="00395A56"/>
    <w:rsid w:val="0039682B"/>
    <w:rsid w:val="00396A50"/>
    <w:rsid w:val="00396E2A"/>
    <w:rsid w:val="0039720F"/>
    <w:rsid w:val="003972EF"/>
    <w:rsid w:val="003A26DE"/>
    <w:rsid w:val="003A2EEC"/>
    <w:rsid w:val="003A2EF6"/>
    <w:rsid w:val="003A3241"/>
    <w:rsid w:val="003A346B"/>
    <w:rsid w:val="003A3645"/>
    <w:rsid w:val="003A4378"/>
    <w:rsid w:val="003A559D"/>
    <w:rsid w:val="003A561A"/>
    <w:rsid w:val="003A56BD"/>
    <w:rsid w:val="003A5836"/>
    <w:rsid w:val="003A5D1B"/>
    <w:rsid w:val="003A604D"/>
    <w:rsid w:val="003A6704"/>
    <w:rsid w:val="003A69C7"/>
    <w:rsid w:val="003A6A9C"/>
    <w:rsid w:val="003A6E32"/>
    <w:rsid w:val="003A6E9C"/>
    <w:rsid w:val="003A722B"/>
    <w:rsid w:val="003A77B3"/>
    <w:rsid w:val="003A796C"/>
    <w:rsid w:val="003B141B"/>
    <w:rsid w:val="003B159D"/>
    <w:rsid w:val="003B1FFF"/>
    <w:rsid w:val="003B27E3"/>
    <w:rsid w:val="003B329C"/>
    <w:rsid w:val="003B358C"/>
    <w:rsid w:val="003B3714"/>
    <w:rsid w:val="003B3861"/>
    <w:rsid w:val="003B38BB"/>
    <w:rsid w:val="003B38C7"/>
    <w:rsid w:val="003B3DAD"/>
    <w:rsid w:val="003B493A"/>
    <w:rsid w:val="003B4F4A"/>
    <w:rsid w:val="003B61A5"/>
    <w:rsid w:val="003B6552"/>
    <w:rsid w:val="003B65F3"/>
    <w:rsid w:val="003B67D4"/>
    <w:rsid w:val="003B6918"/>
    <w:rsid w:val="003B6F1F"/>
    <w:rsid w:val="003C14B6"/>
    <w:rsid w:val="003C1976"/>
    <w:rsid w:val="003C207E"/>
    <w:rsid w:val="003C2F3D"/>
    <w:rsid w:val="003C2FC0"/>
    <w:rsid w:val="003C3199"/>
    <w:rsid w:val="003C32E0"/>
    <w:rsid w:val="003C37B5"/>
    <w:rsid w:val="003C39C8"/>
    <w:rsid w:val="003C3CB5"/>
    <w:rsid w:val="003C4284"/>
    <w:rsid w:val="003C4883"/>
    <w:rsid w:val="003C4E8E"/>
    <w:rsid w:val="003C532B"/>
    <w:rsid w:val="003C5F29"/>
    <w:rsid w:val="003C6239"/>
    <w:rsid w:val="003C659E"/>
    <w:rsid w:val="003C6707"/>
    <w:rsid w:val="003C6788"/>
    <w:rsid w:val="003C692D"/>
    <w:rsid w:val="003C7162"/>
    <w:rsid w:val="003C7534"/>
    <w:rsid w:val="003C7A87"/>
    <w:rsid w:val="003C7ED3"/>
    <w:rsid w:val="003C7FD7"/>
    <w:rsid w:val="003D06DD"/>
    <w:rsid w:val="003D116D"/>
    <w:rsid w:val="003D1A96"/>
    <w:rsid w:val="003D1CB2"/>
    <w:rsid w:val="003D264D"/>
    <w:rsid w:val="003D2795"/>
    <w:rsid w:val="003D2CF7"/>
    <w:rsid w:val="003D2F81"/>
    <w:rsid w:val="003D330D"/>
    <w:rsid w:val="003D3556"/>
    <w:rsid w:val="003D36AE"/>
    <w:rsid w:val="003D3E78"/>
    <w:rsid w:val="003D4228"/>
    <w:rsid w:val="003D4309"/>
    <w:rsid w:val="003D4769"/>
    <w:rsid w:val="003D49D1"/>
    <w:rsid w:val="003D4EBD"/>
    <w:rsid w:val="003D516C"/>
    <w:rsid w:val="003D54D1"/>
    <w:rsid w:val="003D54D7"/>
    <w:rsid w:val="003D58B1"/>
    <w:rsid w:val="003D6822"/>
    <w:rsid w:val="003E0193"/>
    <w:rsid w:val="003E0A20"/>
    <w:rsid w:val="003E1176"/>
    <w:rsid w:val="003E117D"/>
    <w:rsid w:val="003E1BB3"/>
    <w:rsid w:val="003E2886"/>
    <w:rsid w:val="003E28AE"/>
    <w:rsid w:val="003E2918"/>
    <w:rsid w:val="003E2DA2"/>
    <w:rsid w:val="003E3E93"/>
    <w:rsid w:val="003E48A8"/>
    <w:rsid w:val="003E5215"/>
    <w:rsid w:val="003E5CAF"/>
    <w:rsid w:val="003E5EBC"/>
    <w:rsid w:val="003E6686"/>
    <w:rsid w:val="003E6752"/>
    <w:rsid w:val="003E6CD9"/>
    <w:rsid w:val="003E6D29"/>
    <w:rsid w:val="003E748B"/>
    <w:rsid w:val="003F0080"/>
    <w:rsid w:val="003F047D"/>
    <w:rsid w:val="003F04F2"/>
    <w:rsid w:val="003F0A47"/>
    <w:rsid w:val="003F1150"/>
    <w:rsid w:val="003F144F"/>
    <w:rsid w:val="003F1473"/>
    <w:rsid w:val="003F23C7"/>
    <w:rsid w:val="003F277E"/>
    <w:rsid w:val="003F2814"/>
    <w:rsid w:val="003F2AA0"/>
    <w:rsid w:val="003F3367"/>
    <w:rsid w:val="003F3C7A"/>
    <w:rsid w:val="003F3D42"/>
    <w:rsid w:val="003F43F2"/>
    <w:rsid w:val="003F4526"/>
    <w:rsid w:val="003F46E4"/>
    <w:rsid w:val="003F4854"/>
    <w:rsid w:val="003F49B4"/>
    <w:rsid w:val="003F5D3C"/>
    <w:rsid w:val="003F62CF"/>
    <w:rsid w:val="003F63CB"/>
    <w:rsid w:val="003F7FBD"/>
    <w:rsid w:val="004006D5"/>
    <w:rsid w:val="004006EA"/>
    <w:rsid w:val="00400A52"/>
    <w:rsid w:val="00400B11"/>
    <w:rsid w:val="00400B86"/>
    <w:rsid w:val="00400E87"/>
    <w:rsid w:val="004013F2"/>
    <w:rsid w:val="004018E8"/>
    <w:rsid w:val="00401B72"/>
    <w:rsid w:val="004029BA"/>
    <w:rsid w:val="00402A53"/>
    <w:rsid w:val="00403272"/>
    <w:rsid w:val="004032C8"/>
    <w:rsid w:val="00403371"/>
    <w:rsid w:val="00403662"/>
    <w:rsid w:val="004044E9"/>
    <w:rsid w:val="004048F4"/>
    <w:rsid w:val="00404963"/>
    <w:rsid w:val="004052D6"/>
    <w:rsid w:val="004053DB"/>
    <w:rsid w:val="0040570A"/>
    <w:rsid w:val="0040572C"/>
    <w:rsid w:val="00405BC3"/>
    <w:rsid w:val="0040632E"/>
    <w:rsid w:val="0040637B"/>
    <w:rsid w:val="0040656F"/>
    <w:rsid w:val="004067D4"/>
    <w:rsid w:val="004073D9"/>
    <w:rsid w:val="0040794F"/>
    <w:rsid w:val="00407B76"/>
    <w:rsid w:val="00407FBB"/>
    <w:rsid w:val="00410206"/>
    <w:rsid w:val="0041124A"/>
    <w:rsid w:val="00411C3B"/>
    <w:rsid w:val="004138F7"/>
    <w:rsid w:val="00413CB8"/>
    <w:rsid w:val="00413DB1"/>
    <w:rsid w:val="004140DB"/>
    <w:rsid w:val="004145CB"/>
    <w:rsid w:val="00415023"/>
    <w:rsid w:val="004153F3"/>
    <w:rsid w:val="004159C5"/>
    <w:rsid w:val="00415CB9"/>
    <w:rsid w:val="00416468"/>
    <w:rsid w:val="004164D9"/>
    <w:rsid w:val="0041684F"/>
    <w:rsid w:val="00416BB4"/>
    <w:rsid w:val="00417089"/>
    <w:rsid w:val="00417DAC"/>
    <w:rsid w:val="00420410"/>
    <w:rsid w:val="004204D2"/>
    <w:rsid w:val="00420E1B"/>
    <w:rsid w:val="00420EE6"/>
    <w:rsid w:val="00421652"/>
    <w:rsid w:val="00421C21"/>
    <w:rsid w:val="00422F8D"/>
    <w:rsid w:val="00423878"/>
    <w:rsid w:val="004244E6"/>
    <w:rsid w:val="00424A52"/>
    <w:rsid w:val="00424E33"/>
    <w:rsid w:val="00425704"/>
    <w:rsid w:val="00425C3A"/>
    <w:rsid w:val="004263C1"/>
    <w:rsid w:val="004263EC"/>
    <w:rsid w:val="004268A4"/>
    <w:rsid w:val="00426AD7"/>
    <w:rsid w:val="004271B8"/>
    <w:rsid w:val="00427755"/>
    <w:rsid w:val="00427967"/>
    <w:rsid w:val="00427A0D"/>
    <w:rsid w:val="00427A9F"/>
    <w:rsid w:val="00427D17"/>
    <w:rsid w:val="00427D31"/>
    <w:rsid w:val="00427EEF"/>
    <w:rsid w:val="00430045"/>
    <w:rsid w:val="004303CE"/>
    <w:rsid w:val="00430DC7"/>
    <w:rsid w:val="00431B21"/>
    <w:rsid w:val="00431BA4"/>
    <w:rsid w:val="004325AE"/>
    <w:rsid w:val="00432E28"/>
    <w:rsid w:val="0043371C"/>
    <w:rsid w:val="00433CD6"/>
    <w:rsid w:val="00433F1B"/>
    <w:rsid w:val="00434077"/>
    <w:rsid w:val="00434ECA"/>
    <w:rsid w:val="00434FE2"/>
    <w:rsid w:val="0043528E"/>
    <w:rsid w:val="0043541F"/>
    <w:rsid w:val="00435A7B"/>
    <w:rsid w:val="00435FB4"/>
    <w:rsid w:val="0043648D"/>
    <w:rsid w:val="004364F2"/>
    <w:rsid w:val="004365C6"/>
    <w:rsid w:val="00436822"/>
    <w:rsid w:val="0043704C"/>
    <w:rsid w:val="0043748A"/>
    <w:rsid w:val="004379BD"/>
    <w:rsid w:val="00437B86"/>
    <w:rsid w:val="004406BE"/>
    <w:rsid w:val="00440909"/>
    <w:rsid w:val="00441293"/>
    <w:rsid w:val="004416EA"/>
    <w:rsid w:val="00441B7E"/>
    <w:rsid w:val="00441BCA"/>
    <w:rsid w:val="00441D25"/>
    <w:rsid w:val="00441EBE"/>
    <w:rsid w:val="00442034"/>
    <w:rsid w:val="004423BD"/>
    <w:rsid w:val="00442608"/>
    <w:rsid w:val="004426B5"/>
    <w:rsid w:val="00442BCC"/>
    <w:rsid w:val="00443242"/>
    <w:rsid w:val="00443496"/>
    <w:rsid w:val="004437B6"/>
    <w:rsid w:val="004437E9"/>
    <w:rsid w:val="00443825"/>
    <w:rsid w:val="00444098"/>
    <w:rsid w:val="004441DB"/>
    <w:rsid w:val="004443EF"/>
    <w:rsid w:val="004446EE"/>
    <w:rsid w:val="00444847"/>
    <w:rsid w:val="00444C14"/>
    <w:rsid w:val="00444CE2"/>
    <w:rsid w:val="00444F36"/>
    <w:rsid w:val="00444F49"/>
    <w:rsid w:val="004455AC"/>
    <w:rsid w:val="00445BC8"/>
    <w:rsid w:val="004463E1"/>
    <w:rsid w:val="004466D7"/>
    <w:rsid w:val="00446B09"/>
    <w:rsid w:val="00447257"/>
    <w:rsid w:val="00447BE8"/>
    <w:rsid w:val="0045023E"/>
    <w:rsid w:val="00450AE0"/>
    <w:rsid w:val="00450B63"/>
    <w:rsid w:val="004512BE"/>
    <w:rsid w:val="00451A55"/>
    <w:rsid w:val="00452794"/>
    <w:rsid w:val="00452948"/>
    <w:rsid w:val="00452DA7"/>
    <w:rsid w:val="00453292"/>
    <w:rsid w:val="0045369C"/>
    <w:rsid w:val="0045377F"/>
    <w:rsid w:val="00453C3F"/>
    <w:rsid w:val="00454446"/>
    <w:rsid w:val="00455FCE"/>
    <w:rsid w:val="004564D7"/>
    <w:rsid w:val="0045650C"/>
    <w:rsid w:val="00456CF7"/>
    <w:rsid w:val="0045749B"/>
    <w:rsid w:val="00457AC5"/>
    <w:rsid w:val="00457C37"/>
    <w:rsid w:val="00457D29"/>
    <w:rsid w:val="00457DEC"/>
    <w:rsid w:val="00457E36"/>
    <w:rsid w:val="00457E51"/>
    <w:rsid w:val="00460024"/>
    <w:rsid w:val="0046036D"/>
    <w:rsid w:val="00460EE8"/>
    <w:rsid w:val="00461614"/>
    <w:rsid w:val="004618D0"/>
    <w:rsid w:val="00461E7B"/>
    <w:rsid w:val="00462276"/>
    <w:rsid w:val="004624B1"/>
    <w:rsid w:val="00462591"/>
    <w:rsid w:val="00462E6C"/>
    <w:rsid w:val="0046312E"/>
    <w:rsid w:val="00463455"/>
    <w:rsid w:val="004634B1"/>
    <w:rsid w:val="0046355A"/>
    <w:rsid w:val="00463C9B"/>
    <w:rsid w:val="00463D18"/>
    <w:rsid w:val="00464018"/>
    <w:rsid w:val="0046423A"/>
    <w:rsid w:val="00464312"/>
    <w:rsid w:val="004644AE"/>
    <w:rsid w:val="00464786"/>
    <w:rsid w:val="004648DD"/>
    <w:rsid w:val="00464FA7"/>
    <w:rsid w:val="00465EED"/>
    <w:rsid w:val="00465F3F"/>
    <w:rsid w:val="00466217"/>
    <w:rsid w:val="0046624A"/>
    <w:rsid w:val="00466271"/>
    <w:rsid w:val="00466538"/>
    <w:rsid w:val="00466B29"/>
    <w:rsid w:val="00466D8D"/>
    <w:rsid w:val="00466D9B"/>
    <w:rsid w:val="0046745D"/>
    <w:rsid w:val="00467872"/>
    <w:rsid w:val="0047041F"/>
    <w:rsid w:val="00470619"/>
    <w:rsid w:val="00471253"/>
    <w:rsid w:val="0047193D"/>
    <w:rsid w:val="00472554"/>
    <w:rsid w:val="00472F61"/>
    <w:rsid w:val="00473A7B"/>
    <w:rsid w:val="00473EFA"/>
    <w:rsid w:val="0047409D"/>
    <w:rsid w:val="004743B8"/>
    <w:rsid w:val="004746E0"/>
    <w:rsid w:val="004749D2"/>
    <w:rsid w:val="004749F6"/>
    <w:rsid w:val="00475330"/>
    <w:rsid w:val="00475B5C"/>
    <w:rsid w:val="00476190"/>
    <w:rsid w:val="004761E8"/>
    <w:rsid w:val="0047767A"/>
    <w:rsid w:val="00477AD8"/>
    <w:rsid w:val="00477C2F"/>
    <w:rsid w:val="0048005D"/>
    <w:rsid w:val="00480239"/>
    <w:rsid w:val="0048061B"/>
    <w:rsid w:val="004809FF"/>
    <w:rsid w:val="00480C96"/>
    <w:rsid w:val="00480DAA"/>
    <w:rsid w:val="00482034"/>
    <w:rsid w:val="004822FB"/>
    <w:rsid w:val="00482A30"/>
    <w:rsid w:val="00482B34"/>
    <w:rsid w:val="004831A3"/>
    <w:rsid w:val="0048380F"/>
    <w:rsid w:val="00483AEA"/>
    <w:rsid w:val="00483FEF"/>
    <w:rsid w:val="004841B4"/>
    <w:rsid w:val="0048436C"/>
    <w:rsid w:val="004844D9"/>
    <w:rsid w:val="004855B8"/>
    <w:rsid w:val="004856E8"/>
    <w:rsid w:val="004864FC"/>
    <w:rsid w:val="00486838"/>
    <w:rsid w:val="00486CA9"/>
    <w:rsid w:val="004878F4"/>
    <w:rsid w:val="004879B2"/>
    <w:rsid w:val="00487B53"/>
    <w:rsid w:val="00487D3F"/>
    <w:rsid w:val="00487ED1"/>
    <w:rsid w:val="00487FA7"/>
    <w:rsid w:val="00490EDA"/>
    <w:rsid w:val="00490F5D"/>
    <w:rsid w:val="00491133"/>
    <w:rsid w:val="00491BA7"/>
    <w:rsid w:val="00491BD6"/>
    <w:rsid w:val="00491EF8"/>
    <w:rsid w:val="00492774"/>
    <w:rsid w:val="004928E5"/>
    <w:rsid w:val="0049290B"/>
    <w:rsid w:val="00492BAD"/>
    <w:rsid w:val="00493053"/>
    <w:rsid w:val="004936CD"/>
    <w:rsid w:val="00493F65"/>
    <w:rsid w:val="00493FD8"/>
    <w:rsid w:val="00494104"/>
    <w:rsid w:val="00494A42"/>
    <w:rsid w:val="004956E8"/>
    <w:rsid w:val="0049579C"/>
    <w:rsid w:val="00495C5E"/>
    <w:rsid w:val="00496325"/>
    <w:rsid w:val="00496D92"/>
    <w:rsid w:val="00496E02"/>
    <w:rsid w:val="00497145"/>
    <w:rsid w:val="00497531"/>
    <w:rsid w:val="004975BF"/>
    <w:rsid w:val="00497B82"/>
    <w:rsid w:val="004A07A8"/>
    <w:rsid w:val="004A0963"/>
    <w:rsid w:val="004A11CF"/>
    <w:rsid w:val="004A1368"/>
    <w:rsid w:val="004A19AE"/>
    <w:rsid w:val="004A1E8B"/>
    <w:rsid w:val="004A262A"/>
    <w:rsid w:val="004A264D"/>
    <w:rsid w:val="004A4653"/>
    <w:rsid w:val="004A468E"/>
    <w:rsid w:val="004A4F38"/>
    <w:rsid w:val="004A51DB"/>
    <w:rsid w:val="004A5224"/>
    <w:rsid w:val="004A5372"/>
    <w:rsid w:val="004A5D2B"/>
    <w:rsid w:val="004A72F5"/>
    <w:rsid w:val="004A798A"/>
    <w:rsid w:val="004B025F"/>
    <w:rsid w:val="004B0A21"/>
    <w:rsid w:val="004B1CA5"/>
    <w:rsid w:val="004B1CD0"/>
    <w:rsid w:val="004B2502"/>
    <w:rsid w:val="004B2CE3"/>
    <w:rsid w:val="004B2E43"/>
    <w:rsid w:val="004B3564"/>
    <w:rsid w:val="004B3689"/>
    <w:rsid w:val="004B3F43"/>
    <w:rsid w:val="004B45B8"/>
    <w:rsid w:val="004B47C1"/>
    <w:rsid w:val="004B55B8"/>
    <w:rsid w:val="004B57FC"/>
    <w:rsid w:val="004B5D7D"/>
    <w:rsid w:val="004B62C1"/>
    <w:rsid w:val="004B6565"/>
    <w:rsid w:val="004B6864"/>
    <w:rsid w:val="004B6ADF"/>
    <w:rsid w:val="004B70A3"/>
    <w:rsid w:val="004B7BE0"/>
    <w:rsid w:val="004B7FA1"/>
    <w:rsid w:val="004C0743"/>
    <w:rsid w:val="004C0A04"/>
    <w:rsid w:val="004C1A03"/>
    <w:rsid w:val="004C2856"/>
    <w:rsid w:val="004C2C4F"/>
    <w:rsid w:val="004C2C6D"/>
    <w:rsid w:val="004C2DF4"/>
    <w:rsid w:val="004C3064"/>
    <w:rsid w:val="004C331D"/>
    <w:rsid w:val="004C37BA"/>
    <w:rsid w:val="004C3B1E"/>
    <w:rsid w:val="004C3B3D"/>
    <w:rsid w:val="004C4165"/>
    <w:rsid w:val="004C45E0"/>
    <w:rsid w:val="004C46F9"/>
    <w:rsid w:val="004C4B8A"/>
    <w:rsid w:val="004C5119"/>
    <w:rsid w:val="004C55AC"/>
    <w:rsid w:val="004C5742"/>
    <w:rsid w:val="004C5B70"/>
    <w:rsid w:val="004C5BF8"/>
    <w:rsid w:val="004C5C90"/>
    <w:rsid w:val="004C6364"/>
    <w:rsid w:val="004C676D"/>
    <w:rsid w:val="004C6D0F"/>
    <w:rsid w:val="004C7311"/>
    <w:rsid w:val="004C740E"/>
    <w:rsid w:val="004C7BA1"/>
    <w:rsid w:val="004C7E2B"/>
    <w:rsid w:val="004D040A"/>
    <w:rsid w:val="004D054E"/>
    <w:rsid w:val="004D059D"/>
    <w:rsid w:val="004D0B23"/>
    <w:rsid w:val="004D16D8"/>
    <w:rsid w:val="004D1885"/>
    <w:rsid w:val="004D19BE"/>
    <w:rsid w:val="004D1BB5"/>
    <w:rsid w:val="004D1C52"/>
    <w:rsid w:val="004D1CF5"/>
    <w:rsid w:val="004D1E46"/>
    <w:rsid w:val="004D2522"/>
    <w:rsid w:val="004D2555"/>
    <w:rsid w:val="004D2A82"/>
    <w:rsid w:val="004D2BF2"/>
    <w:rsid w:val="004D2CE1"/>
    <w:rsid w:val="004D33E3"/>
    <w:rsid w:val="004D3536"/>
    <w:rsid w:val="004D36F8"/>
    <w:rsid w:val="004D39D3"/>
    <w:rsid w:val="004D3BC6"/>
    <w:rsid w:val="004D4BCC"/>
    <w:rsid w:val="004D62F8"/>
    <w:rsid w:val="004D653A"/>
    <w:rsid w:val="004D67F1"/>
    <w:rsid w:val="004D68F6"/>
    <w:rsid w:val="004D7222"/>
    <w:rsid w:val="004D7344"/>
    <w:rsid w:val="004D7AE1"/>
    <w:rsid w:val="004D7CD2"/>
    <w:rsid w:val="004D7FEA"/>
    <w:rsid w:val="004E0032"/>
    <w:rsid w:val="004E0443"/>
    <w:rsid w:val="004E0496"/>
    <w:rsid w:val="004E16F2"/>
    <w:rsid w:val="004E1E52"/>
    <w:rsid w:val="004E25EA"/>
    <w:rsid w:val="004E29C6"/>
    <w:rsid w:val="004E33FC"/>
    <w:rsid w:val="004E3491"/>
    <w:rsid w:val="004E34DC"/>
    <w:rsid w:val="004E39EF"/>
    <w:rsid w:val="004E3A56"/>
    <w:rsid w:val="004E3B2D"/>
    <w:rsid w:val="004E3B60"/>
    <w:rsid w:val="004E3C24"/>
    <w:rsid w:val="004E47EA"/>
    <w:rsid w:val="004E63FF"/>
    <w:rsid w:val="004E6455"/>
    <w:rsid w:val="004E64BD"/>
    <w:rsid w:val="004E65F7"/>
    <w:rsid w:val="004E683A"/>
    <w:rsid w:val="004E695F"/>
    <w:rsid w:val="004E6D25"/>
    <w:rsid w:val="004E72B8"/>
    <w:rsid w:val="004E72F7"/>
    <w:rsid w:val="004E76BE"/>
    <w:rsid w:val="004F0204"/>
    <w:rsid w:val="004F0552"/>
    <w:rsid w:val="004F0C15"/>
    <w:rsid w:val="004F119D"/>
    <w:rsid w:val="004F12FB"/>
    <w:rsid w:val="004F13B9"/>
    <w:rsid w:val="004F1400"/>
    <w:rsid w:val="004F1D6B"/>
    <w:rsid w:val="004F1FA5"/>
    <w:rsid w:val="004F2203"/>
    <w:rsid w:val="004F2D2A"/>
    <w:rsid w:val="004F3074"/>
    <w:rsid w:val="004F38B7"/>
    <w:rsid w:val="004F3E2D"/>
    <w:rsid w:val="004F4144"/>
    <w:rsid w:val="004F4EB0"/>
    <w:rsid w:val="004F551A"/>
    <w:rsid w:val="004F593C"/>
    <w:rsid w:val="004F5BA2"/>
    <w:rsid w:val="004F60B9"/>
    <w:rsid w:val="004F7A41"/>
    <w:rsid w:val="004F7E82"/>
    <w:rsid w:val="004F7EB4"/>
    <w:rsid w:val="0050031B"/>
    <w:rsid w:val="0050040F"/>
    <w:rsid w:val="005004F8"/>
    <w:rsid w:val="00500D77"/>
    <w:rsid w:val="00501EB1"/>
    <w:rsid w:val="00502125"/>
    <w:rsid w:val="005024ED"/>
    <w:rsid w:val="00502A7B"/>
    <w:rsid w:val="00502ACE"/>
    <w:rsid w:val="00503570"/>
    <w:rsid w:val="0050365F"/>
    <w:rsid w:val="00503CF1"/>
    <w:rsid w:val="00504829"/>
    <w:rsid w:val="005048C9"/>
    <w:rsid w:val="00504961"/>
    <w:rsid w:val="00505540"/>
    <w:rsid w:val="00505A0C"/>
    <w:rsid w:val="005066EB"/>
    <w:rsid w:val="00506CB7"/>
    <w:rsid w:val="00507617"/>
    <w:rsid w:val="00507DFD"/>
    <w:rsid w:val="005100DC"/>
    <w:rsid w:val="005106E7"/>
    <w:rsid w:val="00510809"/>
    <w:rsid w:val="00510A30"/>
    <w:rsid w:val="005112B9"/>
    <w:rsid w:val="00511363"/>
    <w:rsid w:val="00511A56"/>
    <w:rsid w:val="00512A83"/>
    <w:rsid w:val="00513407"/>
    <w:rsid w:val="005134EF"/>
    <w:rsid w:val="00513993"/>
    <w:rsid w:val="00513EE9"/>
    <w:rsid w:val="0051400B"/>
    <w:rsid w:val="00514536"/>
    <w:rsid w:val="00514C84"/>
    <w:rsid w:val="00515B5C"/>
    <w:rsid w:val="0051669A"/>
    <w:rsid w:val="00516BA4"/>
    <w:rsid w:val="00516D8B"/>
    <w:rsid w:val="00516EA8"/>
    <w:rsid w:val="0051782A"/>
    <w:rsid w:val="00517E08"/>
    <w:rsid w:val="00520509"/>
    <w:rsid w:val="00520539"/>
    <w:rsid w:val="00520912"/>
    <w:rsid w:val="00520AD6"/>
    <w:rsid w:val="00520B2E"/>
    <w:rsid w:val="00521366"/>
    <w:rsid w:val="0052165C"/>
    <w:rsid w:val="0052175B"/>
    <w:rsid w:val="00521CA9"/>
    <w:rsid w:val="00521E5F"/>
    <w:rsid w:val="0052211B"/>
    <w:rsid w:val="00522337"/>
    <w:rsid w:val="005227D8"/>
    <w:rsid w:val="00522AEC"/>
    <w:rsid w:val="00523288"/>
    <w:rsid w:val="00523AA1"/>
    <w:rsid w:val="005240DE"/>
    <w:rsid w:val="00524943"/>
    <w:rsid w:val="00524E3A"/>
    <w:rsid w:val="0052500E"/>
    <w:rsid w:val="005251A5"/>
    <w:rsid w:val="005254FF"/>
    <w:rsid w:val="00525FE5"/>
    <w:rsid w:val="0052794D"/>
    <w:rsid w:val="00527E04"/>
    <w:rsid w:val="00527F72"/>
    <w:rsid w:val="00527F7A"/>
    <w:rsid w:val="00530499"/>
    <w:rsid w:val="00531343"/>
    <w:rsid w:val="0053229B"/>
    <w:rsid w:val="00532EAB"/>
    <w:rsid w:val="00532EE5"/>
    <w:rsid w:val="005338EE"/>
    <w:rsid w:val="00533D57"/>
    <w:rsid w:val="005342F0"/>
    <w:rsid w:val="0053432B"/>
    <w:rsid w:val="00534D55"/>
    <w:rsid w:val="00534D68"/>
    <w:rsid w:val="00535414"/>
    <w:rsid w:val="005354A9"/>
    <w:rsid w:val="0053687C"/>
    <w:rsid w:val="00536F0E"/>
    <w:rsid w:val="0053710A"/>
    <w:rsid w:val="005375D8"/>
    <w:rsid w:val="0053767B"/>
    <w:rsid w:val="00537815"/>
    <w:rsid w:val="0054005B"/>
    <w:rsid w:val="00540EC9"/>
    <w:rsid w:val="00540F79"/>
    <w:rsid w:val="00541245"/>
    <w:rsid w:val="00541331"/>
    <w:rsid w:val="00541B64"/>
    <w:rsid w:val="00541BBE"/>
    <w:rsid w:val="00541E9E"/>
    <w:rsid w:val="005421D5"/>
    <w:rsid w:val="0054236B"/>
    <w:rsid w:val="005424A1"/>
    <w:rsid w:val="00542913"/>
    <w:rsid w:val="0054342E"/>
    <w:rsid w:val="005434E3"/>
    <w:rsid w:val="00543664"/>
    <w:rsid w:val="00543869"/>
    <w:rsid w:val="0054393F"/>
    <w:rsid w:val="00543ACE"/>
    <w:rsid w:val="00543D45"/>
    <w:rsid w:val="00544C07"/>
    <w:rsid w:val="00544C73"/>
    <w:rsid w:val="00544C7B"/>
    <w:rsid w:val="00544E1A"/>
    <w:rsid w:val="00545114"/>
    <w:rsid w:val="00545944"/>
    <w:rsid w:val="00545B3E"/>
    <w:rsid w:val="0054604A"/>
    <w:rsid w:val="005460DF"/>
    <w:rsid w:val="00546211"/>
    <w:rsid w:val="00547ACE"/>
    <w:rsid w:val="00547FA0"/>
    <w:rsid w:val="00547FB7"/>
    <w:rsid w:val="0055011B"/>
    <w:rsid w:val="00550AA8"/>
    <w:rsid w:val="0055147E"/>
    <w:rsid w:val="00551AFC"/>
    <w:rsid w:val="00552154"/>
    <w:rsid w:val="0055219C"/>
    <w:rsid w:val="00552467"/>
    <w:rsid w:val="00552A68"/>
    <w:rsid w:val="00552DBD"/>
    <w:rsid w:val="00553F95"/>
    <w:rsid w:val="0055407F"/>
    <w:rsid w:val="005547A1"/>
    <w:rsid w:val="0055499B"/>
    <w:rsid w:val="00554A53"/>
    <w:rsid w:val="00554BF5"/>
    <w:rsid w:val="00554CCA"/>
    <w:rsid w:val="00555FE7"/>
    <w:rsid w:val="00556251"/>
    <w:rsid w:val="005568AD"/>
    <w:rsid w:val="00557717"/>
    <w:rsid w:val="005577E2"/>
    <w:rsid w:val="00557D84"/>
    <w:rsid w:val="00560115"/>
    <w:rsid w:val="005606D2"/>
    <w:rsid w:val="00560A2C"/>
    <w:rsid w:val="00560B7E"/>
    <w:rsid w:val="005611CD"/>
    <w:rsid w:val="00561A45"/>
    <w:rsid w:val="00562110"/>
    <w:rsid w:val="00563DA2"/>
    <w:rsid w:val="0056410C"/>
    <w:rsid w:val="00564AB7"/>
    <w:rsid w:val="00564DF5"/>
    <w:rsid w:val="00564F3E"/>
    <w:rsid w:val="00565909"/>
    <w:rsid w:val="00565FCE"/>
    <w:rsid w:val="00566252"/>
    <w:rsid w:val="005663ED"/>
    <w:rsid w:val="0056675B"/>
    <w:rsid w:val="00566F1F"/>
    <w:rsid w:val="005670AE"/>
    <w:rsid w:val="005673C3"/>
    <w:rsid w:val="0056792F"/>
    <w:rsid w:val="00567C50"/>
    <w:rsid w:val="00567C70"/>
    <w:rsid w:val="00567DD1"/>
    <w:rsid w:val="00570695"/>
    <w:rsid w:val="00570AAA"/>
    <w:rsid w:val="00570C47"/>
    <w:rsid w:val="00570C58"/>
    <w:rsid w:val="00571061"/>
    <w:rsid w:val="00571907"/>
    <w:rsid w:val="00572125"/>
    <w:rsid w:val="0057218D"/>
    <w:rsid w:val="005726D0"/>
    <w:rsid w:val="00572704"/>
    <w:rsid w:val="00572A65"/>
    <w:rsid w:val="00572C61"/>
    <w:rsid w:val="00572D15"/>
    <w:rsid w:val="00572F0A"/>
    <w:rsid w:val="00573160"/>
    <w:rsid w:val="00573219"/>
    <w:rsid w:val="00573431"/>
    <w:rsid w:val="0057398C"/>
    <w:rsid w:val="00573A44"/>
    <w:rsid w:val="00573C9B"/>
    <w:rsid w:val="0057416F"/>
    <w:rsid w:val="00574AF6"/>
    <w:rsid w:val="00574EC2"/>
    <w:rsid w:val="0057511C"/>
    <w:rsid w:val="0057522D"/>
    <w:rsid w:val="005754B3"/>
    <w:rsid w:val="005754DC"/>
    <w:rsid w:val="00575C13"/>
    <w:rsid w:val="0057609E"/>
    <w:rsid w:val="005766EB"/>
    <w:rsid w:val="005767AB"/>
    <w:rsid w:val="00576F01"/>
    <w:rsid w:val="00576F84"/>
    <w:rsid w:val="00577348"/>
    <w:rsid w:val="0057768C"/>
    <w:rsid w:val="0058046F"/>
    <w:rsid w:val="00580962"/>
    <w:rsid w:val="00580A91"/>
    <w:rsid w:val="00580C51"/>
    <w:rsid w:val="00580CCD"/>
    <w:rsid w:val="00581305"/>
    <w:rsid w:val="00581ACB"/>
    <w:rsid w:val="00582222"/>
    <w:rsid w:val="00582253"/>
    <w:rsid w:val="005828E4"/>
    <w:rsid w:val="00582E18"/>
    <w:rsid w:val="0058301E"/>
    <w:rsid w:val="0058303B"/>
    <w:rsid w:val="0058362C"/>
    <w:rsid w:val="00583655"/>
    <w:rsid w:val="00583694"/>
    <w:rsid w:val="00583A1F"/>
    <w:rsid w:val="00583B70"/>
    <w:rsid w:val="00583EF6"/>
    <w:rsid w:val="005841EB"/>
    <w:rsid w:val="00584443"/>
    <w:rsid w:val="00585512"/>
    <w:rsid w:val="0058555D"/>
    <w:rsid w:val="00585F71"/>
    <w:rsid w:val="00586061"/>
    <w:rsid w:val="00586438"/>
    <w:rsid w:val="00586957"/>
    <w:rsid w:val="00586994"/>
    <w:rsid w:val="00586A23"/>
    <w:rsid w:val="00586B61"/>
    <w:rsid w:val="00586EAA"/>
    <w:rsid w:val="005870D1"/>
    <w:rsid w:val="00587BEE"/>
    <w:rsid w:val="00590544"/>
    <w:rsid w:val="0059314D"/>
    <w:rsid w:val="005934B0"/>
    <w:rsid w:val="0059358E"/>
    <w:rsid w:val="00593E41"/>
    <w:rsid w:val="0059412E"/>
    <w:rsid w:val="0059476E"/>
    <w:rsid w:val="00594DB5"/>
    <w:rsid w:val="0059501E"/>
    <w:rsid w:val="005950E8"/>
    <w:rsid w:val="005956E1"/>
    <w:rsid w:val="005957E9"/>
    <w:rsid w:val="00595F14"/>
    <w:rsid w:val="00596435"/>
    <w:rsid w:val="00596A25"/>
    <w:rsid w:val="00597323"/>
    <w:rsid w:val="0059774A"/>
    <w:rsid w:val="00597767"/>
    <w:rsid w:val="00597A7D"/>
    <w:rsid w:val="00597F9C"/>
    <w:rsid w:val="005A0166"/>
    <w:rsid w:val="005A033E"/>
    <w:rsid w:val="005A0385"/>
    <w:rsid w:val="005A0493"/>
    <w:rsid w:val="005A0AE8"/>
    <w:rsid w:val="005A0C10"/>
    <w:rsid w:val="005A0EEF"/>
    <w:rsid w:val="005A12E3"/>
    <w:rsid w:val="005A142C"/>
    <w:rsid w:val="005A1C40"/>
    <w:rsid w:val="005A2498"/>
    <w:rsid w:val="005A2AB4"/>
    <w:rsid w:val="005A2B58"/>
    <w:rsid w:val="005A363B"/>
    <w:rsid w:val="005A383E"/>
    <w:rsid w:val="005A3E0D"/>
    <w:rsid w:val="005A4284"/>
    <w:rsid w:val="005A457F"/>
    <w:rsid w:val="005A4B4F"/>
    <w:rsid w:val="005A4D36"/>
    <w:rsid w:val="005A603E"/>
    <w:rsid w:val="005A62E6"/>
    <w:rsid w:val="005A7648"/>
    <w:rsid w:val="005A77FE"/>
    <w:rsid w:val="005A78CF"/>
    <w:rsid w:val="005A7FBC"/>
    <w:rsid w:val="005B0348"/>
    <w:rsid w:val="005B03E6"/>
    <w:rsid w:val="005B05F2"/>
    <w:rsid w:val="005B0709"/>
    <w:rsid w:val="005B0F3D"/>
    <w:rsid w:val="005B1008"/>
    <w:rsid w:val="005B1287"/>
    <w:rsid w:val="005B1469"/>
    <w:rsid w:val="005B160A"/>
    <w:rsid w:val="005B2EAF"/>
    <w:rsid w:val="005B3FBF"/>
    <w:rsid w:val="005B41D5"/>
    <w:rsid w:val="005B4316"/>
    <w:rsid w:val="005B4C84"/>
    <w:rsid w:val="005B4D79"/>
    <w:rsid w:val="005B5899"/>
    <w:rsid w:val="005B5F0E"/>
    <w:rsid w:val="005B60B0"/>
    <w:rsid w:val="005B69D0"/>
    <w:rsid w:val="005B6D38"/>
    <w:rsid w:val="005B6FCC"/>
    <w:rsid w:val="005B7089"/>
    <w:rsid w:val="005B72E2"/>
    <w:rsid w:val="005B76A1"/>
    <w:rsid w:val="005B7984"/>
    <w:rsid w:val="005B7ABA"/>
    <w:rsid w:val="005B7B3C"/>
    <w:rsid w:val="005B7D0D"/>
    <w:rsid w:val="005B7FDC"/>
    <w:rsid w:val="005C0979"/>
    <w:rsid w:val="005C0B2E"/>
    <w:rsid w:val="005C13BB"/>
    <w:rsid w:val="005C1437"/>
    <w:rsid w:val="005C1A96"/>
    <w:rsid w:val="005C2850"/>
    <w:rsid w:val="005C3373"/>
    <w:rsid w:val="005C346E"/>
    <w:rsid w:val="005C352A"/>
    <w:rsid w:val="005C35FC"/>
    <w:rsid w:val="005C3A4E"/>
    <w:rsid w:val="005C4042"/>
    <w:rsid w:val="005C4E82"/>
    <w:rsid w:val="005C5182"/>
    <w:rsid w:val="005C51E4"/>
    <w:rsid w:val="005C5516"/>
    <w:rsid w:val="005C623D"/>
    <w:rsid w:val="005C68E8"/>
    <w:rsid w:val="005C6F99"/>
    <w:rsid w:val="005C716B"/>
    <w:rsid w:val="005C72A2"/>
    <w:rsid w:val="005C73B7"/>
    <w:rsid w:val="005C7AD2"/>
    <w:rsid w:val="005C7B64"/>
    <w:rsid w:val="005C7C21"/>
    <w:rsid w:val="005D026A"/>
    <w:rsid w:val="005D0E55"/>
    <w:rsid w:val="005D0F67"/>
    <w:rsid w:val="005D0FC9"/>
    <w:rsid w:val="005D0FF8"/>
    <w:rsid w:val="005D1089"/>
    <w:rsid w:val="005D163D"/>
    <w:rsid w:val="005D182B"/>
    <w:rsid w:val="005D1D2B"/>
    <w:rsid w:val="005D2406"/>
    <w:rsid w:val="005D2BEC"/>
    <w:rsid w:val="005D2F44"/>
    <w:rsid w:val="005D2FE0"/>
    <w:rsid w:val="005D305A"/>
    <w:rsid w:val="005D586E"/>
    <w:rsid w:val="005D5B69"/>
    <w:rsid w:val="005D5D03"/>
    <w:rsid w:val="005D5DBF"/>
    <w:rsid w:val="005D6CB6"/>
    <w:rsid w:val="005D711C"/>
    <w:rsid w:val="005D75B7"/>
    <w:rsid w:val="005D7966"/>
    <w:rsid w:val="005D79F4"/>
    <w:rsid w:val="005D7DD0"/>
    <w:rsid w:val="005E02A8"/>
    <w:rsid w:val="005E0377"/>
    <w:rsid w:val="005E0386"/>
    <w:rsid w:val="005E0C5A"/>
    <w:rsid w:val="005E16B0"/>
    <w:rsid w:val="005E170E"/>
    <w:rsid w:val="005E17AA"/>
    <w:rsid w:val="005E1AD4"/>
    <w:rsid w:val="005E1BBA"/>
    <w:rsid w:val="005E2C37"/>
    <w:rsid w:val="005E2E44"/>
    <w:rsid w:val="005E31A3"/>
    <w:rsid w:val="005E3527"/>
    <w:rsid w:val="005E400F"/>
    <w:rsid w:val="005E49F3"/>
    <w:rsid w:val="005E4CA2"/>
    <w:rsid w:val="005E4DDA"/>
    <w:rsid w:val="005E5103"/>
    <w:rsid w:val="005E528A"/>
    <w:rsid w:val="005E5514"/>
    <w:rsid w:val="005E58C7"/>
    <w:rsid w:val="005E59BB"/>
    <w:rsid w:val="005E6DBE"/>
    <w:rsid w:val="005E7070"/>
    <w:rsid w:val="005E70DF"/>
    <w:rsid w:val="005E758A"/>
    <w:rsid w:val="005F0265"/>
    <w:rsid w:val="005F0EE7"/>
    <w:rsid w:val="005F1395"/>
    <w:rsid w:val="005F1588"/>
    <w:rsid w:val="005F1763"/>
    <w:rsid w:val="005F1C84"/>
    <w:rsid w:val="005F1D19"/>
    <w:rsid w:val="005F2510"/>
    <w:rsid w:val="005F2BE6"/>
    <w:rsid w:val="005F343F"/>
    <w:rsid w:val="005F350C"/>
    <w:rsid w:val="005F36C5"/>
    <w:rsid w:val="005F420B"/>
    <w:rsid w:val="005F4272"/>
    <w:rsid w:val="005F4D27"/>
    <w:rsid w:val="005F4ED8"/>
    <w:rsid w:val="005F58FC"/>
    <w:rsid w:val="005F591E"/>
    <w:rsid w:val="005F5920"/>
    <w:rsid w:val="005F6109"/>
    <w:rsid w:val="005F63A1"/>
    <w:rsid w:val="005F66EB"/>
    <w:rsid w:val="005F6B01"/>
    <w:rsid w:val="005F71C9"/>
    <w:rsid w:val="005F7265"/>
    <w:rsid w:val="006019AC"/>
    <w:rsid w:val="00601F56"/>
    <w:rsid w:val="0060228B"/>
    <w:rsid w:val="00602732"/>
    <w:rsid w:val="006029B2"/>
    <w:rsid w:val="00602D3F"/>
    <w:rsid w:val="00603148"/>
    <w:rsid w:val="0060334C"/>
    <w:rsid w:val="0060353D"/>
    <w:rsid w:val="00603B43"/>
    <w:rsid w:val="00604183"/>
    <w:rsid w:val="0060420A"/>
    <w:rsid w:val="0060493A"/>
    <w:rsid w:val="00604959"/>
    <w:rsid w:val="00604B5A"/>
    <w:rsid w:val="00604BC5"/>
    <w:rsid w:val="0060500E"/>
    <w:rsid w:val="0060502E"/>
    <w:rsid w:val="00605846"/>
    <w:rsid w:val="00605A07"/>
    <w:rsid w:val="00605A23"/>
    <w:rsid w:val="0060606D"/>
    <w:rsid w:val="006067B8"/>
    <w:rsid w:val="00606A4B"/>
    <w:rsid w:val="00606D18"/>
    <w:rsid w:val="00607150"/>
    <w:rsid w:val="006078E1"/>
    <w:rsid w:val="00607D65"/>
    <w:rsid w:val="006102B1"/>
    <w:rsid w:val="006104D4"/>
    <w:rsid w:val="00610594"/>
    <w:rsid w:val="00611487"/>
    <w:rsid w:val="00611812"/>
    <w:rsid w:val="006119EE"/>
    <w:rsid w:val="00612146"/>
    <w:rsid w:val="006122CD"/>
    <w:rsid w:val="00612446"/>
    <w:rsid w:val="00612799"/>
    <w:rsid w:val="006128A8"/>
    <w:rsid w:val="00612D89"/>
    <w:rsid w:val="0061371C"/>
    <w:rsid w:val="006137D6"/>
    <w:rsid w:val="00614414"/>
    <w:rsid w:val="00614AFF"/>
    <w:rsid w:val="00614B40"/>
    <w:rsid w:val="00614BF5"/>
    <w:rsid w:val="00615BC2"/>
    <w:rsid w:val="00615CE0"/>
    <w:rsid w:val="00616A2C"/>
    <w:rsid w:val="00617519"/>
    <w:rsid w:val="0061786D"/>
    <w:rsid w:val="0062056F"/>
    <w:rsid w:val="00620C58"/>
    <w:rsid w:val="00620EC5"/>
    <w:rsid w:val="00620F3F"/>
    <w:rsid w:val="00620FDE"/>
    <w:rsid w:val="006213EC"/>
    <w:rsid w:val="00621BB3"/>
    <w:rsid w:val="00621FDC"/>
    <w:rsid w:val="00622263"/>
    <w:rsid w:val="006227CB"/>
    <w:rsid w:val="006235AD"/>
    <w:rsid w:val="006235EA"/>
    <w:rsid w:val="00623CD3"/>
    <w:rsid w:val="00623CFE"/>
    <w:rsid w:val="0062435F"/>
    <w:rsid w:val="0062490A"/>
    <w:rsid w:val="0062496B"/>
    <w:rsid w:val="00624F2C"/>
    <w:rsid w:val="00624FF0"/>
    <w:rsid w:val="00625465"/>
    <w:rsid w:val="006254B5"/>
    <w:rsid w:val="00625564"/>
    <w:rsid w:val="006256F8"/>
    <w:rsid w:val="006258E6"/>
    <w:rsid w:val="00626343"/>
    <w:rsid w:val="00626507"/>
    <w:rsid w:val="00626AC0"/>
    <w:rsid w:val="00627BC1"/>
    <w:rsid w:val="006301D8"/>
    <w:rsid w:val="006302CF"/>
    <w:rsid w:val="00630AB5"/>
    <w:rsid w:val="00630AF5"/>
    <w:rsid w:val="00631020"/>
    <w:rsid w:val="0063159B"/>
    <w:rsid w:val="00632423"/>
    <w:rsid w:val="00633157"/>
    <w:rsid w:val="00633769"/>
    <w:rsid w:val="00633985"/>
    <w:rsid w:val="00633E00"/>
    <w:rsid w:val="006341E7"/>
    <w:rsid w:val="00634509"/>
    <w:rsid w:val="006345FE"/>
    <w:rsid w:val="00634AB0"/>
    <w:rsid w:val="00634CE0"/>
    <w:rsid w:val="00634D69"/>
    <w:rsid w:val="006353C8"/>
    <w:rsid w:val="006364AF"/>
    <w:rsid w:val="00636595"/>
    <w:rsid w:val="00636C58"/>
    <w:rsid w:val="0063733A"/>
    <w:rsid w:val="00637626"/>
    <w:rsid w:val="00637702"/>
    <w:rsid w:val="00637B15"/>
    <w:rsid w:val="0064043E"/>
    <w:rsid w:val="00640912"/>
    <w:rsid w:val="00640DA8"/>
    <w:rsid w:val="006410FB"/>
    <w:rsid w:val="00641254"/>
    <w:rsid w:val="006414C2"/>
    <w:rsid w:val="006419FC"/>
    <w:rsid w:val="00641A99"/>
    <w:rsid w:val="00641D1A"/>
    <w:rsid w:val="00641D1C"/>
    <w:rsid w:val="00642394"/>
    <w:rsid w:val="00642727"/>
    <w:rsid w:val="006427E5"/>
    <w:rsid w:val="00642BAF"/>
    <w:rsid w:val="00643B56"/>
    <w:rsid w:val="00643D5C"/>
    <w:rsid w:val="00644228"/>
    <w:rsid w:val="0064424A"/>
    <w:rsid w:val="00644E22"/>
    <w:rsid w:val="00645005"/>
    <w:rsid w:val="00645348"/>
    <w:rsid w:val="00645B37"/>
    <w:rsid w:val="0064649F"/>
    <w:rsid w:val="006464C7"/>
    <w:rsid w:val="0064683C"/>
    <w:rsid w:val="00646A92"/>
    <w:rsid w:val="00647BB9"/>
    <w:rsid w:val="00650DC1"/>
    <w:rsid w:val="006512BB"/>
    <w:rsid w:val="006512F3"/>
    <w:rsid w:val="00652471"/>
    <w:rsid w:val="006526B9"/>
    <w:rsid w:val="006533AA"/>
    <w:rsid w:val="006537E0"/>
    <w:rsid w:val="006542B4"/>
    <w:rsid w:val="0065481B"/>
    <w:rsid w:val="00654A62"/>
    <w:rsid w:val="006552C2"/>
    <w:rsid w:val="006553C5"/>
    <w:rsid w:val="00655AD6"/>
    <w:rsid w:val="0065628C"/>
    <w:rsid w:val="00656341"/>
    <w:rsid w:val="00656ACC"/>
    <w:rsid w:val="00656DA4"/>
    <w:rsid w:val="00657387"/>
    <w:rsid w:val="00657754"/>
    <w:rsid w:val="00657CB5"/>
    <w:rsid w:val="00657E44"/>
    <w:rsid w:val="00657F30"/>
    <w:rsid w:val="00661D5B"/>
    <w:rsid w:val="0066203F"/>
    <w:rsid w:val="006627CB"/>
    <w:rsid w:val="00662A93"/>
    <w:rsid w:val="00662CB5"/>
    <w:rsid w:val="00662DCA"/>
    <w:rsid w:val="00663185"/>
    <w:rsid w:val="00664271"/>
    <w:rsid w:val="00664301"/>
    <w:rsid w:val="006643B2"/>
    <w:rsid w:val="00664571"/>
    <w:rsid w:val="00664B11"/>
    <w:rsid w:val="00664F24"/>
    <w:rsid w:val="006652A3"/>
    <w:rsid w:val="00665C5C"/>
    <w:rsid w:val="0066750E"/>
    <w:rsid w:val="00667859"/>
    <w:rsid w:val="0066790C"/>
    <w:rsid w:val="00667964"/>
    <w:rsid w:val="00667E09"/>
    <w:rsid w:val="00667F8D"/>
    <w:rsid w:val="00670B5A"/>
    <w:rsid w:val="00670CA4"/>
    <w:rsid w:val="00670D44"/>
    <w:rsid w:val="006710D4"/>
    <w:rsid w:val="0067136B"/>
    <w:rsid w:val="00671F2A"/>
    <w:rsid w:val="0067283D"/>
    <w:rsid w:val="00672CF2"/>
    <w:rsid w:val="00672F51"/>
    <w:rsid w:val="0067342B"/>
    <w:rsid w:val="00673731"/>
    <w:rsid w:val="00673A72"/>
    <w:rsid w:val="00673A97"/>
    <w:rsid w:val="0067435B"/>
    <w:rsid w:val="0067447C"/>
    <w:rsid w:val="00674963"/>
    <w:rsid w:val="00674A68"/>
    <w:rsid w:val="00674D30"/>
    <w:rsid w:val="006750F3"/>
    <w:rsid w:val="00675AA8"/>
    <w:rsid w:val="00675CFB"/>
    <w:rsid w:val="00676129"/>
    <w:rsid w:val="006768CE"/>
    <w:rsid w:val="0067723B"/>
    <w:rsid w:val="006778A9"/>
    <w:rsid w:val="0068017E"/>
    <w:rsid w:val="0068054A"/>
    <w:rsid w:val="0068069B"/>
    <w:rsid w:val="006809E1"/>
    <w:rsid w:val="00680C2A"/>
    <w:rsid w:val="006812E0"/>
    <w:rsid w:val="0068130D"/>
    <w:rsid w:val="0068170D"/>
    <w:rsid w:val="00681EB3"/>
    <w:rsid w:val="0068209B"/>
    <w:rsid w:val="00682503"/>
    <w:rsid w:val="00682629"/>
    <w:rsid w:val="00682B9E"/>
    <w:rsid w:val="00682EC2"/>
    <w:rsid w:val="00683B84"/>
    <w:rsid w:val="00683C8B"/>
    <w:rsid w:val="00684025"/>
    <w:rsid w:val="00684073"/>
    <w:rsid w:val="0068410F"/>
    <w:rsid w:val="006845D7"/>
    <w:rsid w:val="006845DB"/>
    <w:rsid w:val="006847CE"/>
    <w:rsid w:val="006847E4"/>
    <w:rsid w:val="00684A1E"/>
    <w:rsid w:val="00684AA4"/>
    <w:rsid w:val="00684AC4"/>
    <w:rsid w:val="00684CC7"/>
    <w:rsid w:val="00686413"/>
    <w:rsid w:val="006864E0"/>
    <w:rsid w:val="00686912"/>
    <w:rsid w:val="00686951"/>
    <w:rsid w:val="0068721E"/>
    <w:rsid w:val="00687F0E"/>
    <w:rsid w:val="00687FA3"/>
    <w:rsid w:val="006907BA"/>
    <w:rsid w:val="0069097C"/>
    <w:rsid w:val="00690F50"/>
    <w:rsid w:val="006911FB"/>
    <w:rsid w:val="006915CB"/>
    <w:rsid w:val="0069161B"/>
    <w:rsid w:val="00691962"/>
    <w:rsid w:val="00691B85"/>
    <w:rsid w:val="00692238"/>
    <w:rsid w:val="00692D1E"/>
    <w:rsid w:val="00692E99"/>
    <w:rsid w:val="006933D8"/>
    <w:rsid w:val="00693F55"/>
    <w:rsid w:val="00694F7B"/>
    <w:rsid w:val="006954A5"/>
    <w:rsid w:val="00695760"/>
    <w:rsid w:val="006961A5"/>
    <w:rsid w:val="006961B5"/>
    <w:rsid w:val="00696476"/>
    <w:rsid w:val="00696D5A"/>
    <w:rsid w:val="00696E7A"/>
    <w:rsid w:val="006977D4"/>
    <w:rsid w:val="006979BF"/>
    <w:rsid w:val="00697E5C"/>
    <w:rsid w:val="006A0114"/>
    <w:rsid w:val="006A03AA"/>
    <w:rsid w:val="006A0C3C"/>
    <w:rsid w:val="006A1011"/>
    <w:rsid w:val="006A191F"/>
    <w:rsid w:val="006A1E1D"/>
    <w:rsid w:val="006A2047"/>
    <w:rsid w:val="006A22AA"/>
    <w:rsid w:val="006A24FF"/>
    <w:rsid w:val="006A26A7"/>
    <w:rsid w:val="006A3390"/>
    <w:rsid w:val="006A3931"/>
    <w:rsid w:val="006A39AD"/>
    <w:rsid w:val="006A3A8C"/>
    <w:rsid w:val="006A4788"/>
    <w:rsid w:val="006A4AE3"/>
    <w:rsid w:val="006A4EC9"/>
    <w:rsid w:val="006A4FCE"/>
    <w:rsid w:val="006A52A9"/>
    <w:rsid w:val="006A536E"/>
    <w:rsid w:val="006A5FB3"/>
    <w:rsid w:val="006A6273"/>
    <w:rsid w:val="006A649C"/>
    <w:rsid w:val="006A64DC"/>
    <w:rsid w:val="006A66B2"/>
    <w:rsid w:val="006A6815"/>
    <w:rsid w:val="006A6E4A"/>
    <w:rsid w:val="006A6F0A"/>
    <w:rsid w:val="006A7C88"/>
    <w:rsid w:val="006A7C95"/>
    <w:rsid w:val="006B088D"/>
    <w:rsid w:val="006B097B"/>
    <w:rsid w:val="006B0C43"/>
    <w:rsid w:val="006B1577"/>
    <w:rsid w:val="006B1B25"/>
    <w:rsid w:val="006B20A3"/>
    <w:rsid w:val="006B2565"/>
    <w:rsid w:val="006B2B9C"/>
    <w:rsid w:val="006B2BA7"/>
    <w:rsid w:val="006B35C9"/>
    <w:rsid w:val="006B35E6"/>
    <w:rsid w:val="006B3CEE"/>
    <w:rsid w:val="006B3D1A"/>
    <w:rsid w:val="006B40AB"/>
    <w:rsid w:val="006B49B1"/>
    <w:rsid w:val="006B4C20"/>
    <w:rsid w:val="006B4D88"/>
    <w:rsid w:val="006B57EB"/>
    <w:rsid w:val="006B698E"/>
    <w:rsid w:val="006B71AB"/>
    <w:rsid w:val="006B75B8"/>
    <w:rsid w:val="006C023D"/>
    <w:rsid w:val="006C025E"/>
    <w:rsid w:val="006C0466"/>
    <w:rsid w:val="006C04B4"/>
    <w:rsid w:val="006C1446"/>
    <w:rsid w:val="006C18C5"/>
    <w:rsid w:val="006C1E81"/>
    <w:rsid w:val="006C2143"/>
    <w:rsid w:val="006C3244"/>
    <w:rsid w:val="006C3509"/>
    <w:rsid w:val="006C395D"/>
    <w:rsid w:val="006C3B32"/>
    <w:rsid w:val="006C4B53"/>
    <w:rsid w:val="006C4D86"/>
    <w:rsid w:val="006C4F1F"/>
    <w:rsid w:val="006C56E5"/>
    <w:rsid w:val="006C57AD"/>
    <w:rsid w:val="006C6361"/>
    <w:rsid w:val="006C63E5"/>
    <w:rsid w:val="006C682E"/>
    <w:rsid w:val="006C709B"/>
    <w:rsid w:val="006C71BC"/>
    <w:rsid w:val="006D00AA"/>
    <w:rsid w:val="006D0B37"/>
    <w:rsid w:val="006D1772"/>
    <w:rsid w:val="006D239B"/>
    <w:rsid w:val="006D239F"/>
    <w:rsid w:val="006D2424"/>
    <w:rsid w:val="006D2E1C"/>
    <w:rsid w:val="006D331F"/>
    <w:rsid w:val="006D44D6"/>
    <w:rsid w:val="006D4514"/>
    <w:rsid w:val="006D4618"/>
    <w:rsid w:val="006D47F2"/>
    <w:rsid w:val="006D5007"/>
    <w:rsid w:val="006D5203"/>
    <w:rsid w:val="006D55E5"/>
    <w:rsid w:val="006D622F"/>
    <w:rsid w:val="006D6726"/>
    <w:rsid w:val="006D6834"/>
    <w:rsid w:val="006D6A05"/>
    <w:rsid w:val="006D7030"/>
    <w:rsid w:val="006D7AE3"/>
    <w:rsid w:val="006D7DD7"/>
    <w:rsid w:val="006E0021"/>
    <w:rsid w:val="006E0791"/>
    <w:rsid w:val="006E0AD7"/>
    <w:rsid w:val="006E10BF"/>
    <w:rsid w:val="006E11E0"/>
    <w:rsid w:val="006E124A"/>
    <w:rsid w:val="006E1390"/>
    <w:rsid w:val="006E254C"/>
    <w:rsid w:val="006E26D3"/>
    <w:rsid w:val="006E2A1D"/>
    <w:rsid w:val="006E2CB6"/>
    <w:rsid w:val="006E2EF8"/>
    <w:rsid w:val="006E39ED"/>
    <w:rsid w:val="006E3F07"/>
    <w:rsid w:val="006E3FDB"/>
    <w:rsid w:val="006E404E"/>
    <w:rsid w:val="006E458A"/>
    <w:rsid w:val="006E48E3"/>
    <w:rsid w:val="006E55FF"/>
    <w:rsid w:val="006E614D"/>
    <w:rsid w:val="006E61FF"/>
    <w:rsid w:val="006E6497"/>
    <w:rsid w:val="006E65FF"/>
    <w:rsid w:val="006E6C41"/>
    <w:rsid w:val="006E6EAA"/>
    <w:rsid w:val="006E75C1"/>
    <w:rsid w:val="006E7718"/>
    <w:rsid w:val="006E7C80"/>
    <w:rsid w:val="006E7CCA"/>
    <w:rsid w:val="006E7F6A"/>
    <w:rsid w:val="006F0173"/>
    <w:rsid w:val="006F0658"/>
    <w:rsid w:val="006F08C5"/>
    <w:rsid w:val="006F093C"/>
    <w:rsid w:val="006F0968"/>
    <w:rsid w:val="006F0AFC"/>
    <w:rsid w:val="006F0C53"/>
    <w:rsid w:val="006F0E5B"/>
    <w:rsid w:val="006F1193"/>
    <w:rsid w:val="006F1529"/>
    <w:rsid w:val="006F1610"/>
    <w:rsid w:val="006F1A10"/>
    <w:rsid w:val="006F22BD"/>
    <w:rsid w:val="006F2DEE"/>
    <w:rsid w:val="006F31B8"/>
    <w:rsid w:val="006F35B1"/>
    <w:rsid w:val="006F37FA"/>
    <w:rsid w:val="006F3CE9"/>
    <w:rsid w:val="006F3E33"/>
    <w:rsid w:val="006F47D0"/>
    <w:rsid w:val="006F51EC"/>
    <w:rsid w:val="006F5292"/>
    <w:rsid w:val="006F54F1"/>
    <w:rsid w:val="006F56C4"/>
    <w:rsid w:val="006F5969"/>
    <w:rsid w:val="006F5AEF"/>
    <w:rsid w:val="006F5B00"/>
    <w:rsid w:val="006F6111"/>
    <w:rsid w:val="006F68E1"/>
    <w:rsid w:val="006F6F10"/>
    <w:rsid w:val="006F7290"/>
    <w:rsid w:val="006F7E35"/>
    <w:rsid w:val="0070005C"/>
    <w:rsid w:val="0070059A"/>
    <w:rsid w:val="00700BFF"/>
    <w:rsid w:val="00700C34"/>
    <w:rsid w:val="00700EB3"/>
    <w:rsid w:val="00700FEE"/>
    <w:rsid w:val="007016B5"/>
    <w:rsid w:val="00701721"/>
    <w:rsid w:val="0070186B"/>
    <w:rsid w:val="00701A06"/>
    <w:rsid w:val="00701B79"/>
    <w:rsid w:val="00702309"/>
    <w:rsid w:val="00702568"/>
    <w:rsid w:val="007037F8"/>
    <w:rsid w:val="00703D92"/>
    <w:rsid w:val="00703DA4"/>
    <w:rsid w:val="00704114"/>
    <w:rsid w:val="00704879"/>
    <w:rsid w:val="00704B93"/>
    <w:rsid w:val="00704EBE"/>
    <w:rsid w:val="00705C14"/>
    <w:rsid w:val="0070698E"/>
    <w:rsid w:val="00707023"/>
    <w:rsid w:val="007073A9"/>
    <w:rsid w:val="007075CB"/>
    <w:rsid w:val="00707E18"/>
    <w:rsid w:val="00710613"/>
    <w:rsid w:val="00710CB3"/>
    <w:rsid w:val="00710D62"/>
    <w:rsid w:val="00710F6D"/>
    <w:rsid w:val="0071188E"/>
    <w:rsid w:val="00711AC6"/>
    <w:rsid w:val="0071202F"/>
    <w:rsid w:val="0071221A"/>
    <w:rsid w:val="007125D1"/>
    <w:rsid w:val="007127BF"/>
    <w:rsid w:val="00712805"/>
    <w:rsid w:val="00712A8B"/>
    <w:rsid w:val="00713411"/>
    <w:rsid w:val="007137B8"/>
    <w:rsid w:val="007139B3"/>
    <w:rsid w:val="00714A50"/>
    <w:rsid w:val="00714A5C"/>
    <w:rsid w:val="00714E0F"/>
    <w:rsid w:val="00715B69"/>
    <w:rsid w:val="00715CF1"/>
    <w:rsid w:val="0071632C"/>
    <w:rsid w:val="00716742"/>
    <w:rsid w:val="0071675A"/>
    <w:rsid w:val="00716CEC"/>
    <w:rsid w:val="007176CB"/>
    <w:rsid w:val="00720F3B"/>
    <w:rsid w:val="00721177"/>
    <w:rsid w:val="00721273"/>
    <w:rsid w:val="007212AE"/>
    <w:rsid w:val="00721F5E"/>
    <w:rsid w:val="0072232C"/>
    <w:rsid w:val="00722702"/>
    <w:rsid w:val="007229C1"/>
    <w:rsid w:val="007232B7"/>
    <w:rsid w:val="007234D8"/>
    <w:rsid w:val="007237D2"/>
    <w:rsid w:val="0072432D"/>
    <w:rsid w:val="007243AD"/>
    <w:rsid w:val="007249E7"/>
    <w:rsid w:val="00724C21"/>
    <w:rsid w:val="00725065"/>
    <w:rsid w:val="00725792"/>
    <w:rsid w:val="0072605B"/>
    <w:rsid w:val="0072606D"/>
    <w:rsid w:val="00726131"/>
    <w:rsid w:val="00726DE9"/>
    <w:rsid w:val="00727545"/>
    <w:rsid w:val="0072793B"/>
    <w:rsid w:val="007279E1"/>
    <w:rsid w:val="00727B6D"/>
    <w:rsid w:val="00730268"/>
    <w:rsid w:val="00730371"/>
    <w:rsid w:val="00730D1D"/>
    <w:rsid w:val="00731D55"/>
    <w:rsid w:val="0073209F"/>
    <w:rsid w:val="00732ECB"/>
    <w:rsid w:val="00733C3C"/>
    <w:rsid w:val="00733E05"/>
    <w:rsid w:val="007341B3"/>
    <w:rsid w:val="00734390"/>
    <w:rsid w:val="0073459A"/>
    <w:rsid w:val="007346D1"/>
    <w:rsid w:val="007346D4"/>
    <w:rsid w:val="0073480F"/>
    <w:rsid w:val="00734816"/>
    <w:rsid w:val="00734AC0"/>
    <w:rsid w:val="00734C40"/>
    <w:rsid w:val="00735D2C"/>
    <w:rsid w:val="00735EBD"/>
    <w:rsid w:val="00735EC2"/>
    <w:rsid w:val="00736296"/>
    <w:rsid w:val="00736301"/>
    <w:rsid w:val="00736D0A"/>
    <w:rsid w:val="00737035"/>
    <w:rsid w:val="00740109"/>
    <w:rsid w:val="0074016F"/>
    <w:rsid w:val="007401FD"/>
    <w:rsid w:val="007406BB"/>
    <w:rsid w:val="0074071A"/>
    <w:rsid w:val="00740817"/>
    <w:rsid w:val="00740EFC"/>
    <w:rsid w:val="00740FC4"/>
    <w:rsid w:val="00740FF4"/>
    <w:rsid w:val="00741154"/>
    <w:rsid w:val="007411A8"/>
    <w:rsid w:val="0074155C"/>
    <w:rsid w:val="00741A6B"/>
    <w:rsid w:val="00742599"/>
    <w:rsid w:val="00743005"/>
    <w:rsid w:val="0074330A"/>
    <w:rsid w:val="00743635"/>
    <w:rsid w:val="0074567C"/>
    <w:rsid w:val="00745841"/>
    <w:rsid w:val="00745B69"/>
    <w:rsid w:val="00745FCC"/>
    <w:rsid w:val="00746422"/>
    <w:rsid w:val="00746679"/>
    <w:rsid w:val="007466EB"/>
    <w:rsid w:val="0074737C"/>
    <w:rsid w:val="007475E0"/>
    <w:rsid w:val="007478DF"/>
    <w:rsid w:val="00747E93"/>
    <w:rsid w:val="00747F57"/>
    <w:rsid w:val="007509C1"/>
    <w:rsid w:val="00751477"/>
    <w:rsid w:val="00751755"/>
    <w:rsid w:val="00751F93"/>
    <w:rsid w:val="0075257E"/>
    <w:rsid w:val="0075272B"/>
    <w:rsid w:val="00752AC7"/>
    <w:rsid w:val="00753378"/>
    <w:rsid w:val="007544B7"/>
    <w:rsid w:val="00755392"/>
    <w:rsid w:val="007554C3"/>
    <w:rsid w:val="00755AE5"/>
    <w:rsid w:val="00756536"/>
    <w:rsid w:val="0075653B"/>
    <w:rsid w:val="007566B1"/>
    <w:rsid w:val="0075690D"/>
    <w:rsid w:val="00756A0B"/>
    <w:rsid w:val="00756C6D"/>
    <w:rsid w:val="007572DF"/>
    <w:rsid w:val="007573C1"/>
    <w:rsid w:val="0075756D"/>
    <w:rsid w:val="0075769F"/>
    <w:rsid w:val="00760AC6"/>
    <w:rsid w:val="00760B1D"/>
    <w:rsid w:val="00761263"/>
    <w:rsid w:val="007612A8"/>
    <w:rsid w:val="007616BD"/>
    <w:rsid w:val="0076176E"/>
    <w:rsid w:val="00761A74"/>
    <w:rsid w:val="00761C16"/>
    <w:rsid w:val="00761E8A"/>
    <w:rsid w:val="00762007"/>
    <w:rsid w:val="00762414"/>
    <w:rsid w:val="007626C5"/>
    <w:rsid w:val="00762F07"/>
    <w:rsid w:val="007632DE"/>
    <w:rsid w:val="00763821"/>
    <w:rsid w:val="00764137"/>
    <w:rsid w:val="00764819"/>
    <w:rsid w:val="00764F46"/>
    <w:rsid w:val="00765368"/>
    <w:rsid w:val="0076544C"/>
    <w:rsid w:val="007656DD"/>
    <w:rsid w:val="007657D8"/>
    <w:rsid w:val="007660D5"/>
    <w:rsid w:val="007663BA"/>
    <w:rsid w:val="00766D7E"/>
    <w:rsid w:val="007679F7"/>
    <w:rsid w:val="00767E0A"/>
    <w:rsid w:val="007704ED"/>
    <w:rsid w:val="00770BF8"/>
    <w:rsid w:val="007714A0"/>
    <w:rsid w:val="00772722"/>
    <w:rsid w:val="007728CA"/>
    <w:rsid w:val="00772F5F"/>
    <w:rsid w:val="007730F2"/>
    <w:rsid w:val="00773983"/>
    <w:rsid w:val="00773E9C"/>
    <w:rsid w:val="00773FCB"/>
    <w:rsid w:val="00774702"/>
    <w:rsid w:val="00774B42"/>
    <w:rsid w:val="00775EC8"/>
    <w:rsid w:val="00776F59"/>
    <w:rsid w:val="00777140"/>
    <w:rsid w:val="007772F6"/>
    <w:rsid w:val="007813B6"/>
    <w:rsid w:val="0078160E"/>
    <w:rsid w:val="00781687"/>
    <w:rsid w:val="00781A07"/>
    <w:rsid w:val="00781ED1"/>
    <w:rsid w:val="00782034"/>
    <w:rsid w:val="00782226"/>
    <w:rsid w:val="00782B48"/>
    <w:rsid w:val="0078307A"/>
    <w:rsid w:val="007830B3"/>
    <w:rsid w:val="007832E1"/>
    <w:rsid w:val="00783350"/>
    <w:rsid w:val="00783706"/>
    <w:rsid w:val="00784039"/>
    <w:rsid w:val="0078407B"/>
    <w:rsid w:val="0078412B"/>
    <w:rsid w:val="00784921"/>
    <w:rsid w:val="00784B0F"/>
    <w:rsid w:val="00784C01"/>
    <w:rsid w:val="00784D59"/>
    <w:rsid w:val="00784FE4"/>
    <w:rsid w:val="0078506E"/>
    <w:rsid w:val="007856E2"/>
    <w:rsid w:val="0078653B"/>
    <w:rsid w:val="00786980"/>
    <w:rsid w:val="00786AE9"/>
    <w:rsid w:val="00786C36"/>
    <w:rsid w:val="007871CE"/>
    <w:rsid w:val="007879BB"/>
    <w:rsid w:val="00787D09"/>
    <w:rsid w:val="007901B1"/>
    <w:rsid w:val="00790300"/>
    <w:rsid w:val="007903F7"/>
    <w:rsid w:val="007907AA"/>
    <w:rsid w:val="00790BFC"/>
    <w:rsid w:val="007910AD"/>
    <w:rsid w:val="00791F8B"/>
    <w:rsid w:val="007920AE"/>
    <w:rsid w:val="00792567"/>
    <w:rsid w:val="0079257A"/>
    <w:rsid w:val="00792974"/>
    <w:rsid w:val="00792E8D"/>
    <w:rsid w:val="0079445E"/>
    <w:rsid w:val="007949BB"/>
    <w:rsid w:val="00794D01"/>
    <w:rsid w:val="00795523"/>
    <w:rsid w:val="007956E7"/>
    <w:rsid w:val="00795B86"/>
    <w:rsid w:val="00795F23"/>
    <w:rsid w:val="00795F38"/>
    <w:rsid w:val="00796184"/>
    <w:rsid w:val="00796660"/>
    <w:rsid w:val="0079722D"/>
    <w:rsid w:val="007974B2"/>
    <w:rsid w:val="00797626"/>
    <w:rsid w:val="00797DF5"/>
    <w:rsid w:val="00797FB3"/>
    <w:rsid w:val="007A0696"/>
    <w:rsid w:val="007A07BF"/>
    <w:rsid w:val="007A0922"/>
    <w:rsid w:val="007A1260"/>
    <w:rsid w:val="007A17AC"/>
    <w:rsid w:val="007A17EF"/>
    <w:rsid w:val="007A1C60"/>
    <w:rsid w:val="007A211E"/>
    <w:rsid w:val="007A27A4"/>
    <w:rsid w:val="007A2ADA"/>
    <w:rsid w:val="007A2E04"/>
    <w:rsid w:val="007A2FBB"/>
    <w:rsid w:val="007A32B1"/>
    <w:rsid w:val="007A32DF"/>
    <w:rsid w:val="007A37DA"/>
    <w:rsid w:val="007A38F8"/>
    <w:rsid w:val="007A397D"/>
    <w:rsid w:val="007A3986"/>
    <w:rsid w:val="007A3A63"/>
    <w:rsid w:val="007A3BF1"/>
    <w:rsid w:val="007A443B"/>
    <w:rsid w:val="007A4758"/>
    <w:rsid w:val="007A4878"/>
    <w:rsid w:val="007A4C4B"/>
    <w:rsid w:val="007A538B"/>
    <w:rsid w:val="007A56F3"/>
    <w:rsid w:val="007A5733"/>
    <w:rsid w:val="007A7462"/>
    <w:rsid w:val="007A750E"/>
    <w:rsid w:val="007A7B4B"/>
    <w:rsid w:val="007B003D"/>
    <w:rsid w:val="007B0117"/>
    <w:rsid w:val="007B0672"/>
    <w:rsid w:val="007B09F9"/>
    <w:rsid w:val="007B0D1B"/>
    <w:rsid w:val="007B1688"/>
    <w:rsid w:val="007B1D5F"/>
    <w:rsid w:val="007B26ED"/>
    <w:rsid w:val="007B38D7"/>
    <w:rsid w:val="007B3A65"/>
    <w:rsid w:val="007B3C55"/>
    <w:rsid w:val="007B3C91"/>
    <w:rsid w:val="007B3CF5"/>
    <w:rsid w:val="007B4082"/>
    <w:rsid w:val="007B52FF"/>
    <w:rsid w:val="007B5336"/>
    <w:rsid w:val="007B5472"/>
    <w:rsid w:val="007B5730"/>
    <w:rsid w:val="007B577E"/>
    <w:rsid w:val="007B61AD"/>
    <w:rsid w:val="007B62B6"/>
    <w:rsid w:val="007B6305"/>
    <w:rsid w:val="007B7474"/>
    <w:rsid w:val="007C09D0"/>
    <w:rsid w:val="007C0F84"/>
    <w:rsid w:val="007C14DB"/>
    <w:rsid w:val="007C15AD"/>
    <w:rsid w:val="007C16B3"/>
    <w:rsid w:val="007C298F"/>
    <w:rsid w:val="007C2CC9"/>
    <w:rsid w:val="007C30AF"/>
    <w:rsid w:val="007C40CC"/>
    <w:rsid w:val="007C4781"/>
    <w:rsid w:val="007C5217"/>
    <w:rsid w:val="007C53A3"/>
    <w:rsid w:val="007C5BBB"/>
    <w:rsid w:val="007C61A0"/>
    <w:rsid w:val="007C6665"/>
    <w:rsid w:val="007C67DC"/>
    <w:rsid w:val="007C7849"/>
    <w:rsid w:val="007D0392"/>
    <w:rsid w:val="007D09B8"/>
    <w:rsid w:val="007D0BFA"/>
    <w:rsid w:val="007D190A"/>
    <w:rsid w:val="007D19EE"/>
    <w:rsid w:val="007D1D08"/>
    <w:rsid w:val="007D1F2D"/>
    <w:rsid w:val="007D200E"/>
    <w:rsid w:val="007D234A"/>
    <w:rsid w:val="007D2934"/>
    <w:rsid w:val="007D2948"/>
    <w:rsid w:val="007D34EA"/>
    <w:rsid w:val="007D382B"/>
    <w:rsid w:val="007D38DA"/>
    <w:rsid w:val="007D3AB8"/>
    <w:rsid w:val="007D3F66"/>
    <w:rsid w:val="007D4273"/>
    <w:rsid w:val="007D43DC"/>
    <w:rsid w:val="007D4AD2"/>
    <w:rsid w:val="007D4D0F"/>
    <w:rsid w:val="007D4E4A"/>
    <w:rsid w:val="007D560B"/>
    <w:rsid w:val="007D5706"/>
    <w:rsid w:val="007D6158"/>
    <w:rsid w:val="007D6A24"/>
    <w:rsid w:val="007D6B2D"/>
    <w:rsid w:val="007D6FC2"/>
    <w:rsid w:val="007D7079"/>
    <w:rsid w:val="007D716F"/>
    <w:rsid w:val="007E06E5"/>
    <w:rsid w:val="007E0FA5"/>
    <w:rsid w:val="007E1540"/>
    <w:rsid w:val="007E1B33"/>
    <w:rsid w:val="007E2B68"/>
    <w:rsid w:val="007E2DE7"/>
    <w:rsid w:val="007E3450"/>
    <w:rsid w:val="007E3D93"/>
    <w:rsid w:val="007E3EC4"/>
    <w:rsid w:val="007E40EB"/>
    <w:rsid w:val="007E4CE6"/>
    <w:rsid w:val="007E53B1"/>
    <w:rsid w:val="007E5984"/>
    <w:rsid w:val="007E5D39"/>
    <w:rsid w:val="007E5EEC"/>
    <w:rsid w:val="007E642B"/>
    <w:rsid w:val="007E7AB4"/>
    <w:rsid w:val="007E7EBE"/>
    <w:rsid w:val="007F045B"/>
    <w:rsid w:val="007F068B"/>
    <w:rsid w:val="007F082E"/>
    <w:rsid w:val="007F0BF0"/>
    <w:rsid w:val="007F1271"/>
    <w:rsid w:val="007F18CE"/>
    <w:rsid w:val="007F252A"/>
    <w:rsid w:val="007F26C7"/>
    <w:rsid w:val="007F26CF"/>
    <w:rsid w:val="007F2859"/>
    <w:rsid w:val="007F2C0C"/>
    <w:rsid w:val="007F2E65"/>
    <w:rsid w:val="007F308C"/>
    <w:rsid w:val="007F317E"/>
    <w:rsid w:val="007F3279"/>
    <w:rsid w:val="007F37F1"/>
    <w:rsid w:val="007F3F82"/>
    <w:rsid w:val="007F41B7"/>
    <w:rsid w:val="007F4266"/>
    <w:rsid w:val="007F44A7"/>
    <w:rsid w:val="007F4501"/>
    <w:rsid w:val="007F4B77"/>
    <w:rsid w:val="007F4BA1"/>
    <w:rsid w:val="007F6066"/>
    <w:rsid w:val="007F6479"/>
    <w:rsid w:val="007F6907"/>
    <w:rsid w:val="007F6916"/>
    <w:rsid w:val="007F6AEF"/>
    <w:rsid w:val="007F6B7E"/>
    <w:rsid w:val="007F6B8E"/>
    <w:rsid w:val="007F6C46"/>
    <w:rsid w:val="007F72BE"/>
    <w:rsid w:val="007F77F0"/>
    <w:rsid w:val="007F7C43"/>
    <w:rsid w:val="008003A5"/>
    <w:rsid w:val="0080098C"/>
    <w:rsid w:val="00801101"/>
    <w:rsid w:val="00801BCA"/>
    <w:rsid w:val="00801C4F"/>
    <w:rsid w:val="0080262A"/>
    <w:rsid w:val="00802A04"/>
    <w:rsid w:val="00802FD5"/>
    <w:rsid w:val="008032B4"/>
    <w:rsid w:val="00803709"/>
    <w:rsid w:val="00803B00"/>
    <w:rsid w:val="00804094"/>
    <w:rsid w:val="0080411D"/>
    <w:rsid w:val="00804200"/>
    <w:rsid w:val="008042F4"/>
    <w:rsid w:val="008043E0"/>
    <w:rsid w:val="00804591"/>
    <w:rsid w:val="00805322"/>
    <w:rsid w:val="008055DD"/>
    <w:rsid w:val="00805611"/>
    <w:rsid w:val="00805A38"/>
    <w:rsid w:val="00805DF1"/>
    <w:rsid w:val="00805E81"/>
    <w:rsid w:val="00807093"/>
    <w:rsid w:val="00807865"/>
    <w:rsid w:val="00807F30"/>
    <w:rsid w:val="00807F4A"/>
    <w:rsid w:val="00810268"/>
    <w:rsid w:val="008104D3"/>
    <w:rsid w:val="00810D96"/>
    <w:rsid w:val="0081117C"/>
    <w:rsid w:val="00811A36"/>
    <w:rsid w:val="00811AA5"/>
    <w:rsid w:val="00812036"/>
    <w:rsid w:val="00812378"/>
    <w:rsid w:val="008123B7"/>
    <w:rsid w:val="008129BE"/>
    <w:rsid w:val="00812A97"/>
    <w:rsid w:val="00812AA4"/>
    <w:rsid w:val="00812CD2"/>
    <w:rsid w:val="00813044"/>
    <w:rsid w:val="008132AA"/>
    <w:rsid w:val="008132DA"/>
    <w:rsid w:val="00813C5C"/>
    <w:rsid w:val="00813E9C"/>
    <w:rsid w:val="00814409"/>
    <w:rsid w:val="00814A5C"/>
    <w:rsid w:val="00814C00"/>
    <w:rsid w:val="00814C54"/>
    <w:rsid w:val="00815223"/>
    <w:rsid w:val="00815276"/>
    <w:rsid w:val="0081565C"/>
    <w:rsid w:val="00815E9E"/>
    <w:rsid w:val="0081655A"/>
    <w:rsid w:val="008166EB"/>
    <w:rsid w:val="00816860"/>
    <w:rsid w:val="0081686A"/>
    <w:rsid w:val="00816970"/>
    <w:rsid w:val="00816FD8"/>
    <w:rsid w:val="00817026"/>
    <w:rsid w:val="0081777C"/>
    <w:rsid w:val="00817986"/>
    <w:rsid w:val="00820261"/>
    <w:rsid w:val="00820353"/>
    <w:rsid w:val="00820BA6"/>
    <w:rsid w:val="00820D84"/>
    <w:rsid w:val="00821187"/>
    <w:rsid w:val="00821361"/>
    <w:rsid w:val="008213C9"/>
    <w:rsid w:val="0082162E"/>
    <w:rsid w:val="00821BAF"/>
    <w:rsid w:val="00821D3A"/>
    <w:rsid w:val="00822011"/>
    <w:rsid w:val="00822B21"/>
    <w:rsid w:val="00822BAB"/>
    <w:rsid w:val="00823612"/>
    <w:rsid w:val="008239FA"/>
    <w:rsid w:val="00823BD9"/>
    <w:rsid w:val="008243B2"/>
    <w:rsid w:val="008250A1"/>
    <w:rsid w:val="008251AC"/>
    <w:rsid w:val="00825227"/>
    <w:rsid w:val="0082561A"/>
    <w:rsid w:val="00825BC8"/>
    <w:rsid w:val="0082637A"/>
    <w:rsid w:val="00826E7E"/>
    <w:rsid w:val="00827163"/>
    <w:rsid w:val="0082717E"/>
    <w:rsid w:val="00827248"/>
    <w:rsid w:val="0082749B"/>
    <w:rsid w:val="00827852"/>
    <w:rsid w:val="00827B54"/>
    <w:rsid w:val="00827E7C"/>
    <w:rsid w:val="00831DF2"/>
    <w:rsid w:val="0083244E"/>
    <w:rsid w:val="008331E4"/>
    <w:rsid w:val="0083332A"/>
    <w:rsid w:val="008334DB"/>
    <w:rsid w:val="00833948"/>
    <w:rsid w:val="0083405B"/>
    <w:rsid w:val="00834183"/>
    <w:rsid w:val="0083472E"/>
    <w:rsid w:val="0083487A"/>
    <w:rsid w:val="00834F7C"/>
    <w:rsid w:val="008355B4"/>
    <w:rsid w:val="00835D00"/>
    <w:rsid w:val="00835F70"/>
    <w:rsid w:val="008360CB"/>
    <w:rsid w:val="00836210"/>
    <w:rsid w:val="0083686F"/>
    <w:rsid w:val="00836B41"/>
    <w:rsid w:val="00836BEB"/>
    <w:rsid w:val="00837923"/>
    <w:rsid w:val="0084016D"/>
    <w:rsid w:val="00840293"/>
    <w:rsid w:val="008403B6"/>
    <w:rsid w:val="00841299"/>
    <w:rsid w:val="00841607"/>
    <w:rsid w:val="00841A20"/>
    <w:rsid w:val="00841AF5"/>
    <w:rsid w:val="00841D3C"/>
    <w:rsid w:val="008427FD"/>
    <w:rsid w:val="0084282C"/>
    <w:rsid w:val="00842F08"/>
    <w:rsid w:val="00843694"/>
    <w:rsid w:val="00843E67"/>
    <w:rsid w:val="00844140"/>
    <w:rsid w:val="008444D4"/>
    <w:rsid w:val="00844FFA"/>
    <w:rsid w:val="00845F53"/>
    <w:rsid w:val="00846815"/>
    <w:rsid w:val="00846E88"/>
    <w:rsid w:val="008470A7"/>
    <w:rsid w:val="0084764F"/>
    <w:rsid w:val="00847A63"/>
    <w:rsid w:val="00847C72"/>
    <w:rsid w:val="00847CE9"/>
    <w:rsid w:val="00847DB7"/>
    <w:rsid w:val="00847F7C"/>
    <w:rsid w:val="00850308"/>
    <w:rsid w:val="00850F23"/>
    <w:rsid w:val="008510F3"/>
    <w:rsid w:val="008515E1"/>
    <w:rsid w:val="0085165B"/>
    <w:rsid w:val="0085188C"/>
    <w:rsid w:val="008518C3"/>
    <w:rsid w:val="00851A38"/>
    <w:rsid w:val="00851A4A"/>
    <w:rsid w:val="00851F89"/>
    <w:rsid w:val="008527B2"/>
    <w:rsid w:val="00852CC5"/>
    <w:rsid w:val="00853062"/>
    <w:rsid w:val="0085388F"/>
    <w:rsid w:val="00853A22"/>
    <w:rsid w:val="00853E17"/>
    <w:rsid w:val="00853EE6"/>
    <w:rsid w:val="008543E3"/>
    <w:rsid w:val="0085459D"/>
    <w:rsid w:val="00854743"/>
    <w:rsid w:val="008547C4"/>
    <w:rsid w:val="008547E6"/>
    <w:rsid w:val="008552E8"/>
    <w:rsid w:val="00855AD5"/>
    <w:rsid w:val="00856067"/>
    <w:rsid w:val="008560BC"/>
    <w:rsid w:val="008567E8"/>
    <w:rsid w:val="0085681A"/>
    <w:rsid w:val="00856864"/>
    <w:rsid w:val="0085730D"/>
    <w:rsid w:val="00857405"/>
    <w:rsid w:val="00857D3F"/>
    <w:rsid w:val="00857F54"/>
    <w:rsid w:val="00860E5B"/>
    <w:rsid w:val="00861166"/>
    <w:rsid w:val="0086172E"/>
    <w:rsid w:val="00861770"/>
    <w:rsid w:val="00861F59"/>
    <w:rsid w:val="00861F90"/>
    <w:rsid w:val="00862178"/>
    <w:rsid w:val="00862EEA"/>
    <w:rsid w:val="00863B95"/>
    <w:rsid w:val="00863CC9"/>
    <w:rsid w:val="00864513"/>
    <w:rsid w:val="00864785"/>
    <w:rsid w:val="00864FDB"/>
    <w:rsid w:val="008653BE"/>
    <w:rsid w:val="0086615A"/>
    <w:rsid w:val="008668A9"/>
    <w:rsid w:val="00866C12"/>
    <w:rsid w:val="008675EB"/>
    <w:rsid w:val="0086771A"/>
    <w:rsid w:val="00867B67"/>
    <w:rsid w:val="00867BE7"/>
    <w:rsid w:val="00867D16"/>
    <w:rsid w:val="008708B6"/>
    <w:rsid w:val="00870974"/>
    <w:rsid w:val="00871354"/>
    <w:rsid w:val="00871397"/>
    <w:rsid w:val="00871AD8"/>
    <w:rsid w:val="00871D31"/>
    <w:rsid w:val="0087282F"/>
    <w:rsid w:val="008728FD"/>
    <w:rsid w:val="00872CFF"/>
    <w:rsid w:val="00872E24"/>
    <w:rsid w:val="00873AC7"/>
    <w:rsid w:val="00873FF7"/>
    <w:rsid w:val="0087408E"/>
    <w:rsid w:val="00874CE5"/>
    <w:rsid w:val="00874E8F"/>
    <w:rsid w:val="008758FD"/>
    <w:rsid w:val="00875B5B"/>
    <w:rsid w:val="00875CA5"/>
    <w:rsid w:val="00875FF7"/>
    <w:rsid w:val="008765D6"/>
    <w:rsid w:val="008767EE"/>
    <w:rsid w:val="00876B30"/>
    <w:rsid w:val="00876F2B"/>
    <w:rsid w:val="0087754F"/>
    <w:rsid w:val="00877B5B"/>
    <w:rsid w:val="00877BC0"/>
    <w:rsid w:val="00880017"/>
    <w:rsid w:val="00880D9B"/>
    <w:rsid w:val="00880FC1"/>
    <w:rsid w:val="008812FB"/>
    <w:rsid w:val="008817FE"/>
    <w:rsid w:val="008818C7"/>
    <w:rsid w:val="00881B9A"/>
    <w:rsid w:val="00882B12"/>
    <w:rsid w:val="00882B46"/>
    <w:rsid w:val="00882F59"/>
    <w:rsid w:val="00883033"/>
    <w:rsid w:val="00883415"/>
    <w:rsid w:val="008834E4"/>
    <w:rsid w:val="008839EE"/>
    <w:rsid w:val="00883BAC"/>
    <w:rsid w:val="0088438F"/>
    <w:rsid w:val="00884676"/>
    <w:rsid w:val="008850A4"/>
    <w:rsid w:val="00885908"/>
    <w:rsid w:val="00885A8D"/>
    <w:rsid w:val="00885AB1"/>
    <w:rsid w:val="008864AC"/>
    <w:rsid w:val="00886B43"/>
    <w:rsid w:val="0088712F"/>
    <w:rsid w:val="00887357"/>
    <w:rsid w:val="00887A7B"/>
    <w:rsid w:val="00890391"/>
    <w:rsid w:val="008905DD"/>
    <w:rsid w:val="00890D60"/>
    <w:rsid w:val="008919EB"/>
    <w:rsid w:val="00891B57"/>
    <w:rsid w:val="00891E33"/>
    <w:rsid w:val="0089259B"/>
    <w:rsid w:val="008925B1"/>
    <w:rsid w:val="008929A4"/>
    <w:rsid w:val="00893AE0"/>
    <w:rsid w:val="00893D05"/>
    <w:rsid w:val="0089453C"/>
    <w:rsid w:val="0089488F"/>
    <w:rsid w:val="008948DA"/>
    <w:rsid w:val="00895817"/>
    <w:rsid w:val="00895DD4"/>
    <w:rsid w:val="008963C9"/>
    <w:rsid w:val="00896D69"/>
    <w:rsid w:val="00896EA2"/>
    <w:rsid w:val="00896EB9"/>
    <w:rsid w:val="008975C9"/>
    <w:rsid w:val="00897C43"/>
    <w:rsid w:val="00897F75"/>
    <w:rsid w:val="008A023C"/>
    <w:rsid w:val="008A02B2"/>
    <w:rsid w:val="008A040B"/>
    <w:rsid w:val="008A0C4B"/>
    <w:rsid w:val="008A10AF"/>
    <w:rsid w:val="008A116F"/>
    <w:rsid w:val="008A12B3"/>
    <w:rsid w:val="008A13E5"/>
    <w:rsid w:val="008A13F2"/>
    <w:rsid w:val="008A17A3"/>
    <w:rsid w:val="008A2469"/>
    <w:rsid w:val="008A252B"/>
    <w:rsid w:val="008A2DBC"/>
    <w:rsid w:val="008A2F60"/>
    <w:rsid w:val="008A364D"/>
    <w:rsid w:val="008A3E5B"/>
    <w:rsid w:val="008A46EF"/>
    <w:rsid w:val="008A517D"/>
    <w:rsid w:val="008A5286"/>
    <w:rsid w:val="008A534D"/>
    <w:rsid w:val="008A5367"/>
    <w:rsid w:val="008A59C4"/>
    <w:rsid w:val="008A5FCA"/>
    <w:rsid w:val="008A64E2"/>
    <w:rsid w:val="008A79A6"/>
    <w:rsid w:val="008A7ED7"/>
    <w:rsid w:val="008B0478"/>
    <w:rsid w:val="008B0D70"/>
    <w:rsid w:val="008B0E0D"/>
    <w:rsid w:val="008B1737"/>
    <w:rsid w:val="008B188F"/>
    <w:rsid w:val="008B1C8C"/>
    <w:rsid w:val="008B1E9A"/>
    <w:rsid w:val="008B1FD4"/>
    <w:rsid w:val="008B2636"/>
    <w:rsid w:val="008B2ED8"/>
    <w:rsid w:val="008B2FFD"/>
    <w:rsid w:val="008B3979"/>
    <w:rsid w:val="008B3DE2"/>
    <w:rsid w:val="008B454F"/>
    <w:rsid w:val="008B499B"/>
    <w:rsid w:val="008B4DBF"/>
    <w:rsid w:val="008B4ED0"/>
    <w:rsid w:val="008B5544"/>
    <w:rsid w:val="008B5E63"/>
    <w:rsid w:val="008B5ECB"/>
    <w:rsid w:val="008B5FD9"/>
    <w:rsid w:val="008B62A3"/>
    <w:rsid w:val="008B6B39"/>
    <w:rsid w:val="008B72BF"/>
    <w:rsid w:val="008B7746"/>
    <w:rsid w:val="008B7DA9"/>
    <w:rsid w:val="008C1082"/>
    <w:rsid w:val="008C211E"/>
    <w:rsid w:val="008C2124"/>
    <w:rsid w:val="008C2466"/>
    <w:rsid w:val="008C2925"/>
    <w:rsid w:val="008C30DF"/>
    <w:rsid w:val="008C3152"/>
    <w:rsid w:val="008C352B"/>
    <w:rsid w:val="008C368B"/>
    <w:rsid w:val="008C3745"/>
    <w:rsid w:val="008C38FE"/>
    <w:rsid w:val="008C3937"/>
    <w:rsid w:val="008C40E4"/>
    <w:rsid w:val="008C4291"/>
    <w:rsid w:val="008C46AE"/>
    <w:rsid w:val="008C50D7"/>
    <w:rsid w:val="008C51F1"/>
    <w:rsid w:val="008C5472"/>
    <w:rsid w:val="008C5EE8"/>
    <w:rsid w:val="008C6952"/>
    <w:rsid w:val="008C6C5F"/>
    <w:rsid w:val="008C7025"/>
    <w:rsid w:val="008C71BF"/>
    <w:rsid w:val="008C7363"/>
    <w:rsid w:val="008D1257"/>
    <w:rsid w:val="008D14BC"/>
    <w:rsid w:val="008D1A3C"/>
    <w:rsid w:val="008D1EFB"/>
    <w:rsid w:val="008D2815"/>
    <w:rsid w:val="008D2BA5"/>
    <w:rsid w:val="008D32E8"/>
    <w:rsid w:val="008D3923"/>
    <w:rsid w:val="008D4E8F"/>
    <w:rsid w:val="008D53AD"/>
    <w:rsid w:val="008D5F73"/>
    <w:rsid w:val="008D6506"/>
    <w:rsid w:val="008D6529"/>
    <w:rsid w:val="008D67BA"/>
    <w:rsid w:val="008D69D6"/>
    <w:rsid w:val="008D6BFA"/>
    <w:rsid w:val="008D6D39"/>
    <w:rsid w:val="008D6F66"/>
    <w:rsid w:val="008D71C4"/>
    <w:rsid w:val="008E0766"/>
    <w:rsid w:val="008E13AD"/>
    <w:rsid w:val="008E1529"/>
    <w:rsid w:val="008E2013"/>
    <w:rsid w:val="008E2050"/>
    <w:rsid w:val="008E2334"/>
    <w:rsid w:val="008E2C5C"/>
    <w:rsid w:val="008E2EFD"/>
    <w:rsid w:val="008E3586"/>
    <w:rsid w:val="008E3FE7"/>
    <w:rsid w:val="008E4A36"/>
    <w:rsid w:val="008E4D74"/>
    <w:rsid w:val="008E4F1B"/>
    <w:rsid w:val="008E5A05"/>
    <w:rsid w:val="008E5C8E"/>
    <w:rsid w:val="008E5E27"/>
    <w:rsid w:val="008E5EC4"/>
    <w:rsid w:val="008E69DE"/>
    <w:rsid w:val="008E6C3F"/>
    <w:rsid w:val="008E6EEB"/>
    <w:rsid w:val="008E7138"/>
    <w:rsid w:val="008E73A4"/>
    <w:rsid w:val="008E78A6"/>
    <w:rsid w:val="008E792C"/>
    <w:rsid w:val="008F054A"/>
    <w:rsid w:val="008F14F6"/>
    <w:rsid w:val="008F1726"/>
    <w:rsid w:val="008F1D14"/>
    <w:rsid w:val="008F2208"/>
    <w:rsid w:val="008F2242"/>
    <w:rsid w:val="008F2250"/>
    <w:rsid w:val="008F244E"/>
    <w:rsid w:val="008F2A4B"/>
    <w:rsid w:val="008F3DC3"/>
    <w:rsid w:val="008F3DEE"/>
    <w:rsid w:val="008F4175"/>
    <w:rsid w:val="008F4A96"/>
    <w:rsid w:val="008F4F0D"/>
    <w:rsid w:val="008F5667"/>
    <w:rsid w:val="008F5918"/>
    <w:rsid w:val="008F62EB"/>
    <w:rsid w:val="008F6F24"/>
    <w:rsid w:val="008F799F"/>
    <w:rsid w:val="008F7BE7"/>
    <w:rsid w:val="008F7DBD"/>
    <w:rsid w:val="009005D1"/>
    <w:rsid w:val="0090087C"/>
    <w:rsid w:val="00900ADA"/>
    <w:rsid w:val="00900DA5"/>
    <w:rsid w:val="00900FC5"/>
    <w:rsid w:val="00901231"/>
    <w:rsid w:val="009014F7"/>
    <w:rsid w:val="00901F20"/>
    <w:rsid w:val="00902013"/>
    <w:rsid w:val="009022F7"/>
    <w:rsid w:val="0090237D"/>
    <w:rsid w:val="009024DF"/>
    <w:rsid w:val="00902880"/>
    <w:rsid w:val="00902B6A"/>
    <w:rsid w:val="00902FD9"/>
    <w:rsid w:val="009031A0"/>
    <w:rsid w:val="009031F2"/>
    <w:rsid w:val="00903BF8"/>
    <w:rsid w:val="0090445D"/>
    <w:rsid w:val="009046F0"/>
    <w:rsid w:val="00904963"/>
    <w:rsid w:val="009049AA"/>
    <w:rsid w:val="009049B8"/>
    <w:rsid w:val="0090537E"/>
    <w:rsid w:val="0090569E"/>
    <w:rsid w:val="009057C0"/>
    <w:rsid w:val="00906661"/>
    <w:rsid w:val="00906875"/>
    <w:rsid w:val="00906C50"/>
    <w:rsid w:val="00906C6B"/>
    <w:rsid w:val="00907CBC"/>
    <w:rsid w:val="0091001E"/>
    <w:rsid w:val="00910210"/>
    <w:rsid w:val="00910ACC"/>
    <w:rsid w:val="009115CB"/>
    <w:rsid w:val="0091218A"/>
    <w:rsid w:val="0091240F"/>
    <w:rsid w:val="00912D3D"/>
    <w:rsid w:val="00912EFE"/>
    <w:rsid w:val="009131C4"/>
    <w:rsid w:val="009134BE"/>
    <w:rsid w:val="009137BB"/>
    <w:rsid w:val="00913931"/>
    <w:rsid w:val="00913A86"/>
    <w:rsid w:val="00913BA7"/>
    <w:rsid w:val="00913F3E"/>
    <w:rsid w:val="00914426"/>
    <w:rsid w:val="00915001"/>
    <w:rsid w:val="00915F45"/>
    <w:rsid w:val="0091617D"/>
    <w:rsid w:val="0091665D"/>
    <w:rsid w:val="00916A53"/>
    <w:rsid w:val="00916B20"/>
    <w:rsid w:val="00916CFF"/>
    <w:rsid w:val="0091742C"/>
    <w:rsid w:val="00917D91"/>
    <w:rsid w:val="00920427"/>
    <w:rsid w:val="0092052E"/>
    <w:rsid w:val="009207F6"/>
    <w:rsid w:val="00921143"/>
    <w:rsid w:val="0092184C"/>
    <w:rsid w:val="009218DF"/>
    <w:rsid w:val="00921D6F"/>
    <w:rsid w:val="0092205B"/>
    <w:rsid w:val="0092241A"/>
    <w:rsid w:val="0092279E"/>
    <w:rsid w:val="009229B8"/>
    <w:rsid w:val="00922BFB"/>
    <w:rsid w:val="00922C3D"/>
    <w:rsid w:val="00922F4D"/>
    <w:rsid w:val="00923745"/>
    <w:rsid w:val="00923DC9"/>
    <w:rsid w:val="00923FBB"/>
    <w:rsid w:val="00923FD9"/>
    <w:rsid w:val="00924140"/>
    <w:rsid w:val="00924715"/>
    <w:rsid w:val="00924C72"/>
    <w:rsid w:val="00925109"/>
    <w:rsid w:val="009251DC"/>
    <w:rsid w:val="00925920"/>
    <w:rsid w:val="00925C8D"/>
    <w:rsid w:val="00925D8B"/>
    <w:rsid w:val="00926711"/>
    <w:rsid w:val="009268E5"/>
    <w:rsid w:val="00926C9E"/>
    <w:rsid w:val="009270D3"/>
    <w:rsid w:val="009272C6"/>
    <w:rsid w:val="009274F5"/>
    <w:rsid w:val="00927BDD"/>
    <w:rsid w:val="00927D4F"/>
    <w:rsid w:val="0093010F"/>
    <w:rsid w:val="00930539"/>
    <w:rsid w:val="00930DAD"/>
    <w:rsid w:val="00930FB3"/>
    <w:rsid w:val="00931E54"/>
    <w:rsid w:val="00932DC0"/>
    <w:rsid w:val="00932FF1"/>
    <w:rsid w:val="00933283"/>
    <w:rsid w:val="00933FDC"/>
    <w:rsid w:val="00934A9F"/>
    <w:rsid w:val="00934AB2"/>
    <w:rsid w:val="00934B11"/>
    <w:rsid w:val="0093514B"/>
    <w:rsid w:val="009358CC"/>
    <w:rsid w:val="00935A75"/>
    <w:rsid w:val="00935AAA"/>
    <w:rsid w:val="00935DE9"/>
    <w:rsid w:val="00935F05"/>
    <w:rsid w:val="00935FF1"/>
    <w:rsid w:val="009363F2"/>
    <w:rsid w:val="0093646E"/>
    <w:rsid w:val="00936ADF"/>
    <w:rsid w:val="00936CE7"/>
    <w:rsid w:val="00937528"/>
    <w:rsid w:val="00937CBD"/>
    <w:rsid w:val="009400D5"/>
    <w:rsid w:val="00940208"/>
    <w:rsid w:val="009406A3"/>
    <w:rsid w:val="00940E52"/>
    <w:rsid w:val="00940FD5"/>
    <w:rsid w:val="00942E2F"/>
    <w:rsid w:val="009435A9"/>
    <w:rsid w:val="00944476"/>
    <w:rsid w:val="00944F81"/>
    <w:rsid w:val="00945AC7"/>
    <w:rsid w:val="00945EFA"/>
    <w:rsid w:val="009464A0"/>
    <w:rsid w:val="00946F29"/>
    <w:rsid w:val="009475B9"/>
    <w:rsid w:val="0094764D"/>
    <w:rsid w:val="00947A40"/>
    <w:rsid w:val="00950814"/>
    <w:rsid w:val="009508AF"/>
    <w:rsid w:val="009509D2"/>
    <w:rsid w:val="00950EF0"/>
    <w:rsid w:val="00950FEF"/>
    <w:rsid w:val="0095120F"/>
    <w:rsid w:val="009518D2"/>
    <w:rsid w:val="00951B17"/>
    <w:rsid w:val="00951B74"/>
    <w:rsid w:val="0095238C"/>
    <w:rsid w:val="0095238D"/>
    <w:rsid w:val="009523A7"/>
    <w:rsid w:val="0095266F"/>
    <w:rsid w:val="0095283D"/>
    <w:rsid w:val="009531C5"/>
    <w:rsid w:val="009537AB"/>
    <w:rsid w:val="009538EB"/>
    <w:rsid w:val="00953DF6"/>
    <w:rsid w:val="0095402B"/>
    <w:rsid w:val="00954151"/>
    <w:rsid w:val="00954962"/>
    <w:rsid w:val="00954A8E"/>
    <w:rsid w:val="00954B5B"/>
    <w:rsid w:val="00954CDD"/>
    <w:rsid w:val="00954D4E"/>
    <w:rsid w:val="00954F44"/>
    <w:rsid w:val="009557C8"/>
    <w:rsid w:val="00955A9D"/>
    <w:rsid w:val="00956474"/>
    <w:rsid w:val="009564A3"/>
    <w:rsid w:val="00956636"/>
    <w:rsid w:val="009567B7"/>
    <w:rsid w:val="00956B18"/>
    <w:rsid w:val="00957014"/>
    <w:rsid w:val="0095736B"/>
    <w:rsid w:val="009576A1"/>
    <w:rsid w:val="00957880"/>
    <w:rsid w:val="00957EEA"/>
    <w:rsid w:val="00960AD4"/>
    <w:rsid w:val="00960B93"/>
    <w:rsid w:val="00960F87"/>
    <w:rsid w:val="00961A63"/>
    <w:rsid w:val="00961AA5"/>
    <w:rsid w:val="009620AF"/>
    <w:rsid w:val="00962429"/>
    <w:rsid w:val="00962B7B"/>
    <w:rsid w:val="009631BE"/>
    <w:rsid w:val="00963606"/>
    <w:rsid w:val="009636B7"/>
    <w:rsid w:val="00963A63"/>
    <w:rsid w:val="00963BBC"/>
    <w:rsid w:val="00963C80"/>
    <w:rsid w:val="00964BE8"/>
    <w:rsid w:val="00964D36"/>
    <w:rsid w:val="00964D83"/>
    <w:rsid w:val="00964E3D"/>
    <w:rsid w:val="00965276"/>
    <w:rsid w:val="00965691"/>
    <w:rsid w:val="0096587F"/>
    <w:rsid w:val="00965993"/>
    <w:rsid w:val="00965B2F"/>
    <w:rsid w:val="00965FEC"/>
    <w:rsid w:val="00966693"/>
    <w:rsid w:val="009666CB"/>
    <w:rsid w:val="009670E4"/>
    <w:rsid w:val="00967356"/>
    <w:rsid w:val="009674FB"/>
    <w:rsid w:val="0096751E"/>
    <w:rsid w:val="009677D3"/>
    <w:rsid w:val="00967FAF"/>
    <w:rsid w:val="009700F5"/>
    <w:rsid w:val="0097021D"/>
    <w:rsid w:val="009704EF"/>
    <w:rsid w:val="0097073F"/>
    <w:rsid w:val="0097092A"/>
    <w:rsid w:val="00970C3B"/>
    <w:rsid w:val="00971207"/>
    <w:rsid w:val="009716E9"/>
    <w:rsid w:val="009718A0"/>
    <w:rsid w:val="00972670"/>
    <w:rsid w:val="00972F81"/>
    <w:rsid w:val="00973651"/>
    <w:rsid w:val="0097386C"/>
    <w:rsid w:val="00974F5D"/>
    <w:rsid w:val="009751F2"/>
    <w:rsid w:val="0097569B"/>
    <w:rsid w:val="00976089"/>
    <w:rsid w:val="0097622D"/>
    <w:rsid w:val="00976A5A"/>
    <w:rsid w:val="00976EF9"/>
    <w:rsid w:val="00977064"/>
    <w:rsid w:val="0097750A"/>
    <w:rsid w:val="0097771A"/>
    <w:rsid w:val="009778B3"/>
    <w:rsid w:val="00977B8D"/>
    <w:rsid w:val="00977BC0"/>
    <w:rsid w:val="00977C94"/>
    <w:rsid w:val="00977DC0"/>
    <w:rsid w:val="009803CE"/>
    <w:rsid w:val="00980958"/>
    <w:rsid w:val="00981254"/>
    <w:rsid w:val="00984765"/>
    <w:rsid w:val="009859BD"/>
    <w:rsid w:val="009860E6"/>
    <w:rsid w:val="00986259"/>
    <w:rsid w:val="00986636"/>
    <w:rsid w:val="00986AC0"/>
    <w:rsid w:val="00986B88"/>
    <w:rsid w:val="00986DFF"/>
    <w:rsid w:val="0098752F"/>
    <w:rsid w:val="00987B7D"/>
    <w:rsid w:val="009905B4"/>
    <w:rsid w:val="00990DBE"/>
    <w:rsid w:val="00990F60"/>
    <w:rsid w:val="0099122B"/>
    <w:rsid w:val="00991363"/>
    <w:rsid w:val="009915D1"/>
    <w:rsid w:val="009924DD"/>
    <w:rsid w:val="009935D1"/>
    <w:rsid w:val="00993E73"/>
    <w:rsid w:val="009942A2"/>
    <w:rsid w:val="009942AD"/>
    <w:rsid w:val="00994642"/>
    <w:rsid w:val="009949C4"/>
    <w:rsid w:val="00994B13"/>
    <w:rsid w:val="009952A0"/>
    <w:rsid w:val="00995B5A"/>
    <w:rsid w:val="00995F07"/>
    <w:rsid w:val="00995F50"/>
    <w:rsid w:val="009961A6"/>
    <w:rsid w:val="00997233"/>
    <w:rsid w:val="009972BB"/>
    <w:rsid w:val="00997610"/>
    <w:rsid w:val="009A03C3"/>
    <w:rsid w:val="009A0EB0"/>
    <w:rsid w:val="009A1603"/>
    <w:rsid w:val="009A1DE2"/>
    <w:rsid w:val="009A1E25"/>
    <w:rsid w:val="009A1F39"/>
    <w:rsid w:val="009A1FC9"/>
    <w:rsid w:val="009A20E1"/>
    <w:rsid w:val="009A2650"/>
    <w:rsid w:val="009A2DD8"/>
    <w:rsid w:val="009A3058"/>
    <w:rsid w:val="009A398E"/>
    <w:rsid w:val="009A4047"/>
    <w:rsid w:val="009A4EF8"/>
    <w:rsid w:val="009A5970"/>
    <w:rsid w:val="009A5AEB"/>
    <w:rsid w:val="009A6375"/>
    <w:rsid w:val="009A65B4"/>
    <w:rsid w:val="009A65F6"/>
    <w:rsid w:val="009A6685"/>
    <w:rsid w:val="009A6C80"/>
    <w:rsid w:val="009A6F6A"/>
    <w:rsid w:val="009A7814"/>
    <w:rsid w:val="009B06EC"/>
    <w:rsid w:val="009B08B1"/>
    <w:rsid w:val="009B0AB9"/>
    <w:rsid w:val="009B0D33"/>
    <w:rsid w:val="009B1A51"/>
    <w:rsid w:val="009B1CC9"/>
    <w:rsid w:val="009B1DFF"/>
    <w:rsid w:val="009B1F91"/>
    <w:rsid w:val="009B2001"/>
    <w:rsid w:val="009B22B0"/>
    <w:rsid w:val="009B2353"/>
    <w:rsid w:val="009B2732"/>
    <w:rsid w:val="009B2873"/>
    <w:rsid w:val="009B330E"/>
    <w:rsid w:val="009B3800"/>
    <w:rsid w:val="009B3AB0"/>
    <w:rsid w:val="009B426F"/>
    <w:rsid w:val="009B44EF"/>
    <w:rsid w:val="009B482B"/>
    <w:rsid w:val="009B4C78"/>
    <w:rsid w:val="009B4E94"/>
    <w:rsid w:val="009B5A34"/>
    <w:rsid w:val="009B66AA"/>
    <w:rsid w:val="009B6F3D"/>
    <w:rsid w:val="009B7342"/>
    <w:rsid w:val="009C06CB"/>
    <w:rsid w:val="009C09FE"/>
    <w:rsid w:val="009C0D11"/>
    <w:rsid w:val="009C0F29"/>
    <w:rsid w:val="009C1234"/>
    <w:rsid w:val="009C1374"/>
    <w:rsid w:val="009C1457"/>
    <w:rsid w:val="009C1648"/>
    <w:rsid w:val="009C1887"/>
    <w:rsid w:val="009C2286"/>
    <w:rsid w:val="009C2941"/>
    <w:rsid w:val="009C2F16"/>
    <w:rsid w:val="009C35F6"/>
    <w:rsid w:val="009C3C79"/>
    <w:rsid w:val="009C3D57"/>
    <w:rsid w:val="009C4B1C"/>
    <w:rsid w:val="009C571B"/>
    <w:rsid w:val="009C588F"/>
    <w:rsid w:val="009C6086"/>
    <w:rsid w:val="009C65F0"/>
    <w:rsid w:val="009C66F2"/>
    <w:rsid w:val="009C6ED2"/>
    <w:rsid w:val="009C6FF7"/>
    <w:rsid w:val="009C7DA9"/>
    <w:rsid w:val="009C7E54"/>
    <w:rsid w:val="009D1705"/>
    <w:rsid w:val="009D19EB"/>
    <w:rsid w:val="009D237D"/>
    <w:rsid w:val="009D277B"/>
    <w:rsid w:val="009D29B0"/>
    <w:rsid w:val="009D2BC2"/>
    <w:rsid w:val="009D2DE2"/>
    <w:rsid w:val="009D35C1"/>
    <w:rsid w:val="009D377E"/>
    <w:rsid w:val="009D3C38"/>
    <w:rsid w:val="009D457F"/>
    <w:rsid w:val="009D4684"/>
    <w:rsid w:val="009D4861"/>
    <w:rsid w:val="009D5355"/>
    <w:rsid w:val="009D59FA"/>
    <w:rsid w:val="009D61D8"/>
    <w:rsid w:val="009D6B46"/>
    <w:rsid w:val="009D7679"/>
    <w:rsid w:val="009D7F47"/>
    <w:rsid w:val="009E0522"/>
    <w:rsid w:val="009E0CD6"/>
    <w:rsid w:val="009E1382"/>
    <w:rsid w:val="009E1680"/>
    <w:rsid w:val="009E16D1"/>
    <w:rsid w:val="009E26BB"/>
    <w:rsid w:val="009E311D"/>
    <w:rsid w:val="009E320B"/>
    <w:rsid w:val="009E3677"/>
    <w:rsid w:val="009E36A7"/>
    <w:rsid w:val="009E3AAF"/>
    <w:rsid w:val="009E3BCA"/>
    <w:rsid w:val="009E4243"/>
    <w:rsid w:val="009E431E"/>
    <w:rsid w:val="009E4B7C"/>
    <w:rsid w:val="009E4CB9"/>
    <w:rsid w:val="009E5338"/>
    <w:rsid w:val="009E54D6"/>
    <w:rsid w:val="009E5784"/>
    <w:rsid w:val="009E5794"/>
    <w:rsid w:val="009E5A86"/>
    <w:rsid w:val="009E5C7B"/>
    <w:rsid w:val="009E6173"/>
    <w:rsid w:val="009E6346"/>
    <w:rsid w:val="009E6383"/>
    <w:rsid w:val="009E6808"/>
    <w:rsid w:val="009E6B48"/>
    <w:rsid w:val="009E6CDF"/>
    <w:rsid w:val="009E6CF5"/>
    <w:rsid w:val="009E6F96"/>
    <w:rsid w:val="009E7A62"/>
    <w:rsid w:val="009F0354"/>
    <w:rsid w:val="009F0857"/>
    <w:rsid w:val="009F0CAC"/>
    <w:rsid w:val="009F0E49"/>
    <w:rsid w:val="009F1269"/>
    <w:rsid w:val="009F18A5"/>
    <w:rsid w:val="009F1CB3"/>
    <w:rsid w:val="009F1E7B"/>
    <w:rsid w:val="009F22BA"/>
    <w:rsid w:val="009F283E"/>
    <w:rsid w:val="009F2C74"/>
    <w:rsid w:val="009F30C8"/>
    <w:rsid w:val="009F3720"/>
    <w:rsid w:val="009F3920"/>
    <w:rsid w:val="009F3AC3"/>
    <w:rsid w:val="009F3C47"/>
    <w:rsid w:val="009F4006"/>
    <w:rsid w:val="009F459C"/>
    <w:rsid w:val="009F471E"/>
    <w:rsid w:val="009F4C0C"/>
    <w:rsid w:val="009F5175"/>
    <w:rsid w:val="009F6169"/>
    <w:rsid w:val="009F649A"/>
    <w:rsid w:val="009F64CF"/>
    <w:rsid w:val="009F6674"/>
    <w:rsid w:val="009F73A1"/>
    <w:rsid w:val="009F7DDB"/>
    <w:rsid w:val="009F7F26"/>
    <w:rsid w:val="00A00102"/>
    <w:rsid w:val="00A01146"/>
    <w:rsid w:val="00A01C2B"/>
    <w:rsid w:val="00A01C49"/>
    <w:rsid w:val="00A0250F"/>
    <w:rsid w:val="00A02760"/>
    <w:rsid w:val="00A027D6"/>
    <w:rsid w:val="00A02926"/>
    <w:rsid w:val="00A02C4E"/>
    <w:rsid w:val="00A040F1"/>
    <w:rsid w:val="00A041D7"/>
    <w:rsid w:val="00A042BA"/>
    <w:rsid w:val="00A0445A"/>
    <w:rsid w:val="00A0457E"/>
    <w:rsid w:val="00A0461E"/>
    <w:rsid w:val="00A04A90"/>
    <w:rsid w:val="00A05402"/>
    <w:rsid w:val="00A055AB"/>
    <w:rsid w:val="00A057EA"/>
    <w:rsid w:val="00A05D98"/>
    <w:rsid w:val="00A060FD"/>
    <w:rsid w:val="00A06123"/>
    <w:rsid w:val="00A065C8"/>
    <w:rsid w:val="00A07156"/>
    <w:rsid w:val="00A102BD"/>
    <w:rsid w:val="00A10EE5"/>
    <w:rsid w:val="00A11058"/>
    <w:rsid w:val="00A113E2"/>
    <w:rsid w:val="00A114AF"/>
    <w:rsid w:val="00A1151C"/>
    <w:rsid w:val="00A115C9"/>
    <w:rsid w:val="00A115F1"/>
    <w:rsid w:val="00A118FE"/>
    <w:rsid w:val="00A11A67"/>
    <w:rsid w:val="00A12551"/>
    <w:rsid w:val="00A128D5"/>
    <w:rsid w:val="00A12943"/>
    <w:rsid w:val="00A12CE7"/>
    <w:rsid w:val="00A12FF2"/>
    <w:rsid w:val="00A1324F"/>
    <w:rsid w:val="00A13AC0"/>
    <w:rsid w:val="00A13DF5"/>
    <w:rsid w:val="00A13E6A"/>
    <w:rsid w:val="00A149B8"/>
    <w:rsid w:val="00A14B0D"/>
    <w:rsid w:val="00A1505C"/>
    <w:rsid w:val="00A15098"/>
    <w:rsid w:val="00A15505"/>
    <w:rsid w:val="00A15681"/>
    <w:rsid w:val="00A15D7B"/>
    <w:rsid w:val="00A15DBB"/>
    <w:rsid w:val="00A15ED0"/>
    <w:rsid w:val="00A160D4"/>
    <w:rsid w:val="00A162E9"/>
    <w:rsid w:val="00A1647D"/>
    <w:rsid w:val="00A1687F"/>
    <w:rsid w:val="00A16B8E"/>
    <w:rsid w:val="00A16F5E"/>
    <w:rsid w:val="00A1719F"/>
    <w:rsid w:val="00A17687"/>
    <w:rsid w:val="00A20070"/>
    <w:rsid w:val="00A20CA8"/>
    <w:rsid w:val="00A21DE0"/>
    <w:rsid w:val="00A21E3B"/>
    <w:rsid w:val="00A2284D"/>
    <w:rsid w:val="00A2295D"/>
    <w:rsid w:val="00A24439"/>
    <w:rsid w:val="00A24F02"/>
    <w:rsid w:val="00A25617"/>
    <w:rsid w:val="00A25B6A"/>
    <w:rsid w:val="00A2654D"/>
    <w:rsid w:val="00A26A5A"/>
    <w:rsid w:val="00A26B2D"/>
    <w:rsid w:val="00A26D49"/>
    <w:rsid w:val="00A27365"/>
    <w:rsid w:val="00A277C0"/>
    <w:rsid w:val="00A27EE7"/>
    <w:rsid w:val="00A30170"/>
    <w:rsid w:val="00A30859"/>
    <w:rsid w:val="00A30D12"/>
    <w:rsid w:val="00A30D78"/>
    <w:rsid w:val="00A30E3F"/>
    <w:rsid w:val="00A3109E"/>
    <w:rsid w:val="00A31450"/>
    <w:rsid w:val="00A3180E"/>
    <w:rsid w:val="00A3206F"/>
    <w:rsid w:val="00A323DE"/>
    <w:rsid w:val="00A3281C"/>
    <w:rsid w:val="00A328ED"/>
    <w:rsid w:val="00A33371"/>
    <w:rsid w:val="00A333A1"/>
    <w:rsid w:val="00A3340F"/>
    <w:rsid w:val="00A3386C"/>
    <w:rsid w:val="00A33ED2"/>
    <w:rsid w:val="00A34DF8"/>
    <w:rsid w:val="00A34F5F"/>
    <w:rsid w:val="00A353D1"/>
    <w:rsid w:val="00A3638D"/>
    <w:rsid w:val="00A367A5"/>
    <w:rsid w:val="00A372E6"/>
    <w:rsid w:val="00A37A4C"/>
    <w:rsid w:val="00A37D4E"/>
    <w:rsid w:val="00A40DCE"/>
    <w:rsid w:val="00A4105A"/>
    <w:rsid w:val="00A416D2"/>
    <w:rsid w:val="00A41700"/>
    <w:rsid w:val="00A41F90"/>
    <w:rsid w:val="00A4207C"/>
    <w:rsid w:val="00A425B7"/>
    <w:rsid w:val="00A4274A"/>
    <w:rsid w:val="00A42B4D"/>
    <w:rsid w:val="00A42ED1"/>
    <w:rsid w:val="00A437D1"/>
    <w:rsid w:val="00A44029"/>
    <w:rsid w:val="00A447A9"/>
    <w:rsid w:val="00A44ABA"/>
    <w:rsid w:val="00A44D63"/>
    <w:rsid w:val="00A44E96"/>
    <w:rsid w:val="00A453FE"/>
    <w:rsid w:val="00A4555D"/>
    <w:rsid w:val="00A46040"/>
    <w:rsid w:val="00A46984"/>
    <w:rsid w:val="00A5000F"/>
    <w:rsid w:val="00A5018E"/>
    <w:rsid w:val="00A50ADF"/>
    <w:rsid w:val="00A5152A"/>
    <w:rsid w:val="00A51AAB"/>
    <w:rsid w:val="00A52FD9"/>
    <w:rsid w:val="00A53734"/>
    <w:rsid w:val="00A5431B"/>
    <w:rsid w:val="00A546ED"/>
    <w:rsid w:val="00A5483B"/>
    <w:rsid w:val="00A548DC"/>
    <w:rsid w:val="00A553F1"/>
    <w:rsid w:val="00A55420"/>
    <w:rsid w:val="00A56E1F"/>
    <w:rsid w:val="00A5716C"/>
    <w:rsid w:val="00A5723A"/>
    <w:rsid w:val="00A5738C"/>
    <w:rsid w:val="00A57439"/>
    <w:rsid w:val="00A579FC"/>
    <w:rsid w:val="00A57A20"/>
    <w:rsid w:val="00A57D5F"/>
    <w:rsid w:val="00A604E3"/>
    <w:rsid w:val="00A611D4"/>
    <w:rsid w:val="00A612E8"/>
    <w:rsid w:val="00A61B5B"/>
    <w:rsid w:val="00A61CF5"/>
    <w:rsid w:val="00A61EA7"/>
    <w:rsid w:val="00A6203B"/>
    <w:rsid w:val="00A64035"/>
    <w:rsid w:val="00A64193"/>
    <w:rsid w:val="00A64E81"/>
    <w:rsid w:val="00A64ED7"/>
    <w:rsid w:val="00A656A7"/>
    <w:rsid w:val="00A663D1"/>
    <w:rsid w:val="00A6641B"/>
    <w:rsid w:val="00A6659D"/>
    <w:rsid w:val="00A66FFA"/>
    <w:rsid w:val="00A670BD"/>
    <w:rsid w:val="00A671F3"/>
    <w:rsid w:val="00A6745A"/>
    <w:rsid w:val="00A67DF4"/>
    <w:rsid w:val="00A67EF1"/>
    <w:rsid w:val="00A7045D"/>
    <w:rsid w:val="00A70588"/>
    <w:rsid w:val="00A70987"/>
    <w:rsid w:val="00A70BC2"/>
    <w:rsid w:val="00A70C47"/>
    <w:rsid w:val="00A70FFC"/>
    <w:rsid w:val="00A71874"/>
    <w:rsid w:val="00A72683"/>
    <w:rsid w:val="00A7276F"/>
    <w:rsid w:val="00A7346C"/>
    <w:rsid w:val="00A735F1"/>
    <w:rsid w:val="00A73768"/>
    <w:rsid w:val="00A73902"/>
    <w:rsid w:val="00A73F2D"/>
    <w:rsid w:val="00A74011"/>
    <w:rsid w:val="00A743AF"/>
    <w:rsid w:val="00A74CFE"/>
    <w:rsid w:val="00A75172"/>
    <w:rsid w:val="00A754D8"/>
    <w:rsid w:val="00A75800"/>
    <w:rsid w:val="00A75C3C"/>
    <w:rsid w:val="00A764A7"/>
    <w:rsid w:val="00A76BEC"/>
    <w:rsid w:val="00A76FB5"/>
    <w:rsid w:val="00A7780B"/>
    <w:rsid w:val="00A77A3F"/>
    <w:rsid w:val="00A77CFF"/>
    <w:rsid w:val="00A8013D"/>
    <w:rsid w:val="00A80743"/>
    <w:rsid w:val="00A812A4"/>
    <w:rsid w:val="00A81E5F"/>
    <w:rsid w:val="00A81FF9"/>
    <w:rsid w:val="00A82039"/>
    <w:rsid w:val="00A82649"/>
    <w:rsid w:val="00A8267B"/>
    <w:rsid w:val="00A829BF"/>
    <w:rsid w:val="00A82BD4"/>
    <w:rsid w:val="00A83183"/>
    <w:rsid w:val="00A83629"/>
    <w:rsid w:val="00A83747"/>
    <w:rsid w:val="00A83917"/>
    <w:rsid w:val="00A83A71"/>
    <w:rsid w:val="00A83D42"/>
    <w:rsid w:val="00A83E4F"/>
    <w:rsid w:val="00A83E98"/>
    <w:rsid w:val="00A83EF2"/>
    <w:rsid w:val="00A84644"/>
    <w:rsid w:val="00A84901"/>
    <w:rsid w:val="00A84AF0"/>
    <w:rsid w:val="00A84B26"/>
    <w:rsid w:val="00A8508D"/>
    <w:rsid w:val="00A85232"/>
    <w:rsid w:val="00A85470"/>
    <w:rsid w:val="00A85655"/>
    <w:rsid w:val="00A85756"/>
    <w:rsid w:val="00A85C72"/>
    <w:rsid w:val="00A85FDD"/>
    <w:rsid w:val="00A869B9"/>
    <w:rsid w:val="00A86EC9"/>
    <w:rsid w:val="00A86F06"/>
    <w:rsid w:val="00A87275"/>
    <w:rsid w:val="00A87894"/>
    <w:rsid w:val="00A87FE1"/>
    <w:rsid w:val="00A903D3"/>
    <w:rsid w:val="00A90D68"/>
    <w:rsid w:val="00A90E8E"/>
    <w:rsid w:val="00A90EA3"/>
    <w:rsid w:val="00A91CAB"/>
    <w:rsid w:val="00A92124"/>
    <w:rsid w:val="00A92132"/>
    <w:rsid w:val="00A9270E"/>
    <w:rsid w:val="00A92AC4"/>
    <w:rsid w:val="00A92CE2"/>
    <w:rsid w:val="00A9322A"/>
    <w:rsid w:val="00A9377E"/>
    <w:rsid w:val="00A93F64"/>
    <w:rsid w:val="00A9404E"/>
    <w:rsid w:val="00A9427F"/>
    <w:rsid w:val="00A94A7B"/>
    <w:rsid w:val="00A94D3F"/>
    <w:rsid w:val="00A95876"/>
    <w:rsid w:val="00A95BD4"/>
    <w:rsid w:val="00A95CE1"/>
    <w:rsid w:val="00A9616C"/>
    <w:rsid w:val="00A96BDF"/>
    <w:rsid w:val="00A96C47"/>
    <w:rsid w:val="00A96C55"/>
    <w:rsid w:val="00A970DA"/>
    <w:rsid w:val="00A97C39"/>
    <w:rsid w:val="00A97D2E"/>
    <w:rsid w:val="00AA0184"/>
    <w:rsid w:val="00AA09B0"/>
    <w:rsid w:val="00AA0B1A"/>
    <w:rsid w:val="00AA0C55"/>
    <w:rsid w:val="00AA0E7D"/>
    <w:rsid w:val="00AA0FA0"/>
    <w:rsid w:val="00AA1937"/>
    <w:rsid w:val="00AA20C0"/>
    <w:rsid w:val="00AA2C07"/>
    <w:rsid w:val="00AA2CE4"/>
    <w:rsid w:val="00AA3087"/>
    <w:rsid w:val="00AA318A"/>
    <w:rsid w:val="00AA3C99"/>
    <w:rsid w:val="00AA53AA"/>
    <w:rsid w:val="00AA57FF"/>
    <w:rsid w:val="00AA5F5D"/>
    <w:rsid w:val="00AA5FED"/>
    <w:rsid w:val="00AA6357"/>
    <w:rsid w:val="00AA64D1"/>
    <w:rsid w:val="00AA6AD6"/>
    <w:rsid w:val="00AA6D38"/>
    <w:rsid w:val="00AA6DFD"/>
    <w:rsid w:val="00AA709B"/>
    <w:rsid w:val="00AA7283"/>
    <w:rsid w:val="00AA7C3D"/>
    <w:rsid w:val="00AB0476"/>
    <w:rsid w:val="00AB09F9"/>
    <w:rsid w:val="00AB0A25"/>
    <w:rsid w:val="00AB0AD1"/>
    <w:rsid w:val="00AB0B13"/>
    <w:rsid w:val="00AB0F1C"/>
    <w:rsid w:val="00AB1454"/>
    <w:rsid w:val="00AB1573"/>
    <w:rsid w:val="00AB15CE"/>
    <w:rsid w:val="00AB1A5B"/>
    <w:rsid w:val="00AB2659"/>
    <w:rsid w:val="00AB2C41"/>
    <w:rsid w:val="00AB2DA7"/>
    <w:rsid w:val="00AB3AA5"/>
    <w:rsid w:val="00AB3B21"/>
    <w:rsid w:val="00AB3BE4"/>
    <w:rsid w:val="00AB46D5"/>
    <w:rsid w:val="00AB4821"/>
    <w:rsid w:val="00AB4CE9"/>
    <w:rsid w:val="00AB4EE5"/>
    <w:rsid w:val="00AB4F52"/>
    <w:rsid w:val="00AB60F0"/>
    <w:rsid w:val="00AB6103"/>
    <w:rsid w:val="00AB6606"/>
    <w:rsid w:val="00AB6EFF"/>
    <w:rsid w:val="00AB74EF"/>
    <w:rsid w:val="00AC0003"/>
    <w:rsid w:val="00AC00A7"/>
    <w:rsid w:val="00AC0268"/>
    <w:rsid w:val="00AC0675"/>
    <w:rsid w:val="00AC0ED3"/>
    <w:rsid w:val="00AC13A6"/>
    <w:rsid w:val="00AC15F8"/>
    <w:rsid w:val="00AC1982"/>
    <w:rsid w:val="00AC2A0B"/>
    <w:rsid w:val="00AC2F2F"/>
    <w:rsid w:val="00AC3687"/>
    <w:rsid w:val="00AC3EB3"/>
    <w:rsid w:val="00AC3FCD"/>
    <w:rsid w:val="00AC4580"/>
    <w:rsid w:val="00AC54D0"/>
    <w:rsid w:val="00AC592A"/>
    <w:rsid w:val="00AC5A02"/>
    <w:rsid w:val="00AC6471"/>
    <w:rsid w:val="00AC6913"/>
    <w:rsid w:val="00AC6D1E"/>
    <w:rsid w:val="00AC7C39"/>
    <w:rsid w:val="00AC7D8C"/>
    <w:rsid w:val="00AC7DA6"/>
    <w:rsid w:val="00AD140A"/>
    <w:rsid w:val="00AD161F"/>
    <w:rsid w:val="00AD19FC"/>
    <w:rsid w:val="00AD1A32"/>
    <w:rsid w:val="00AD1D41"/>
    <w:rsid w:val="00AD1E3A"/>
    <w:rsid w:val="00AD217B"/>
    <w:rsid w:val="00AD2D81"/>
    <w:rsid w:val="00AD3EC7"/>
    <w:rsid w:val="00AD4118"/>
    <w:rsid w:val="00AD4E26"/>
    <w:rsid w:val="00AD4FAD"/>
    <w:rsid w:val="00AD5635"/>
    <w:rsid w:val="00AD610C"/>
    <w:rsid w:val="00AD66A0"/>
    <w:rsid w:val="00AD675B"/>
    <w:rsid w:val="00AD67C6"/>
    <w:rsid w:val="00AD6BD7"/>
    <w:rsid w:val="00AD6DB6"/>
    <w:rsid w:val="00AD7A08"/>
    <w:rsid w:val="00AE074E"/>
    <w:rsid w:val="00AE0C35"/>
    <w:rsid w:val="00AE10E3"/>
    <w:rsid w:val="00AE113A"/>
    <w:rsid w:val="00AE11A6"/>
    <w:rsid w:val="00AE1CBC"/>
    <w:rsid w:val="00AE258D"/>
    <w:rsid w:val="00AE31E9"/>
    <w:rsid w:val="00AE3917"/>
    <w:rsid w:val="00AE3FA4"/>
    <w:rsid w:val="00AE42FC"/>
    <w:rsid w:val="00AE4B05"/>
    <w:rsid w:val="00AE4E8F"/>
    <w:rsid w:val="00AE5606"/>
    <w:rsid w:val="00AE64F4"/>
    <w:rsid w:val="00AE65F7"/>
    <w:rsid w:val="00AE69CC"/>
    <w:rsid w:val="00AE6BAD"/>
    <w:rsid w:val="00AE74C7"/>
    <w:rsid w:val="00AE78D4"/>
    <w:rsid w:val="00AF0688"/>
    <w:rsid w:val="00AF0A96"/>
    <w:rsid w:val="00AF0E06"/>
    <w:rsid w:val="00AF130D"/>
    <w:rsid w:val="00AF1AE0"/>
    <w:rsid w:val="00AF2441"/>
    <w:rsid w:val="00AF24B1"/>
    <w:rsid w:val="00AF2E78"/>
    <w:rsid w:val="00AF2F2A"/>
    <w:rsid w:val="00AF3271"/>
    <w:rsid w:val="00AF387D"/>
    <w:rsid w:val="00AF426D"/>
    <w:rsid w:val="00AF44CE"/>
    <w:rsid w:val="00AF4A49"/>
    <w:rsid w:val="00AF4C54"/>
    <w:rsid w:val="00AF4CA1"/>
    <w:rsid w:val="00AF4D97"/>
    <w:rsid w:val="00AF4E4A"/>
    <w:rsid w:val="00AF5347"/>
    <w:rsid w:val="00AF55B3"/>
    <w:rsid w:val="00AF5904"/>
    <w:rsid w:val="00AF5A3D"/>
    <w:rsid w:val="00AF5E01"/>
    <w:rsid w:val="00AF5F14"/>
    <w:rsid w:val="00AF62C3"/>
    <w:rsid w:val="00B002DE"/>
    <w:rsid w:val="00B00407"/>
    <w:rsid w:val="00B016B9"/>
    <w:rsid w:val="00B02244"/>
    <w:rsid w:val="00B02294"/>
    <w:rsid w:val="00B02C2D"/>
    <w:rsid w:val="00B02D45"/>
    <w:rsid w:val="00B0348C"/>
    <w:rsid w:val="00B03506"/>
    <w:rsid w:val="00B03F87"/>
    <w:rsid w:val="00B043C7"/>
    <w:rsid w:val="00B046CF"/>
    <w:rsid w:val="00B048FF"/>
    <w:rsid w:val="00B04A4F"/>
    <w:rsid w:val="00B04D83"/>
    <w:rsid w:val="00B0527C"/>
    <w:rsid w:val="00B056F7"/>
    <w:rsid w:val="00B05A25"/>
    <w:rsid w:val="00B05F19"/>
    <w:rsid w:val="00B060A4"/>
    <w:rsid w:val="00B06B0F"/>
    <w:rsid w:val="00B06B36"/>
    <w:rsid w:val="00B06C26"/>
    <w:rsid w:val="00B06CB8"/>
    <w:rsid w:val="00B06D0D"/>
    <w:rsid w:val="00B07A65"/>
    <w:rsid w:val="00B10B45"/>
    <w:rsid w:val="00B10DFE"/>
    <w:rsid w:val="00B11A33"/>
    <w:rsid w:val="00B11CE0"/>
    <w:rsid w:val="00B12109"/>
    <w:rsid w:val="00B12296"/>
    <w:rsid w:val="00B127B0"/>
    <w:rsid w:val="00B12D33"/>
    <w:rsid w:val="00B13C3C"/>
    <w:rsid w:val="00B14766"/>
    <w:rsid w:val="00B15198"/>
    <w:rsid w:val="00B1543F"/>
    <w:rsid w:val="00B15B70"/>
    <w:rsid w:val="00B16489"/>
    <w:rsid w:val="00B168FC"/>
    <w:rsid w:val="00B16B13"/>
    <w:rsid w:val="00B16D16"/>
    <w:rsid w:val="00B1701C"/>
    <w:rsid w:val="00B172E3"/>
    <w:rsid w:val="00B179B1"/>
    <w:rsid w:val="00B17C7E"/>
    <w:rsid w:val="00B2063F"/>
    <w:rsid w:val="00B20BAE"/>
    <w:rsid w:val="00B21B64"/>
    <w:rsid w:val="00B223F5"/>
    <w:rsid w:val="00B22A20"/>
    <w:rsid w:val="00B22EA1"/>
    <w:rsid w:val="00B2358B"/>
    <w:rsid w:val="00B23999"/>
    <w:rsid w:val="00B23A25"/>
    <w:rsid w:val="00B23C09"/>
    <w:rsid w:val="00B23D7C"/>
    <w:rsid w:val="00B244C3"/>
    <w:rsid w:val="00B24537"/>
    <w:rsid w:val="00B24C05"/>
    <w:rsid w:val="00B25732"/>
    <w:rsid w:val="00B258F3"/>
    <w:rsid w:val="00B25AE1"/>
    <w:rsid w:val="00B25EA0"/>
    <w:rsid w:val="00B26075"/>
    <w:rsid w:val="00B261BD"/>
    <w:rsid w:val="00B26C1A"/>
    <w:rsid w:val="00B275DD"/>
    <w:rsid w:val="00B27ADD"/>
    <w:rsid w:val="00B308A3"/>
    <w:rsid w:val="00B30946"/>
    <w:rsid w:val="00B31BA9"/>
    <w:rsid w:val="00B31C31"/>
    <w:rsid w:val="00B31D8B"/>
    <w:rsid w:val="00B3273A"/>
    <w:rsid w:val="00B334BE"/>
    <w:rsid w:val="00B33A19"/>
    <w:rsid w:val="00B33D7E"/>
    <w:rsid w:val="00B34000"/>
    <w:rsid w:val="00B340B0"/>
    <w:rsid w:val="00B34C9A"/>
    <w:rsid w:val="00B34F68"/>
    <w:rsid w:val="00B35033"/>
    <w:rsid w:val="00B354F7"/>
    <w:rsid w:val="00B3683B"/>
    <w:rsid w:val="00B37273"/>
    <w:rsid w:val="00B37907"/>
    <w:rsid w:val="00B37D7C"/>
    <w:rsid w:val="00B37E9A"/>
    <w:rsid w:val="00B401A5"/>
    <w:rsid w:val="00B40846"/>
    <w:rsid w:val="00B41079"/>
    <w:rsid w:val="00B41448"/>
    <w:rsid w:val="00B41B07"/>
    <w:rsid w:val="00B41B52"/>
    <w:rsid w:val="00B41DC7"/>
    <w:rsid w:val="00B423E7"/>
    <w:rsid w:val="00B427EC"/>
    <w:rsid w:val="00B428D6"/>
    <w:rsid w:val="00B43751"/>
    <w:rsid w:val="00B43D2A"/>
    <w:rsid w:val="00B440AE"/>
    <w:rsid w:val="00B4413A"/>
    <w:rsid w:val="00B44724"/>
    <w:rsid w:val="00B44DAF"/>
    <w:rsid w:val="00B44DB7"/>
    <w:rsid w:val="00B45259"/>
    <w:rsid w:val="00B453AE"/>
    <w:rsid w:val="00B4558C"/>
    <w:rsid w:val="00B45E4A"/>
    <w:rsid w:val="00B45F6F"/>
    <w:rsid w:val="00B46119"/>
    <w:rsid w:val="00B46247"/>
    <w:rsid w:val="00B470DB"/>
    <w:rsid w:val="00B472CA"/>
    <w:rsid w:val="00B47447"/>
    <w:rsid w:val="00B47633"/>
    <w:rsid w:val="00B47F86"/>
    <w:rsid w:val="00B47FA4"/>
    <w:rsid w:val="00B5062B"/>
    <w:rsid w:val="00B50C51"/>
    <w:rsid w:val="00B50E16"/>
    <w:rsid w:val="00B51241"/>
    <w:rsid w:val="00B513E5"/>
    <w:rsid w:val="00B51B3D"/>
    <w:rsid w:val="00B51F28"/>
    <w:rsid w:val="00B521E1"/>
    <w:rsid w:val="00B52A6C"/>
    <w:rsid w:val="00B52D26"/>
    <w:rsid w:val="00B52E0C"/>
    <w:rsid w:val="00B5334E"/>
    <w:rsid w:val="00B548DB"/>
    <w:rsid w:val="00B54B41"/>
    <w:rsid w:val="00B55A43"/>
    <w:rsid w:val="00B564C2"/>
    <w:rsid w:val="00B57553"/>
    <w:rsid w:val="00B57C1B"/>
    <w:rsid w:val="00B57C4E"/>
    <w:rsid w:val="00B57C7C"/>
    <w:rsid w:val="00B60747"/>
    <w:rsid w:val="00B60AFA"/>
    <w:rsid w:val="00B60E59"/>
    <w:rsid w:val="00B61045"/>
    <w:rsid w:val="00B6112D"/>
    <w:rsid w:val="00B612FD"/>
    <w:rsid w:val="00B61C67"/>
    <w:rsid w:val="00B61C7B"/>
    <w:rsid w:val="00B61CA5"/>
    <w:rsid w:val="00B6233A"/>
    <w:rsid w:val="00B62435"/>
    <w:rsid w:val="00B625AA"/>
    <w:rsid w:val="00B62701"/>
    <w:rsid w:val="00B62B71"/>
    <w:rsid w:val="00B62B7C"/>
    <w:rsid w:val="00B63278"/>
    <w:rsid w:val="00B63520"/>
    <w:rsid w:val="00B63781"/>
    <w:rsid w:val="00B63852"/>
    <w:rsid w:val="00B63B5F"/>
    <w:rsid w:val="00B64F99"/>
    <w:rsid w:val="00B65719"/>
    <w:rsid w:val="00B65799"/>
    <w:rsid w:val="00B66F10"/>
    <w:rsid w:val="00B67226"/>
    <w:rsid w:val="00B679AF"/>
    <w:rsid w:val="00B70938"/>
    <w:rsid w:val="00B716E1"/>
    <w:rsid w:val="00B71944"/>
    <w:rsid w:val="00B720CB"/>
    <w:rsid w:val="00B7219D"/>
    <w:rsid w:val="00B721E5"/>
    <w:rsid w:val="00B728EE"/>
    <w:rsid w:val="00B72EBA"/>
    <w:rsid w:val="00B730FB"/>
    <w:rsid w:val="00B736C7"/>
    <w:rsid w:val="00B74377"/>
    <w:rsid w:val="00B75041"/>
    <w:rsid w:val="00B75782"/>
    <w:rsid w:val="00B76058"/>
    <w:rsid w:val="00B7614D"/>
    <w:rsid w:val="00B764F0"/>
    <w:rsid w:val="00B76640"/>
    <w:rsid w:val="00B77121"/>
    <w:rsid w:val="00B7727F"/>
    <w:rsid w:val="00B77293"/>
    <w:rsid w:val="00B7758F"/>
    <w:rsid w:val="00B775E4"/>
    <w:rsid w:val="00B77787"/>
    <w:rsid w:val="00B77964"/>
    <w:rsid w:val="00B77B9E"/>
    <w:rsid w:val="00B77D99"/>
    <w:rsid w:val="00B77F0A"/>
    <w:rsid w:val="00B80494"/>
    <w:rsid w:val="00B81C8D"/>
    <w:rsid w:val="00B82434"/>
    <w:rsid w:val="00B82660"/>
    <w:rsid w:val="00B8277F"/>
    <w:rsid w:val="00B83CC1"/>
    <w:rsid w:val="00B83D7A"/>
    <w:rsid w:val="00B841CE"/>
    <w:rsid w:val="00B848E9"/>
    <w:rsid w:val="00B84CEC"/>
    <w:rsid w:val="00B8530F"/>
    <w:rsid w:val="00B85951"/>
    <w:rsid w:val="00B8599F"/>
    <w:rsid w:val="00B85A85"/>
    <w:rsid w:val="00B860F3"/>
    <w:rsid w:val="00B865F7"/>
    <w:rsid w:val="00B86916"/>
    <w:rsid w:val="00B869FF"/>
    <w:rsid w:val="00B86CAC"/>
    <w:rsid w:val="00B8758D"/>
    <w:rsid w:val="00B90B3E"/>
    <w:rsid w:val="00B91241"/>
    <w:rsid w:val="00B91826"/>
    <w:rsid w:val="00B91A48"/>
    <w:rsid w:val="00B92158"/>
    <w:rsid w:val="00B92DDB"/>
    <w:rsid w:val="00B93C87"/>
    <w:rsid w:val="00B93D7E"/>
    <w:rsid w:val="00B93D7F"/>
    <w:rsid w:val="00B945B0"/>
    <w:rsid w:val="00B94908"/>
    <w:rsid w:val="00B94B9E"/>
    <w:rsid w:val="00B9500B"/>
    <w:rsid w:val="00B954AE"/>
    <w:rsid w:val="00B95B18"/>
    <w:rsid w:val="00B95FD2"/>
    <w:rsid w:val="00B95FDB"/>
    <w:rsid w:val="00B95FF4"/>
    <w:rsid w:val="00B96215"/>
    <w:rsid w:val="00B96252"/>
    <w:rsid w:val="00B96EF3"/>
    <w:rsid w:val="00B96FC3"/>
    <w:rsid w:val="00B97E6B"/>
    <w:rsid w:val="00BA01B8"/>
    <w:rsid w:val="00BA02F6"/>
    <w:rsid w:val="00BA0C8D"/>
    <w:rsid w:val="00BA1249"/>
    <w:rsid w:val="00BA281A"/>
    <w:rsid w:val="00BA3976"/>
    <w:rsid w:val="00BA3C11"/>
    <w:rsid w:val="00BA3E08"/>
    <w:rsid w:val="00BA4EFF"/>
    <w:rsid w:val="00BA5008"/>
    <w:rsid w:val="00BA5549"/>
    <w:rsid w:val="00BA563E"/>
    <w:rsid w:val="00BA60C5"/>
    <w:rsid w:val="00BA6346"/>
    <w:rsid w:val="00BA6794"/>
    <w:rsid w:val="00BA6A88"/>
    <w:rsid w:val="00BA6D27"/>
    <w:rsid w:val="00BA6DEE"/>
    <w:rsid w:val="00BA6F2F"/>
    <w:rsid w:val="00BA7035"/>
    <w:rsid w:val="00BA721D"/>
    <w:rsid w:val="00BA74F1"/>
    <w:rsid w:val="00BA761C"/>
    <w:rsid w:val="00BA78FD"/>
    <w:rsid w:val="00BA7B74"/>
    <w:rsid w:val="00BA7C35"/>
    <w:rsid w:val="00BA7E94"/>
    <w:rsid w:val="00BB0E12"/>
    <w:rsid w:val="00BB1117"/>
    <w:rsid w:val="00BB1453"/>
    <w:rsid w:val="00BB148C"/>
    <w:rsid w:val="00BB1AAE"/>
    <w:rsid w:val="00BB1AE6"/>
    <w:rsid w:val="00BB1D10"/>
    <w:rsid w:val="00BB2192"/>
    <w:rsid w:val="00BB2E86"/>
    <w:rsid w:val="00BB32C3"/>
    <w:rsid w:val="00BB33A5"/>
    <w:rsid w:val="00BB3552"/>
    <w:rsid w:val="00BB375A"/>
    <w:rsid w:val="00BB39AE"/>
    <w:rsid w:val="00BB3E3E"/>
    <w:rsid w:val="00BB4238"/>
    <w:rsid w:val="00BB5AA9"/>
    <w:rsid w:val="00BB5EC9"/>
    <w:rsid w:val="00BB6224"/>
    <w:rsid w:val="00BB684C"/>
    <w:rsid w:val="00BB6FEA"/>
    <w:rsid w:val="00BB771E"/>
    <w:rsid w:val="00BB7740"/>
    <w:rsid w:val="00BB78FD"/>
    <w:rsid w:val="00BC0C07"/>
    <w:rsid w:val="00BC175F"/>
    <w:rsid w:val="00BC1CCB"/>
    <w:rsid w:val="00BC1E32"/>
    <w:rsid w:val="00BC201E"/>
    <w:rsid w:val="00BC2363"/>
    <w:rsid w:val="00BC23FB"/>
    <w:rsid w:val="00BC2864"/>
    <w:rsid w:val="00BC28D3"/>
    <w:rsid w:val="00BC2C3F"/>
    <w:rsid w:val="00BC334B"/>
    <w:rsid w:val="00BC34E6"/>
    <w:rsid w:val="00BC34F4"/>
    <w:rsid w:val="00BC3B3A"/>
    <w:rsid w:val="00BC3EAD"/>
    <w:rsid w:val="00BC4B2E"/>
    <w:rsid w:val="00BC4DDD"/>
    <w:rsid w:val="00BC56A3"/>
    <w:rsid w:val="00BC6096"/>
    <w:rsid w:val="00BC6215"/>
    <w:rsid w:val="00BC63DD"/>
    <w:rsid w:val="00BC6870"/>
    <w:rsid w:val="00BC6A95"/>
    <w:rsid w:val="00BC6FF4"/>
    <w:rsid w:val="00BC76BB"/>
    <w:rsid w:val="00BC7C07"/>
    <w:rsid w:val="00BD0942"/>
    <w:rsid w:val="00BD0AB1"/>
    <w:rsid w:val="00BD13C2"/>
    <w:rsid w:val="00BD1838"/>
    <w:rsid w:val="00BD1D6E"/>
    <w:rsid w:val="00BD1D81"/>
    <w:rsid w:val="00BD1DE5"/>
    <w:rsid w:val="00BD2FC0"/>
    <w:rsid w:val="00BD32D2"/>
    <w:rsid w:val="00BD3357"/>
    <w:rsid w:val="00BD3DEC"/>
    <w:rsid w:val="00BD4FDB"/>
    <w:rsid w:val="00BD51FB"/>
    <w:rsid w:val="00BD52AC"/>
    <w:rsid w:val="00BD534C"/>
    <w:rsid w:val="00BD5CD4"/>
    <w:rsid w:val="00BD5F5D"/>
    <w:rsid w:val="00BD601A"/>
    <w:rsid w:val="00BD6539"/>
    <w:rsid w:val="00BD653B"/>
    <w:rsid w:val="00BD69AA"/>
    <w:rsid w:val="00BD6B0F"/>
    <w:rsid w:val="00BD6D19"/>
    <w:rsid w:val="00BD6DAE"/>
    <w:rsid w:val="00BD6E67"/>
    <w:rsid w:val="00BD717E"/>
    <w:rsid w:val="00BD7245"/>
    <w:rsid w:val="00BD74BF"/>
    <w:rsid w:val="00BD76E3"/>
    <w:rsid w:val="00BD7869"/>
    <w:rsid w:val="00BD7E41"/>
    <w:rsid w:val="00BE0532"/>
    <w:rsid w:val="00BE05EE"/>
    <w:rsid w:val="00BE0641"/>
    <w:rsid w:val="00BE07B1"/>
    <w:rsid w:val="00BE0883"/>
    <w:rsid w:val="00BE0906"/>
    <w:rsid w:val="00BE0E38"/>
    <w:rsid w:val="00BE1455"/>
    <w:rsid w:val="00BE1863"/>
    <w:rsid w:val="00BE1A32"/>
    <w:rsid w:val="00BE1F2F"/>
    <w:rsid w:val="00BE1FE9"/>
    <w:rsid w:val="00BE3399"/>
    <w:rsid w:val="00BE3D90"/>
    <w:rsid w:val="00BE4067"/>
    <w:rsid w:val="00BE4090"/>
    <w:rsid w:val="00BE4099"/>
    <w:rsid w:val="00BE4C59"/>
    <w:rsid w:val="00BE4F1A"/>
    <w:rsid w:val="00BE5DCC"/>
    <w:rsid w:val="00BE6274"/>
    <w:rsid w:val="00BE671F"/>
    <w:rsid w:val="00BE679E"/>
    <w:rsid w:val="00BE6A49"/>
    <w:rsid w:val="00BE6E63"/>
    <w:rsid w:val="00BE7336"/>
    <w:rsid w:val="00BE78A6"/>
    <w:rsid w:val="00BE7BF5"/>
    <w:rsid w:val="00BF0741"/>
    <w:rsid w:val="00BF0AA2"/>
    <w:rsid w:val="00BF0C1A"/>
    <w:rsid w:val="00BF0C54"/>
    <w:rsid w:val="00BF13FB"/>
    <w:rsid w:val="00BF198E"/>
    <w:rsid w:val="00BF2586"/>
    <w:rsid w:val="00BF2801"/>
    <w:rsid w:val="00BF34A7"/>
    <w:rsid w:val="00BF378C"/>
    <w:rsid w:val="00BF3861"/>
    <w:rsid w:val="00BF4092"/>
    <w:rsid w:val="00BF4691"/>
    <w:rsid w:val="00BF5C7F"/>
    <w:rsid w:val="00BF606B"/>
    <w:rsid w:val="00BF6283"/>
    <w:rsid w:val="00BF6596"/>
    <w:rsid w:val="00BF69E6"/>
    <w:rsid w:val="00BF6A22"/>
    <w:rsid w:val="00BF71BE"/>
    <w:rsid w:val="00BF75BD"/>
    <w:rsid w:val="00BF75DC"/>
    <w:rsid w:val="00BF7939"/>
    <w:rsid w:val="00BF797F"/>
    <w:rsid w:val="00BF7B62"/>
    <w:rsid w:val="00C006E1"/>
    <w:rsid w:val="00C01A2F"/>
    <w:rsid w:val="00C01DB8"/>
    <w:rsid w:val="00C02680"/>
    <w:rsid w:val="00C028E9"/>
    <w:rsid w:val="00C02A83"/>
    <w:rsid w:val="00C0332C"/>
    <w:rsid w:val="00C03669"/>
    <w:rsid w:val="00C03ADD"/>
    <w:rsid w:val="00C03BD0"/>
    <w:rsid w:val="00C0427B"/>
    <w:rsid w:val="00C046C3"/>
    <w:rsid w:val="00C0570F"/>
    <w:rsid w:val="00C05D9F"/>
    <w:rsid w:val="00C05EB9"/>
    <w:rsid w:val="00C061B4"/>
    <w:rsid w:val="00C069A0"/>
    <w:rsid w:val="00C0715A"/>
    <w:rsid w:val="00C071BB"/>
    <w:rsid w:val="00C071F4"/>
    <w:rsid w:val="00C076DE"/>
    <w:rsid w:val="00C0796A"/>
    <w:rsid w:val="00C07AC4"/>
    <w:rsid w:val="00C10010"/>
    <w:rsid w:val="00C104E6"/>
    <w:rsid w:val="00C109AE"/>
    <w:rsid w:val="00C10AA4"/>
    <w:rsid w:val="00C10B3B"/>
    <w:rsid w:val="00C111E5"/>
    <w:rsid w:val="00C11B69"/>
    <w:rsid w:val="00C121D8"/>
    <w:rsid w:val="00C12A49"/>
    <w:rsid w:val="00C132AD"/>
    <w:rsid w:val="00C13536"/>
    <w:rsid w:val="00C13B49"/>
    <w:rsid w:val="00C14701"/>
    <w:rsid w:val="00C1489C"/>
    <w:rsid w:val="00C14A4F"/>
    <w:rsid w:val="00C14CA8"/>
    <w:rsid w:val="00C14DBF"/>
    <w:rsid w:val="00C151F7"/>
    <w:rsid w:val="00C1606E"/>
    <w:rsid w:val="00C165A0"/>
    <w:rsid w:val="00C16678"/>
    <w:rsid w:val="00C1676D"/>
    <w:rsid w:val="00C16E09"/>
    <w:rsid w:val="00C173DC"/>
    <w:rsid w:val="00C1759E"/>
    <w:rsid w:val="00C17737"/>
    <w:rsid w:val="00C200EE"/>
    <w:rsid w:val="00C2048B"/>
    <w:rsid w:val="00C2096F"/>
    <w:rsid w:val="00C20EBB"/>
    <w:rsid w:val="00C2101D"/>
    <w:rsid w:val="00C21149"/>
    <w:rsid w:val="00C2137C"/>
    <w:rsid w:val="00C21828"/>
    <w:rsid w:val="00C21999"/>
    <w:rsid w:val="00C21E85"/>
    <w:rsid w:val="00C22CEE"/>
    <w:rsid w:val="00C23199"/>
    <w:rsid w:val="00C232C8"/>
    <w:rsid w:val="00C233CD"/>
    <w:rsid w:val="00C23A66"/>
    <w:rsid w:val="00C23BD1"/>
    <w:rsid w:val="00C23BD7"/>
    <w:rsid w:val="00C23EA5"/>
    <w:rsid w:val="00C23F24"/>
    <w:rsid w:val="00C24135"/>
    <w:rsid w:val="00C2451D"/>
    <w:rsid w:val="00C247C9"/>
    <w:rsid w:val="00C250E0"/>
    <w:rsid w:val="00C257C0"/>
    <w:rsid w:val="00C2582F"/>
    <w:rsid w:val="00C259C4"/>
    <w:rsid w:val="00C26882"/>
    <w:rsid w:val="00C26DE6"/>
    <w:rsid w:val="00C26E54"/>
    <w:rsid w:val="00C300F8"/>
    <w:rsid w:val="00C3065B"/>
    <w:rsid w:val="00C307DF"/>
    <w:rsid w:val="00C30CA0"/>
    <w:rsid w:val="00C31AFD"/>
    <w:rsid w:val="00C31E51"/>
    <w:rsid w:val="00C326D8"/>
    <w:rsid w:val="00C3312E"/>
    <w:rsid w:val="00C331D0"/>
    <w:rsid w:val="00C33258"/>
    <w:rsid w:val="00C33765"/>
    <w:rsid w:val="00C33904"/>
    <w:rsid w:val="00C33CF1"/>
    <w:rsid w:val="00C3430E"/>
    <w:rsid w:val="00C35922"/>
    <w:rsid w:val="00C35AE7"/>
    <w:rsid w:val="00C35E7E"/>
    <w:rsid w:val="00C3639A"/>
    <w:rsid w:val="00C36472"/>
    <w:rsid w:val="00C366BA"/>
    <w:rsid w:val="00C3685D"/>
    <w:rsid w:val="00C36CB6"/>
    <w:rsid w:val="00C36D1D"/>
    <w:rsid w:val="00C36DB3"/>
    <w:rsid w:val="00C37335"/>
    <w:rsid w:val="00C377B5"/>
    <w:rsid w:val="00C37875"/>
    <w:rsid w:val="00C37CAB"/>
    <w:rsid w:val="00C4000F"/>
    <w:rsid w:val="00C408E7"/>
    <w:rsid w:val="00C40A2C"/>
    <w:rsid w:val="00C41030"/>
    <w:rsid w:val="00C417BA"/>
    <w:rsid w:val="00C41F65"/>
    <w:rsid w:val="00C4216B"/>
    <w:rsid w:val="00C427CE"/>
    <w:rsid w:val="00C42D67"/>
    <w:rsid w:val="00C431FD"/>
    <w:rsid w:val="00C4352F"/>
    <w:rsid w:val="00C4390D"/>
    <w:rsid w:val="00C43E8F"/>
    <w:rsid w:val="00C44324"/>
    <w:rsid w:val="00C443B1"/>
    <w:rsid w:val="00C444B3"/>
    <w:rsid w:val="00C44768"/>
    <w:rsid w:val="00C449D8"/>
    <w:rsid w:val="00C456D7"/>
    <w:rsid w:val="00C456E0"/>
    <w:rsid w:val="00C45CB0"/>
    <w:rsid w:val="00C46B62"/>
    <w:rsid w:val="00C46D9E"/>
    <w:rsid w:val="00C46F80"/>
    <w:rsid w:val="00C471E3"/>
    <w:rsid w:val="00C4789D"/>
    <w:rsid w:val="00C47B9E"/>
    <w:rsid w:val="00C505F3"/>
    <w:rsid w:val="00C51368"/>
    <w:rsid w:val="00C519A7"/>
    <w:rsid w:val="00C519D1"/>
    <w:rsid w:val="00C51BCC"/>
    <w:rsid w:val="00C51CDD"/>
    <w:rsid w:val="00C520A4"/>
    <w:rsid w:val="00C520DA"/>
    <w:rsid w:val="00C5215B"/>
    <w:rsid w:val="00C52596"/>
    <w:rsid w:val="00C52954"/>
    <w:rsid w:val="00C52EEC"/>
    <w:rsid w:val="00C52FDC"/>
    <w:rsid w:val="00C530DB"/>
    <w:rsid w:val="00C53FB4"/>
    <w:rsid w:val="00C5401C"/>
    <w:rsid w:val="00C544AB"/>
    <w:rsid w:val="00C54881"/>
    <w:rsid w:val="00C549DD"/>
    <w:rsid w:val="00C549EB"/>
    <w:rsid w:val="00C55163"/>
    <w:rsid w:val="00C55263"/>
    <w:rsid w:val="00C5599A"/>
    <w:rsid w:val="00C55ABD"/>
    <w:rsid w:val="00C5601A"/>
    <w:rsid w:val="00C56A37"/>
    <w:rsid w:val="00C56DE0"/>
    <w:rsid w:val="00C56ECB"/>
    <w:rsid w:val="00C57002"/>
    <w:rsid w:val="00C570F0"/>
    <w:rsid w:val="00C57317"/>
    <w:rsid w:val="00C5754C"/>
    <w:rsid w:val="00C578C0"/>
    <w:rsid w:val="00C57A82"/>
    <w:rsid w:val="00C604F6"/>
    <w:rsid w:val="00C6088B"/>
    <w:rsid w:val="00C60C82"/>
    <w:rsid w:val="00C610EC"/>
    <w:rsid w:val="00C6134B"/>
    <w:rsid w:val="00C617FE"/>
    <w:rsid w:val="00C61CF9"/>
    <w:rsid w:val="00C6356D"/>
    <w:rsid w:val="00C6375D"/>
    <w:rsid w:val="00C638BB"/>
    <w:rsid w:val="00C63B6E"/>
    <w:rsid w:val="00C63E8E"/>
    <w:rsid w:val="00C63EDD"/>
    <w:rsid w:val="00C6482E"/>
    <w:rsid w:val="00C64D3C"/>
    <w:rsid w:val="00C64D60"/>
    <w:rsid w:val="00C64DF0"/>
    <w:rsid w:val="00C64EBE"/>
    <w:rsid w:val="00C656F4"/>
    <w:rsid w:val="00C659F4"/>
    <w:rsid w:val="00C65C6D"/>
    <w:rsid w:val="00C65E99"/>
    <w:rsid w:val="00C660ED"/>
    <w:rsid w:val="00C66246"/>
    <w:rsid w:val="00C66456"/>
    <w:rsid w:val="00C6654C"/>
    <w:rsid w:val="00C66C65"/>
    <w:rsid w:val="00C66DC6"/>
    <w:rsid w:val="00C679C8"/>
    <w:rsid w:val="00C70EFC"/>
    <w:rsid w:val="00C715AF"/>
    <w:rsid w:val="00C718B2"/>
    <w:rsid w:val="00C720DF"/>
    <w:rsid w:val="00C7231E"/>
    <w:rsid w:val="00C726B9"/>
    <w:rsid w:val="00C72BE4"/>
    <w:rsid w:val="00C7350C"/>
    <w:rsid w:val="00C73784"/>
    <w:rsid w:val="00C73F05"/>
    <w:rsid w:val="00C73F45"/>
    <w:rsid w:val="00C74293"/>
    <w:rsid w:val="00C74852"/>
    <w:rsid w:val="00C74F21"/>
    <w:rsid w:val="00C7502F"/>
    <w:rsid w:val="00C7561B"/>
    <w:rsid w:val="00C75B52"/>
    <w:rsid w:val="00C76422"/>
    <w:rsid w:val="00C7644D"/>
    <w:rsid w:val="00C76681"/>
    <w:rsid w:val="00C76F86"/>
    <w:rsid w:val="00C76FBC"/>
    <w:rsid w:val="00C77553"/>
    <w:rsid w:val="00C776E1"/>
    <w:rsid w:val="00C8081A"/>
    <w:rsid w:val="00C80AF4"/>
    <w:rsid w:val="00C80C51"/>
    <w:rsid w:val="00C81481"/>
    <w:rsid w:val="00C81541"/>
    <w:rsid w:val="00C815DD"/>
    <w:rsid w:val="00C81A0A"/>
    <w:rsid w:val="00C82276"/>
    <w:rsid w:val="00C824C1"/>
    <w:rsid w:val="00C827AF"/>
    <w:rsid w:val="00C827C9"/>
    <w:rsid w:val="00C8366A"/>
    <w:rsid w:val="00C8390A"/>
    <w:rsid w:val="00C83A91"/>
    <w:rsid w:val="00C84A33"/>
    <w:rsid w:val="00C84AC3"/>
    <w:rsid w:val="00C854CC"/>
    <w:rsid w:val="00C858DA"/>
    <w:rsid w:val="00C8635F"/>
    <w:rsid w:val="00C86C05"/>
    <w:rsid w:val="00C8701E"/>
    <w:rsid w:val="00C87CFF"/>
    <w:rsid w:val="00C87D1A"/>
    <w:rsid w:val="00C90729"/>
    <w:rsid w:val="00C9126A"/>
    <w:rsid w:val="00C91DC6"/>
    <w:rsid w:val="00C91FA4"/>
    <w:rsid w:val="00C920D9"/>
    <w:rsid w:val="00C9229D"/>
    <w:rsid w:val="00C92589"/>
    <w:rsid w:val="00C9307C"/>
    <w:rsid w:val="00C9322E"/>
    <w:rsid w:val="00C94325"/>
    <w:rsid w:val="00C94978"/>
    <w:rsid w:val="00C94D13"/>
    <w:rsid w:val="00C951EC"/>
    <w:rsid w:val="00C953D4"/>
    <w:rsid w:val="00C954E5"/>
    <w:rsid w:val="00C959EF"/>
    <w:rsid w:val="00C96ADF"/>
    <w:rsid w:val="00C96EE6"/>
    <w:rsid w:val="00C9731A"/>
    <w:rsid w:val="00C97AA0"/>
    <w:rsid w:val="00CA018D"/>
    <w:rsid w:val="00CA02E5"/>
    <w:rsid w:val="00CA0992"/>
    <w:rsid w:val="00CA102E"/>
    <w:rsid w:val="00CA12E3"/>
    <w:rsid w:val="00CA1A8A"/>
    <w:rsid w:val="00CA24B9"/>
    <w:rsid w:val="00CA2601"/>
    <w:rsid w:val="00CA2627"/>
    <w:rsid w:val="00CA31FA"/>
    <w:rsid w:val="00CA3210"/>
    <w:rsid w:val="00CA3970"/>
    <w:rsid w:val="00CA3DF1"/>
    <w:rsid w:val="00CA3E57"/>
    <w:rsid w:val="00CA3F7F"/>
    <w:rsid w:val="00CA417E"/>
    <w:rsid w:val="00CA475A"/>
    <w:rsid w:val="00CA4993"/>
    <w:rsid w:val="00CA49B2"/>
    <w:rsid w:val="00CA4C5A"/>
    <w:rsid w:val="00CA4E77"/>
    <w:rsid w:val="00CA5385"/>
    <w:rsid w:val="00CA574F"/>
    <w:rsid w:val="00CA6626"/>
    <w:rsid w:val="00CA6962"/>
    <w:rsid w:val="00CA6A4B"/>
    <w:rsid w:val="00CA6EAA"/>
    <w:rsid w:val="00CA724B"/>
    <w:rsid w:val="00CA7365"/>
    <w:rsid w:val="00CA77C6"/>
    <w:rsid w:val="00CA7DA9"/>
    <w:rsid w:val="00CB0213"/>
    <w:rsid w:val="00CB03CE"/>
    <w:rsid w:val="00CB0B5D"/>
    <w:rsid w:val="00CB1048"/>
    <w:rsid w:val="00CB199E"/>
    <w:rsid w:val="00CB1A30"/>
    <w:rsid w:val="00CB1B44"/>
    <w:rsid w:val="00CB1C69"/>
    <w:rsid w:val="00CB1CF5"/>
    <w:rsid w:val="00CB32D6"/>
    <w:rsid w:val="00CB32DF"/>
    <w:rsid w:val="00CB33BF"/>
    <w:rsid w:val="00CB3D5A"/>
    <w:rsid w:val="00CB42BC"/>
    <w:rsid w:val="00CB4730"/>
    <w:rsid w:val="00CB4D01"/>
    <w:rsid w:val="00CB4DEB"/>
    <w:rsid w:val="00CB5CB1"/>
    <w:rsid w:val="00CB5D2F"/>
    <w:rsid w:val="00CB60DA"/>
    <w:rsid w:val="00CB6199"/>
    <w:rsid w:val="00CB6546"/>
    <w:rsid w:val="00CB6FF7"/>
    <w:rsid w:val="00CB7360"/>
    <w:rsid w:val="00CB7654"/>
    <w:rsid w:val="00CB7A12"/>
    <w:rsid w:val="00CC0E66"/>
    <w:rsid w:val="00CC18A1"/>
    <w:rsid w:val="00CC1A5E"/>
    <w:rsid w:val="00CC1D0B"/>
    <w:rsid w:val="00CC2034"/>
    <w:rsid w:val="00CC2AEE"/>
    <w:rsid w:val="00CC2AF8"/>
    <w:rsid w:val="00CC2D1C"/>
    <w:rsid w:val="00CC35D0"/>
    <w:rsid w:val="00CC3C7A"/>
    <w:rsid w:val="00CC3F34"/>
    <w:rsid w:val="00CC45BC"/>
    <w:rsid w:val="00CC4C4E"/>
    <w:rsid w:val="00CC6087"/>
    <w:rsid w:val="00CC6259"/>
    <w:rsid w:val="00CC6526"/>
    <w:rsid w:val="00CC652C"/>
    <w:rsid w:val="00CC653A"/>
    <w:rsid w:val="00CC66BF"/>
    <w:rsid w:val="00CC6930"/>
    <w:rsid w:val="00CC6D31"/>
    <w:rsid w:val="00CC6E62"/>
    <w:rsid w:val="00CC770B"/>
    <w:rsid w:val="00CC788D"/>
    <w:rsid w:val="00CC7B44"/>
    <w:rsid w:val="00CD02B5"/>
    <w:rsid w:val="00CD02F7"/>
    <w:rsid w:val="00CD0C4D"/>
    <w:rsid w:val="00CD0D31"/>
    <w:rsid w:val="00CD0DCD"/>
    <w:rsid w:val="00CD15DB"/>
    <w:rsid w:val="00CD1B38"/>
    <w:rsid w:val="00CD1F50"/>
    <w:rsid w:val="00CD200F"/>
    <w:rsid w:val="00CD2474"/>
    <w:rsid w:val="00CD31EF"/>
    <w:rsid w:val="00CD341D"/>
    <w:rsid w:val="00CD3909"/>
    <w:rsid w:val="00CD390F"/>
    <w:rsid w:val="00CD3B13"/>
    <w:rsid w:val="00CD3EE7"/>
    <w:rsid w:val="00CD446D"/>
    <w:rsid w:val="00CD4F4D"/>
    <w:rsid w:val="00CD5585"/>
    <w:rsid w:val="00CD56C6"/>
    <w:rsid w:val="00CD58A5"/>
    <w:rsid w:val="00CD600C"/>
    <w:rsid w:val="00CD60E2"/>
    <w:rsid w:val="00CD6271"/>
    <w:rsid w:val="00CD63EC"/>
    <w:rsid w:val="00CD6C69"/>
    <w:rsid w:val="00CD6E01"/>
    <w:rsid w:val="00CD7633"/>
    <w:rsid w:val="00CD7AC3"/>
    <w:rsid w:val="00CE04C9"/>
    <w:rsid w:val="00CE05A2"/>
    <w:rsid w:val="00CE06BE"/>
    <w:rsid w:val="00CE09B5"/>
    <w:rsid w:val="00CE0A76"/>
    <w:rsid w:val="00CE15CE"/>
    <w:rsid w:val="00CE1FD5"/>
    <w:rsid w:val="00CE20FA"/>
    <w:rsid w:val="00CE2254"/>
    <w:rsid w:val="00CE27E2"/>
    <w:rsid w:val="00CE2D2F"/>
    <w:rsid w:val="00CE3353"/>
    <w:rsid w:val="00CE33F3"/>
    <w:rsid w:val="00CE3709"/>
    <w:rsid w:val="00CE3AFC"/>
    <w:rsid w:val="00CE3C3D"/>
    <w:rsid w:val="00CE40DE"/>
    <w:rsid w:val="00CE456E"/>
    <w:rsid w:val="00CE4C92"/>
    <w:rsid w:val="00CE5208"/>
    <w:rsid w:val="00CE5273"/>
    <w:rsid w:val="00CE5741"/>
    <w:rsid w:val="00CE5BA5"/>
    <w:rsid w:val="00CE6155"/>
    <w:rsid w:val="00CE647A"/>
    <w:rsid w:val="00CE6935"/>
    <w:rsid w:val="00CE6DE1"/>
    <w:rsid w:val="00CE71D3"/>
    <w:rsid w:val="00CE758B"/>
    <w:rsid w:val="00CE7789"/>
    <w:rsid w:val="00CF01CD"/>
    <w:rsid w:val="00CF01FC"/>
    <w:rsid w:val="00CF02D2"/>
    <w:rsid w:val="00CF0480"/>
    <w:rsid w:val="00CF106C"/>
    <w:rsid w:val="00CF1199"/>
    <w:rsid w:val="00CF128A"/>
    <w:rsid w:val="00CF14D6"/>
    <w:rsid w:val="00CF16B6"/>
    <w:rsid w:val="00CF1C72"/>
    <w:rsid w:val="00CF3075"/>
    <w:rsid w:val="00CF3445"/>
    <w:rsid w:val="00CF396B"/>
    <w:rsid w:val="00CF3ADE"/>
    <w:rsid w:val="00CF3E64"/>
    <w:rsid w:val="00CF3F3B"/>
    <w:rsid w:val="00CF3FDF"/>
    <w:rsid w:val="00CF4EDF"/>
    <w:rsid w:val="00CF4EF7"/>
    <w:rsid w:val="00CF52BA"/>
    <w:rsid w:val="00CF5622"/>
    <w:rsid w:val="00CF59F5"/>
    <w:rsid w:val="00CF6160"/>
    <w:rsid w:val="00CF6237"/>
    <w:rsid w:val="00CF6803"/>
    <w:rsid w:val="00CF6EB2"/>
    <w:rsid w:val="00CF6F27"/>
    <w:rsid w:val="00CF7029"/>
    <w:rsid w:val="00CF7387"/>
    <w:rsid w:val="00D0165B"/>
    <w:rsid w:val="00D02003"/>
    <w:rsid w:val="00D0217F"/>
    <w:rsid w:val="00D0254C"/>
    <w:rsid w:val="00D0293A"/>
    <w:rsid w:val="00D02F5C"/>
    <w:rsid w:val="00D0311C"/>
    <w:rsid w:val="00D039F9"/>
    <w:rsid w:val="00D04B3B"/>
    <w:rsid w:val="00D04C1C"/>
    <w:rsid w:val="00D04CDC"/>
    <w:rsid w:val="00D04F4A"/>
    <w:rsid w:val="00D050DB"/>
    <w:rsid w:val="00D05533"/>
    <w:rsid w:val="00D0575F"/>
    <w:rsid w:val="00D059FD"/>
    <w:rsid w:val="00D076E4"/>
    <w:rsid w:val="00D07C9B"/>
    <w:rsid w:val="00D1050E"/>
    <w:rsid w:val="00D1073D"/>
    <w:rsid w:val="00D107C2"/>
    <w:rsid w:val="00D10F49"/>
    <w:rsid w:val="00D11002"/>
    <w:rsid w:val="00D1288A"/>
    <w:rsid w:val="00D130DF"/>
    <w:rsid w:val="00D132CF"/>
    <w:rsid w:val="00D133BE"/>
    <w:rsid w:val="00D134D4"/>
    <w:rsid w:val="00D136CF"/>
    <w:rsid w:val="00D138CD"/>
    <w:rsid w:val="00D13CB0"/>
    <w:rsid w:val="00D13CCA"/>
    <w:rsid w:val="00D13DBF"/>
    <w:rsid w:val="00D13F1B"/>
    <w:rsid w:val="00D14060"/>
    <w:rsid w:val="00D143F8"/>
    <w:rsid w:val="00D1442C"/>
    <w:rsid w:val="00D1475C"/>
    <w:rsid w:val="00D14BD4"/>
    <w:rsid w:val="00D15A8F"/>
    <w:rsid w:val="00D15D8F"/>
    <w:rsid w:val="00D16202"/>
    <w:rsid w:val="00D1690C"/>
    <w:rsid w:val="00D16938"/>
    <w:rsid w:val="00D169E0"/>
    <w:rsid w:val="00D16B30"/>
    <w:rsid w:val="00D16E40"/>
    <w:rsid w:val="00D170ED"/>
    <w:rsid w:val="00D173C8"/>
    <w:rsid w:val="00D17477"/>
    <w:rsid w:val="00D175BB"/>
    <w:rsid w:val="00D17C4C"/>
    <w:rsid w:val="00D200C5"/>
    <w:rsid w:val="00D20160"/>
    <w:rsid w:val="00D20748"/>
    <w:rsid w:val="00D20D00"/>
    <w:rsid w:val="00D21742"/>
    <w:rsid w:val="00D21BBB"/>
    <w:rsid w:val="00D21F14"/>
    <w:rsid w:val="00D224AC"/>
    <w:rsid w:val="00D226B0"/>
    <w:rsid w:val="00D234BA"/>
    <w:rsid w:val="00D245B8"/>
    <w:rsid w:val="00D2476D"/>
    <w:rsid w:val="00D24874"/>
    <w:rsid w:val="00D24F46"/>
    <w:rsid w:val="00D24F89"/>
    <w:rsid w:val="00D25726"/>
    <w:rsid w:val="00D25B3A"/>
    <w:rsid w:val="00D25DE5"/>
    <w:rsid w:val="00D25F68"/>
    <w:rsid w:val="00D264B5"/>
    <w:rsid w:val="00D26984"/>
    <w:rsid w:val="00D26AD6"/>
    <w:rsid w:val="00D26B91"/>
    <w:rsid w:val="00D26C2D"/>
    <w:rsid w:val="00D26D4F"/>
    <w:rsid w:val="00D26F25"/>
    <w:rsid w:val="00D270FB"/>
    <w:rsid w:val="00D272B4"/>
    <w:rsid w:val="00D274EA"/>
    <w:rsid w:val="00D30399"/>
    <w:rsid w:val="00D304B1"/>
    <w:rsid w:val="00D309DC"/>
    <w:rsid w:val="00D30C06"/>
    <w:rsid w:val="00D30FCE"/>
    <w:rsid w:val="00D311AC"/>
    <w:rsid w:val="00D3125B"/>
    <w:rsid w:val="00D314B4"/>
    <w:rsid w:val="00D3166B"/>
    <w:rsid w:val="00D316EB"/>
    <w:rsid w:val="00D32074"/>
    <w:rsid w:val="00D32BA9"/>
    <w:rsid w:val="00D331FE"/>
    <w:rsid w:val="00D3379B"/>
    <w:rsid w:val="00D33AD1"/>
    <w:rsid w:val="00D33E2B"/>
    <w:rsid w:val="00D3465C"/>
    <w:rsid w:val="00D34CC5"/>
    <w:rsid w:val="00D3522F"/>
    <w:rsid w:val="00D352A7"/>
    <w:rsid w:val="00D355CA"/>
    <w:rsid w:val="00D35643"/>
    <w:rsid w:val="00D357BB"/>
    <w:rsid w:val="00D35BB5"/>
    <w:rsid w:val="00D35EEF"/>
    <w:rsid w:val="00D368DF"/>
    <w:rsid w:val="00D37523"/>
    <w:rsid w:val="00D37D7F"/>
    <w:rsid w:val="00D40239"/>
    <w:rsid w:val="00D405B9"/>
    <w:rsid w:val="00D413D6"/>
    <w:rsid w:val="00D41493"/>
    <w:rsid w:val="00D41AD3"/>
    <w:rsid w:val="00D41B4C"/>
    <w:rsid w:val="00D41D87"/>
    <w:rsid w:val="00D4239D"/>
    <w:rsid w:val="00D42A65"/>
    <w:rsid w:val="00D43BD7"/>
    <w:rsid w:val="00D448E8"/>
    <w:rsid w:val="00D44CED"/>
    <w:rsid w:val="00D4520E"/>
    <w:rsid w:val="00D45A2D"/>
    <w:rsid w:val="00D45D59"/>
    <w:rsid w:val="00D4656B"/>
    <w:rsid w:val="00D46AB9"/>
    <w:rsid w:val="00D46E92"/>
    <w:rsid w:val="00D47731"/>
    <w:rsid w:val="00D47A19"/>
    <w:rsid w:val="00D47B13"/>
    <w:rsid w:val="00D47EAA"/>
    <w:rsid w:val="00D50621"/>
    <w:rsid w:val="00D50B3E"/>
    <w:rsid w:val="00D50F00"/>
    <w:rsid w:val="00D51CB8"/>
    <w:rsid w:val="00D51D52"/>
    <w:rsid w:val="00D51F9A"/>
    <w:rsid w:val="00D523AC"/>
    <w:rsid w:val="00D525D2"/>
    <w:rsid w:val="00D52902"/>
    <w:rsid w:val="00D54016"/>
    <w:rsid w:val="00D54391"/>
    <w:rsid w:val="00D54B2C"/>
    <w:rsid w:val="00D557CC"/>
    <w:rsid w:val="00D559BB"/>
    <w:rsid w:val="00D55CC2"/>
    <w:rsid w:val="00D55DC5"/>
    <w:rsid w:val="00D5615F"/>
    <w:rsid w:val="00D56D2F"/>
    <w:rsid w:val="00D56F9A"/>
    <w:rsid w:val="00D57748"/>
    <w:rsid w:val="00D603F6"/>
    <w:rsid w:val="00D604A8"/>
    <w:rsid w:val="00D60FAF"/>
    <w:rsid w:val="00D6118C"/>
    <w:rsid w:val="00D61D37"/>
    <w:rsid w:val="00D61EFE"/>
    <w:rsid w:val="00D61F62"/>
    <w:rsid w:val="00D628C3"/>
    <w:rsid w:val="00D62EB3"/>
    <w:rsid w:val="00D62F06"/>
    <w:rsid w:val="00D634EE"/>
    <w:rsid w:val="00D63BB3"/>
    <w:rsid w:val="00D63DE9"/>
    <w:rsid w:val="00D64062"/>
    <w:rsid w:val="00D64456"/>
    <w:rsid w:val="00D64740"/>
    <w:rsid w:val="00D6493C"/>
    <w:rsid w:val="00D64B98"/>
    <w:rsid w:val="00D64EAF"/>
    <w:rsid w:val="00D64F29"/>
    <w:rsid w:val="00D651D9"/>
    <w:rsid w:val="00D654C7"/>
    <w:rsid w:val="00D66255"/>
    <w:rsid w:val="00D6674B"/>
    <w:rsid w:val="00D67177"/>
    <w:rsid w:val="00D6774B"/>
    <w:rsid w:val="00D67F96"/>
    <w:rsid w:val="00D703DA"/>
    <w:rsid w:val="00D7076A"/>
    <w:rsid w:val="00D70CB5"/>
    <w:rsid w:val="00D70D33"/>
    <w:rsid w:val="00D71158"/>
    <w:rsid w:val="00D71426"/>
    <w:rsid w:val="00D718B7"/>
    <w:rsid w:val="00D71E51"/>
    <w:rsid w:val="00D7211D"/>
    <w:rsid w:val="00D72A64"/>
    <w:rsid w:val="00D72FEA"/>
    <w:rsid w:val="00D739EC"/>
    <w:rsid w:val="00D73F3A"/>
    <w:rsid w:val="00D74F83"/>
    <w:rsid w:val="00D758BA"/>
    <w:rsid w:val="00D75959"/>
    <w:rsid w:val="00D76305"/>
    <w:rsid w:val="00D76906"/>
    <w:rsid w:val="00D76DFA"/>
    <w:rsid w:val="00D77054"/>
    <w:rsid w:val="00D77408"/>
    <w:rsid w:val="00D80D66"/>
    <w:rsid w:val="00D810E0"/>
    <w:rsid w:val="00D81151"/>
    <w:rsid w:val="00D815C4"/>
    <w:rsid w:val="00D81669"/>
    <w:rsid w:val="00D816FC"/>
    <w:rsid w:val="00D82119"/>
    <w:rsid w:val="00D822B2"/>
    <w:rsid w:val="00D82312"/>
    <w:rsid w:val="00D82461"/>
    <w:rsid w:val="00D82EF1"/>
    <w:rsid w:val="00D833CD"/>
    <w:rsid w:val="00D83630"/>
    <w:rsid w:val="00D836B3"/>
    <w:rsid w:val="00D83BF1"/>
    <w:rsid w:val="00D847DC"/>
    <w:rsid w:val="00D84A57"/>
    <w:rsid w:val="00D84B40"/>
    <w:rsid w:val="00D84E0D"/>
    <w:rsid w:val="00D84EE2"/>
    <w:rsid w:val="00D852F4"/>
    <w:rsid w:val="00D85781"/>
    <w:rsid w:val="00D85919"/>
    <w:rsid w:val="00D85D5A"/>
    <w:rsid w:val="00D86AB4"/>
    <w:rsid w:val="00D871A9"/>
    <w:rsid w:val="00D87483"/>
    <w:rsid w:val="00D87BC1"/>
    <w:rsid w:val="00D87F91"/>
    <w:rsid w:val="00D90762"/>
    <w:rsid w:val="00D90BF8"/>
    <w:rsid w:val="00D93086"/>
    <w:rsid w:val="00D9323C"/>
    <w:rsid w:val="00D9352F"/>
    <w:rsid w:val="00D940EC"/>
    <w:rsid w:val="00D9412F"/>
    <w:rsid w:val="00D9456A"/>
    <w:rsid w:val="00D94D27"/>
    <w:rsid w:val="00D94E23"/>
    <w:rsid w:val="00D94FE2"/>
    <w:rsid w:val="00D9594D"/>
    <w:rsid w:val="00D968C4"/>
    <w:rsid w:val="00D96EAE"/>
    <w:rsid w:val="00D972C8"/>
    <w:rsid w:val="00D97591"/>
    <w:rsid w:val="00D97E0B"/>
    <w:rsid w:val="00DA046B"/>
    <w:rsid w:val="00DA0E5F"/>
    <w:rsid w:val="00DA109E"/>
    <w:rsid w:val="00DA14BA"/>
    <w:rsid w:val="00DA18C0"/>
    <w:rsid w:val="00DA227E"/>
    <w:rsid w:val="00DA2461"/>
    <w:rsid w:val="00DA28F1"/>
    <w:rsid w:val="00DA318D"/>
    <w:rsid w:val="00DA3AE1"/>
    <w:rsid w:val="00DA3B60"/>
    <w:rsid w:val="00DA3EF4"/>
    <w:rsid w:val="00DA4298"/>
    <w:rsid w:val="00DA4CED"/>
    <w:rsid w:val="00DA5195"/>
    <w:rsid w:val="00DA5196"/>
    <w:rsid w:val="00DA5956"/>
    <w:rsid w:val="00DA5B6A"/>
    <w:rsid w:val="00DA5BDB"/>
    <w:rsid w:val="00DA6447"/>
    <w:rsid w:val="00DA6B31"/>
    <w:rsid w:val="00DA7C0C"/>
    <w:rsid w:val="00DB06B9"/>
    <w:rsid w:val="00DB0881"/>
    <w:rsid w:val="00DB090A"/>
    <w:rsid w:val="00DB093D"/>
    <w:rsid w:val="00DB132A"/>
    <w:rsid w:val="00DB1332"/>
    <w:rsid w:val="00DB2555"/>
    <w:rsid w:val="00DB27F5"/>
    <w:rsid w:val="00DB31B6"/>
    <w:rsid w:val="00DB3293"/>
    <w:rsid w:val="00DB357B"/>
    <w:rsid w:val="00DB35C2"/>
    <w:rsid w:val="00DB37AD"/>
    <w:rsid w:val="00DB3A69"/>
    <w:rsid w:val="00DB3BF1"/>
    <w:rsid w:val="00DB43C1"/>
    <w:rsid w:val="00DB450B"/>
    <w:rsid w:val="00DB4B55"/>
    <w:rsid w:val="00DB4CD9"/>
    <w:rsid w:val="00DB4F15"/>
    <w:rsid w:val="00DB5492"/>
    <w:rsid w:val="00DB54DA"/>
    <w:rsid w:val="00DB58D5"/>
    <w:rsid w:val="00DB59A8"/>
    <w:rsid w:val="00DB69DB"/>
    <w:rsid w:val="00DB6C67"/>
    <w:rsid w:val="00DB7FE1"/>
    <w:rsid w:val="00DC03CA"/>
    <w:rsid w:val="00DC0AEB"/>
    <w:rsid w:val="00DC17DB"/>
    <w:rsid w:val="00DC1886"/>
    <w:rsid w:val="00DC1E1D"/>
    <w:rsid w:val="00DC2176"/>
    <w:rsid w:val="00DC21FD"/>
    <w:rsid w:val="00DC2241"/>
    <w:rsid w:val="00DC22B9"/>
    <w:rsid w:val="00DC3041"/>
    <w:rsid w:val="00DC330E"/>
    <w:rsid w:val="00DC35CB"/>
    <w:rsid w:val="00DC37D3"/>
    <w:rsid w:val="00DC3854"/>
    <w:rsid w:val="00DC4AA4"/>
    <w:rsid w:val="00DC4AC6"/>
    <w:rsid w:val="00DC55EC"/>
    <w:rsid w:val="00DC5AD2"/>
    <w:rsid w:val="00DC612D"/>
    <w:rsid w:val="00DC692C"/>
    <w:rsid w:val="00DC6ACA"/>
    <w:rsid w:val="00DC6DC2"/>
    <w:rsid w:val="00DC723C"/>
    <w:rsid w:val="00DC7741"/>
    <w:rsid w:val="00DC7985"/>
    <w:rsid w:val="00DD0FC7"/>
    <w:rsid w:val="00DD14F1"/>
    <w:rsid w:val="00DD16AC"/>
    <w:rsid w:val="00DD17C8"/>
    <w:rsid w:val="00DD1A55"/>
    <w:rsid w:val="00DD2329"/>
    <w:rsid w:val="00DD245F"/>
    <w:rsid w:val="00DD2EA4"/>
    <w:rsid w:val="00DD2EC3"/>
    <w:rsid w:val="00DD3ACA"/>
    <w:rsid w:val="00DD3EE0"/>
    <w:rsid w:val="00DD3FDA"/>
    <w:rsid w:val="00DD4908"/>
    <w:rsid w:val="00DD4ACC"/>
    <w:rsid w:val="00DD562B"/>
    <w:rsid w:val="00DD5C18"/>
    <w:rsid w:val="00DD5E59"/>
    <w:rsid w:val="00DD66F7"/>
    <w:rsid w:val="00DD6DAC"/>
    <w:rsid w:val="00DD7581"/>
    <w:rsid w:val="00DD76A9"/>
    <w:rsid w:val="00DD7CDE"/>
    <w:rsid w:val="00DD7EB2"/>
    <w:rsid w:val="00DE00BE"/>
    <w:rsid w:val="00DE014C"/>
    <w:rsid w:val="00DE016F"/>
    <w:rsid w:val="00DE0218"/>
    <w:rsid w:val="00DE0892"/>
    <w:rsid w:val="00DE0CE2"/>
    <w:rsid w:val="00DE1197"/>
    <w:rsid w:val="00DE1497"/>
    <w:rsid w:val="00DE1C21"/>
    <w:rsid w:val="00DE1E4E"/>
    <w:rsid w:val="00DE272F"/>
    <w:rsid w:val="00DE2AC1"/>
    <w:rsid w:val="00DE2D5F"/>
    <w:rsid w:val="00DE2DC9"/>
    <w:rsid w:val="00DE2DD2"/>
    <w:rsid w:val="00DE3211"/>
    <w:rsid w:val="00DE32AE"/>
    <w:rsid w:val="00DE4154"/>
    <w:rsid w:val="00DE459B"/>
    <w:rsid w:val="00DE4704"/>
    <w:rsid w:val="00DE50F7"/>
    <w:rsid w:val="00DE58B3"/>
    <w:rsid w:val="00DE5947"/>
    <w:rsid w:val="00DE5A2D"/>
    <w:rsid w:val="00DE6043"/>
    <w:rsid w:val="00DE67D6"/>
    <w:rsid w:val="00DE68B1"/>
    <w:rsid w:val="00DE77B9"/>
    <w:rsid w:val="00DE79DB"/>
    <w:rsid w:val="00DE7E49"/>
    <w:rsid w:val="00DF0554"/>
    <w:rsid w:val="00DF05C5"/>
    <w:rsid w:val="00DF05EC"/>
    <w:rsid w:val="00DF07E1"/>
    <w:rsid w:val="00DF081B"/>
    <w:rsid w:val="00DF0EED"/>
    <w:rsid w:val="00DF1298"/>
    <w:rsid w:val="00DF1D38"/>
    <w:rsid w:val="00DF2119"/>
    <w:rsid w:val="00DF2329"/>
    <w:rsid w:val="00DF2BB7"/>
    <w:rsid w:val="00DF3150"/>
    <w:rsid w:val="00DF3BB1"/>
    <w:rsid w:val="00DF3DFC"/>
    <w:rsid w:val="00DF461F"/>
    <w:rsid w:val="00DF48E6"/>
    <w:rsid w:val="00DF4A78"/>
    <w:rsid w:val="00DF4DE5"/>
    <w:rsid w:val="00DF55AC"/>
    <w:rsid w:val="00DF55D7"/>
    <w:rsid w:val="00DF59D4"/>
    <w:rsid w:val="00DF5F69"/>
    <w:rsid w:val="00DF647C"/>
    <w:rsid w:val="00DF6715"/>
    <w:rsid w:val="00DF69C8"/>
    <w:rsid w:val="00DF6A71"/>
    <w:rsid w:val="00DF734D"/>
    <w:rsid w:val="00DF73D5"/>
    <w:rsid w:val="00DF7761"/>
    <w:rsid w:val="00DF783F"/>
    <w:rsid w:val="00E00CA5"/>
    <w:rsid w:val="00E015F1"/>
    <w:rsid w:val="00E01614"/>
    <w:rsid w:val="00E0181C"/>
    <w:rsid w:val="00E01BDD"/>
    <w:rsid w:val="00E02173"/>
    <w:rsid w:val="00E023CD"/>
    <w:rsid w:val="00E02DA1"/>
    <w:rsid w:val="00E030D5"/>
    <w:rsid w:val="00E03AD9"/>
    <w:rsid w:val="00E03CB9"/>
    <w:rsid w:val="00E04647"/>
    <w:rsid w:val="00E04DF4"/>
    <w:rsid w:val="00E07177"/>
    <w:rsid w:val="00E07704"/>
    <w:rsid w:val="00E078E8"/>
    <w:rsid w:val="00E1010F"/>
    <w:rsid w:val="00E104DB"/>
    <w:rsid w:val="00E10602"/>
    <w:rsid w:val="00E10B53"/>
    <w:rsid w:val="00E10F00"/>
    <w:rsid w:val="00E1111E"/>
    <w:rsid w:val="00E111C9"/>
    <w:rsid w:val="00E122B9"/>
    <w:rsid w:val="00E122CE"/>
    <w:rsid w:val="00E12721"/>
    <w:rsid w:val="00E1300E"/>
    <w:rsid w:val="00E13337"/>
    <w:rsid w:val="00E13417"/>
    <w:rsid w:val="00E134AA"/>
    <w:rsid w:val="00E13833"/>
    <w:rsid w:val="00E140E8"/>
    <w:rsid w:val="00E143A5"/>
    <w:rsid w:val="00E14A11"/>
    <w:rsid w:val="00E151CE"/>
    <w:rsid w:val="00E152E4"/>
    <w:rsid w:val="00E1531B"/>
    <w:rsid w:val="00E154D8"/>
    <w:rsid w:val="00E15D4C"/>
    <w:rsid w:val="00E15F6A"/>
    <w:rsid w:val="00E1608D"/>
    <w:rsid w:val="00E163CF"/>
    <w:rsid w:val="00E16679"/>
    <w:rsid w:val="00E16933"/>
    <w:rsid w:val="00E16EFA"/>
    <w:rsid w:val="00E17AAB"/>
    <w:rsid w:val="00E17BCC"/>
    <w:rsid w:val="00E17DBD"/>
    <w:rsid w:val="00E2041B"/>
    <w:rsid w:val="00E20A57"/>
    <w:rsid w:val="00E20B4D"/>
    <w:rsid w:val="00E20C6F"/>
    <w:rsid w:val="00E2147B"/>
    <w:rsid w:val="00E21514"/>
    <w:rsid w:val="00E21A2B"/>
    <w:rsid w:val="00E21C40"/>
    <w:rsid w:val="00E2204E"/>
    <w:rsid w:val="00E2283B"/>
    <w:rsid w:val="00E2285D"/>
    <w:rsid w:val="00E2296D"/>
    <w:rsid w:val="00E22AB9"/>
    <w:rsid w:val="00E22F31"/>
    <w:rsid w:val="00E23033"/>
    <w:rsid w:val="00E235C1"/>
    <w:rsid w:val="00E23A2E"/>
    <w:rsid w:val="00E247C5"/>
    <w:rsid w:val="00E2492D"/>
    <w:rsid w:val="00E2496C"/>
    <w:rsid w:val="00E24D54"/>
    <w:rsid w:val="00E2528B"/>
    <w:rsid w:val="00E25CEB"/>
    <w:rsid w:val="00E25DDD"/>
    <w:rsid w:val="00E2613E"/>
    <w:rsid w:val="00E26680"/>
    <w:rsid w:val="00E27047"/>
    <w:rsid w:val="00E27301"/>
    <w:rsid w:val="00E273ED"/>
    <w:rsid w:val="00E27823"/>
    <w:rsid w:val="00E309B3"/>
    <w:rsid w:val="00E31068"/>
    <w:rsid w:val="00E316AE"/>
    <w:rsid w:val="00E317BE"/>
    <w:rsid w:val="00E31828"/>
    <w:rsid w:val="00E31F8F"/>
    <w:rsid w:val="00E32991"/>
    <w:rsid w:val="00E32C07"/>
    <w:rsid w:val="00E33BCD"/>
    <w:rsid w:val="00E33DF2"/>
    <w:rsid w:val="00E33ED9"/>
    <w:rsid w:val="00E34131"/>
    <w:rsid w:val="00E346DB"/>
    <w:rsid w:val="00E34D3C"/>
    <w:rsid w:val="00E34F9D"/>
    <w:rsid w:val="00E35320"/>
    <w:rsid w:val="00E357FA"/>
    <w:rsid w:val="00E36634"/>
    <w:rsid w:val="00E36756"/>
    <w:rsid w:val="00E36C97"/>
    <w:rsid w:val="00E37861"/>
    <w:rsid w:val="00E37EE0"/>
    <w:rsid w:val="00E40307"/>
    <w:rsid w:val="00E4049F"/>
    <w:rsid w:val="00E407BB"/>
    <w:rsid w:val="00E40988"/>
    <w:rsid w:val="00E40A3A"/>
    <w:rsid w:val="00E41484"/>
    <w:rsid w:val="00E41599"/>
    <w:rsid w:val="00E41734"/>
    <w:rsid w:val="00E417D7"/>
    <w:rsid w:val="00E41933"/>
    <w:rsid w:val="00E41EE2"/>
    <w:rsid w:val="00E42D22"/>
    <w:rsid w:val="00E42FC1"/>
    <w:rsid w:val="00E43A44"/>
    <w:rsid w:val="00E4529D"/>
    <w:rsid w:val="00E454BE"/>
    <w:rsid w:val="00E4550D"/>
    <w:rsid w:val="00E45AC8"/>
    <w:rsid w:val="00E45B53"/>
    <w:rsid w:val="00E45F33"/>
    <w:rsid w:val="00E462B4"/>
    <w:rsid w:val="00E465E6"/>
    <w:rsid w:val="00E46A4E"/>
    <w:rsid w:val="00E46B30"/>
    <w:rsid w:val="00E47608"/>
    <w:rsid w:val="00E47E62"/>
    <w:rsid w:val="00E515E6"/>
    <w:rsid w:val="00E51B77"/>
    <w:rsid w:val="00E51EDD"/>
    <w:rsid w:val="00E51FE9"/>
    <w:rsid w:val="00E5208B"/>
    <w:rsid w:val="00E520D2"/>
    <w:rsid w:val="00E52564"/>
    <w:rsid w:val="00E529C6"/>
    <w:rsid w:val="00E52CA1"/>
    <w:rsid w:val="00E52D7A"/>
    <w:rsid w:val="00E539B0"/>
    <w:rsid w:val="00E53F15"/>
    <w:rsid w:val="00E54090"/>
    <w:rsid w:val="00E54ABE"/>
    <w:rsid w:val="00E550DF"/>
    <w:rsid w:val="00E55EEB"/>
    <w:rsid w:val="00E5613D"/>
    <w:rsid w:val="00E562CF"/>
    <w:rsid w:val="00E564D4"/>
    <w:rsid w:val="00E56B49"/>
    <w:rsid w:val="00E570CB"/>
    <w:rsid w:val="00E57255"/>
    <w:rsid w:val="00E57DB2"/>
    <w:rsid w:val="00E57F17"/>
    <w:rsid w:val="00E60388"/>
    <w:rsid w:val="00E60477"/>
    <w:rsid w:val="00E60518"/>
    <w:rsid w:val="00E60554"/>
    <w:rsid w:val="00E60A64"/>
    <w:rsid w:val="00E60AB5"/>
    <w:rsid w:val="00E60B64"/>
    <w:rsid w:val="00E60D39"/>
    <w:rsid w:val="00E6113C"/>
    <w:rsid w:val="00E61195"/>
    <w:rsid w:val="00E6244A"/>
    <w:rsid w:val="00E6259A"/>
    <w:rsid w:val="00E6261F"/>
    <w:rsid w:val="00E62622"/>
    <w:rsid w:val="00E626A4"/>
    <w:rsid w:val="00E63064"/>
    <w:rsid w:val="00E6352A"/>
    <w:rsid w:val="00E65DDB"/>
    <w:rsid w:val="00E660D2"/>
    <w:rsid w:val="00E67332"/>
    <w:rsid w:val="00E67376"/>
    <w:rsid w:val="00E6762D"/>
    <w:rsid w:val="00E67714"/>
    <w:rsid w:val="00E677AE"/>
    <w:rsid w:val="00E67872"/>
    <w:rsid w:val="00E67F12"/>
    <w:rsid w:val="00E70643"/>
    <w:rsid w:val="00E70706"/>
    <w:rsid w:val="00E70727"/>
    <w:rsid w:val="00E70C94"/>
    <w:rsid w:val="00E71E79"/>
    <w:rsid w:val="00E73C37"/>
    <w:rsid w:val="00E74246"/>
    <w:rsid w:val="00E742CA"/>
    <w:rsid w:val="00E743E2"/>
    <w:rsid w:val="00E74A6C"/>
    <w:rsid w:val="00E74E57"/>
    <w:rsid w:val="00E75358"/>
    <w:rsid w:val="00E756CD"/>
    <w:rsid w:val="00E7588C"/>
    <w:rsid w:val="00E774CD"/>
    <w:rsid w:val="00E775A2"/>
    <w:rsid w:val="00E77F0D"/>
    <w:rsid w:val="00E80875"/>
    <w:rsid w:val="00E808C9"/>
    <w:rsid w:val="00E808DA"/>
    <w:rsid w:val="00E808DD"/>
    <w:rsid w:val="00E81126"/>
    <w:rsid w:val="00E815B5"/>
    <w:rsid w:val="00E81F08"/>
    <w:rsid w:val="00E82298"/>
    <w:rsid w:val="00E826EE"/>
    <w:rsid w:val="00E8294F"/>
    <w:rsid w:val="00E83096"/>
    <w:rsid w:val="00E8351E"/>
    <w:rsid w:val="00E839AD"/>
    <w:rsid w:val="00E842E7"/>
    <w:rsid w:val="00E844A5"/>
    <w:rsid w:val="00E84733"/>
    <w:rsid w:val="00E8491D"/>
    <w:rsid w:val="00E850BD"/>
    <w:rsid w:val="00E8559A"/>
    <w:rsid w:val="00E8559B"/>
    <w:rsid w:val="00E8563D"/>
    <w:rsid w:val="00E8563E"/>
    <w:rsid w:val="00E85E10"/>
    <w:rsid w:val="00E86388"/>
    <w:rsid w:val="00E863C2"/>
    <w:rsid w:val="00E870A9"/>
    <w:rsid w:val="00E874A6"/>
    <w:rsid w:val="00E87708"/>
    <w:rsid w:val="00E877C1"/>
    <w:rsid w:val="00E878D2"/>
    <w:rsid w:val="00E878EF"/>
    <w:rsid w:val="00E87B0E"/>
    <w:rsid w:val="00E900A7"/>
    <w:rsid w:val="00E900C6"/>
    <w:rsid w:val="00E9091C"/>
    <w:rsid w:val="00E90970"/>
    <w:rsid w:val="00E91BE5"/>
    <w:rsid w:val="00E91C25"/>
    <w:rsid w:val="00E92CBD"/>
    <w:rsid w:val="00E92DAD"/>
    <w:rsid w:val="00E9307C"/>
    <w:rsid w:val="00E9363A"/>
    <w:rsid w:val="00E93F5A"/>
    <w:rsid w:val="00E94322"/>
    <w:rsid w:val="00E94359"/>
    <w:rsid w:val="00E94C9D"/>
    <w:rsid w:val="00E952D5"/>
    <w:rsid w:val="00E9549B"/>
    <w:rsid w:val="00E95EB0"/>
    <w:rsid w:val="00E95F26"/>
    <w:rsid w:val="00E964B0"/>
    <w:rsid w:val="00E96B1A"/>
    <w:rsid w:val="00E96D2E"/>
    <w:rsid w:val="00E97482"/>
    <w:rsid w:val="00E97A4F"/>
    <w:rsid w:val="00EA0794"/>
    <w:rsid w:val="00EA0B49"/>
    <w:rsid w:val="00EA1213"/>
    <w:rsid w:val="00EA15B1"/>
    <w:rsid w:val="00EA1CE1"/>
    <w:rsid w:val="00EA2229"/>
    <w:rsid w:val="00EA255D"/>
    <w:rsid w:val="00EA2BA7"/>
    <w:rsid w:val="00EA2D33"/>
    <w:rsid w:val="00EA2D66"/>
    <w:rsid w:val="00EA2F89"/>
    <w:rsid w:val="00EA391B"/>
    <w:rsid w:val="00EA3E2C"/>
    <w:rsid w:val="00EA4B42"/>
    <w:rsid w:val="00EA5D67"/>
    <w:rsid w:val="00EA60DF"/>
    <w:rsid w:val="00EA6134"/>
    <w:rsid w:val="00EA66BD"/>
    <w:rsid w:val="00EA6818"/>
    <w:rsid w:val="00EA704A"/>
    <w:rsid w:val="00EA7B6F"/>
    <w:rsid w:val="00EB0882"/>
    <w:rsid w:val="00EB09CE"/>
    <w:rsid w:val="00EB0BAD"/>
    <w:rsid w:val="00EB0CE2"/>
    <w:rsid w:val="00EB159D"/>
    <w:rsid w:val="00EB1824"/>
    <w:rsid w:val="00EB2447"/>
    <w:rsid w:val="00EB27AF"/>
    <w:rsid w:val="00EB2837"/>
    <w:rsid w:val="00EB31E4"/>
    <w:rsid w:val="00EB3EEB"/>
    <w:rsid w:val="00EB40B1"/>
    <w:rsid w:val="00EB418D"/>
    <w:rsid w:val="00EB444D"/>
    <w:rsid w:val="00EB54F3"/>
    <w:rsid w:val="00EB5BD6"/>
    <w:rsid w:val="00EB5D50"/>
    <w:rsid w:val="00EB6EEA"/>
    <w:rsid w:val="00EB704F"/>
    <w:rsid w:val="00EB7443"/>
    <w:rsid w:val="00EB7B42"/>
    <w:rsid w:val="00EB7DED"/>
    <w:rsid w:val="00EB7F58"/>
    <w:rsid w:val="00EC0363"/>
    <w:rsid w:val="00EC04DF"/>
    <w:rsid w:val="00EC06E5"/>
    <w:rsid w:val="00EC1045"/>
    <w:rsid w:val="00EC1467"/>
    <w:rsid w:val="00EC188C"/>
    <w:rsid w:val="00EC1AC7"/>
    <w:rsid w:val="00EC1D81"/>
    <w:rsid w:val="00EC1EED"/>
    <w:rsid w:val="00EC23AD"/>
    <w:rsid w:val="00EC41E2"/>
    <w:rsid w:val="00EC47D0"/>
    <w:rsid w:val="00EC5A8E"/>
    <w:rsid w:val="00EC5D0E"/>
    <w:rsid w:val="00EC628B"/>
    <w:rsid w:val="00EC651F"/>
    <w:rsid w:val="00EC6549"/>
    <w:rsid w:val="00EC6AD4"/>
    <w:rsid w:val="00EC77C9"/>
    <w:rsid w:val="00EC7838"/>
    <w:rsid w:val="00EC7959"/>
    <w:rsid w:val="00ED0495"/>
    <w:rsid w:val="00ED094E"/>
    <w:rsid w:val="00ED1280"/>
    <w:rsid w:val="00ED17B7"/>
    <w:rsid w:val="00ED18A8"/>
    <w:rsid w:val="00ED1D81"/>
    <w:rsid w:val="00ED31FC"/>
    <w:rsid w:val="00ED35E1"/>
    <w:rsid w:val="00ED3865"/>
    <w:rsid w:val="00ED4448"/>
    <w:rsid w:val="00ED4B83"/>
    <w:rsid w:val="00ED4F36"/>
    <w:rsid w:val="00ED5335"/>
    <w:rsid w:val="00ED5EC8"/>
    <w:rsid w:val="00ED618F"/>
    <w:rsid w:val="00ED627E"/>
    <w:rsid w:val="00ED6415"/>
    <w:rsid w:val="00ED64CE"/>
    <w:rsid w:val="00ED6698"/>
    <w:rsid w:val="00ED70B8"/>
    <w:rsid w:val="00ED7507"/>
    <w:rsid w:val="00ED7936"/>
    <w:rsid w:val="00ED7C2E"/>
    <w:rsid w:val="00EE0601"/>
    <w:rsid w:val="00EE11B4"/>
    <w:rsid w:val="00EE1241"/>
    <w:rsid w:val="00EE1301"/>
    <w:rsid w:val="00EE14E0"/>
    <w:rsid w:val="00EE15D6"/>
    <w:rsid w:val="00EE165E"/>
    <w:rsid w:val="00EE1B75"/>
    <w:rsid w:val="00EE2510"/>
    <w:rsid w:val="00EE273B"/>
    <w:rsid w:val="00EE2A77"/>
    <w:rsid w:val="00EE38BA"/>
    <w:rsid w:val="00EE39B9"/>
    <w:rsid w:val="00EE3F10"/>
    <w:rsid w:val="00EE4265"/>
    <w:rsid w:val="00EE4874"/>
    <w:rsid w:val="00EE4D86"/>
    <w:rsid w:val="00EE4DE4"/>
    <w:rsid w:val="00EE4E36"/>
    <w:rsid w:val="00EE54CE"/>
    <w:rsid w:val="00EE550F"/>
    <w:rsid w:val="00EE5845"/>
    <w:rsid w:val="00EE629C"/>
    <w:rsid w:val="00EE65FF"/>
    <w:rsid w:val="00EE6FCA"/>
    <w:rsid w:val="00EE7893"/>
    <w:rsid w:val="00EE7B11"/>
    <w:rsid w:val="00EF08FA"/>
    <w:rsid w:val="00EF0A2E"/>
    <w:rsid w:val="00EF11F2"/>
    <w:rsid w:val="00EF1708"/>
    <w:rsid w:val="00EF1AC8"/>
    <w:rsid w:val="00EF1EAC"/>
    <w:rsid w:val="00EF29A2"/>
    <w:rsid w:val="00EF2EBA"/>
    <w:rsid w:val="00EF2FC0"/>
    <w:rsid w:val="00EF3076"/>
    <w:rsid w:val="00EF310C"/>
    <w:rsid w:val="00EF317F"/>
    <w:rsid w:val="00EF3299"/>
    <w:rsid w:val="00EF37D7"/>
    <w:rsid w:val="00EF3983"/>
    <w:rsid w:val="00EF3A5E"/>
    <w:rsid w:val="00EF3ED0"/>
    <w:rsid w:val="00EF4CC2"/>
    <w:rsid w:val="00EF4DE5"/>
    <w:rsid w:val="00EF502B"/>
    <w:rsid w:val="00EF600C"/>
    <w:rsid w:val="00EF62C8"/>
    <w:rsid w:val="00EF7236"/>
    <w:rsid w:val="00EF7FCE"/>
    <w:rsid w:val="00F00099"/>
    <w:rsid w:val="00F01A36"/>
    <w:rsid w:val="00F01BFA"/>
    <w:rsid w:val="00F01C71"/>
    <w:rsid w:val="00F01FB9"/>
    <w:rsid w:val="00F025F0"/>
    <w:rsid w:val="00F02877"/>
    <w:rsid w:val="00F02ABB"/>
    <w:rsid w:val="00F02E31"/>
    <w:rsid w:val="00F036EC"/>
    <w:rsid w:val="00F03AB3"/>
    <w:rsid w:val="00F0442F"/>
    <w:rsid w:val="00F053B6"/>
    <w:rsid w:val="00F056DA"/>
    <w:rsid w:val="00F056F5"/>
    <w:rsid w:val="00F05FF1"/>
    <w:rsid w:val="00F06223"/>
    <w:rsid w:val="00F065A3"/>
    <w:rsid w:val="00F06663"/>
    <w:rsid w:val="00F06CE7"/>
    <w:rsid w:val="00F06FF7"/>
    <w:rsid w:val="00F070D8"/>
    <w:rsid w:val="00F07213"/>
    <w:rsid w:val="00F07478"/>
    <w:rsid w:val="00F0749D"/>
    <w:rsid w:val="00F07C00"/>
    <w:rsid w:val="00F10834"/>
    <w:rsid w:val="00F10CB8"/>
    <w:rsid w:val="00F10DD4"/>
    <w:rsid w:val="00F10F09"/>
    <w:rsid w:val="00F11728"/>
    <w:rsid w:val="00F1184B"/>
    <w:rsid w:val="00F119AF"/>
    <w:rsid w:val="00F123BB"/>
    <w:rsid w:val="00F12AA6"/>
    <w:rsid w:val="00F12E3D"/>
    <w:rsid w:val="00F13139"/>
    <w:rsid w:val="00F1331B"/>
    <w:rsid w:val="00F13518"/>
    <w:rsid w:val="00F13EB3"/>
    <w:rsid w:val="00F142DC"/>
    <w:rsid w:val="00F14408"/>
    <w:rsid w:val="00F14818"/>
    <w:rsid w:val="00F148A5"/>
    <w:rsid w:val="00F14F34"/>
    <w:rsid w:val="00F14FCB"/>
    <w:rsid w:val="00F1513B"/>
    <w:rsid w:val="00F158DA"/>
    <w:rsid w:val="00F15D6D"/>
    <w:rsid w:val="00F17450"/>
    <w:rsid w:val="00F175DC"/>
    <w:rsid w:val="00F1793E"/>
    <w:rsid w:val="00F17ACF"/>
    <w:rsid w:val="00F2088D"/>
    <w:rsid w:val="00F20C3E"/>
    <w:rsid w:val="00F20D55"/>
    <w:rsid w:val="00F21219"/>
    <w:rsid w:val="00F215D9"/>
    <w:rsid w:val="00F21A38"/>
    <w:rsid w:val="00F220C5"/>
    <w:rsid w:val="00F22608"/>
    <w:rsid w:val="00F23571"/>
    <w:rsid w:val="00F2368B"/>
    <w:rsid w:val="00F237D6"/>
    <w:rsid w:val="00F238C3"/>
    <w:rsid w:val="00F239C3"/>
    <w:rsid w:val="00F23AD1"/>
    <w:rsid w:val="00F23C37"/>
    <w:rsid w:val="00F24285"/>
    <w:rsid w:val="00F243BB"/>
    <w:rsid w:val="00F244B7"/>
    <w:rsid w:val="00F253CE"/>
    <w:rsid w:val="00F25510"/>
    <w:rsid w:val="00F25A46"/>
    <w:rsid w:val="00F2715F"/>
    <w:rsid w:val="00F27B40"/>
    <w:rsid w:val="00F27C5C"/>
    <w:rsid w:val="00F300AF"/>
    <w:rsid w:val="00F30468"/>
    <w:rsid w:val="00F305E6"/>
    <w:rsid w:val="00F30E16"/>
    <w:rsid w:val="00F31B98"/>
    <w:rsid w:val="00F31C21"/>
    <w:rsid w:val="00F32179"/>
    <w:rsid w:val="00F32211"/>
    <w:rsid w:val="00F33E43"/>
    <w:rsid w:val="00F34203"/>
    <w:rsid w:val="00F343D8"/>
    <w:rsid w:val="00F35C8F"/>
    <w:rsid w:val="00F36887"/>
    <w:rsid w:val="00F369CA"/>
    <w:rsid w:val="00F37343"/>
    <w:rsid w:val="00F37927"/>
    <w:rsid w:val="00F40573"/>
    <w:rsid w:val="00F41299"/>
    <w:rsid w:val="00F41534"/>
    <w:rsid w:val="00F42036"/>
    <w:rsid w:val="00F421D6"/>
    <w:rsid w:val="00F42403"/>
    <w:rsid w:val="00F42BD5"/>
    <w:rsid w:val="00F43509"/>
    <w:rsid w:val="00F43530"/>
    <w:rsid w:val="00F4380A"/>
    <w:rsid w:val="00F43EAF"/>
    <w:rsid w:val="00F43FF1"/>
    <w:rsid w:val="00F458DE"/>
    <w:rsid w:val="00F45C0C"/>
    <w:rsid w:val="00F45DB9"/>
    <w:rsid w:val="00F466A2"/>
    <w:rsid w:val="00F46867"/>
    <w:rsid w:val="00F47942"/>
    <w:rsid w:val="00F50374"/>
    <w:rsid w:val="00F50454"/>
    <w:rsid w:val="00F50646"/>
    <w:rsid w:val="00F50B42"/>
    <w:rsid w:val="00F50DCA"/>
    <w:rsid w:val="00F510A2"/>
    <w:rsid w:val="00F515B8"/>
    <w:rsid w:val="00F51F27"/>
    <w:rsid w:val="00F53045"/>
    <w:rsid w:val="00F5376D"/>
    <w:rsid w:val="00F53E70"/>
    <w:rsid w:val="00F5454E"/>
    <w:rsid w:val="00F54876"/>
    <w:rsid w:val="00F54941"/>
    <w:rsid w:val="00F54F59"/>
    <w:rsid w:val="00F554DA"/>
    <w:rsid w:val="00F56CA4"/>
    <w:rsid w:val="00F57108"/>
    <w:rsid w:val="00F5716A"/>
    <w:rsid w:val="00F57A20"/>
    <w:rsid w:val="00F57F1E"/>
    <w:rsid w:val="00F60163"/>
    <w:rsid w:val="00F602E0"/>
    <w:rsid w:val="00F6093B"/>
    <w:rsid w:val="00F60CB1"/>
    <w:rsid w:val="00F60FC7"/>
    <w:rsid w:val="00F6197B"/>
    <w:rsid w:val="00F61DEE"/>
    <w:rsid w:val="00F61F3D"/>
    <w:rsid w:val="00F620B4"/>
    <w:rsid w:val="00F625A1"/>
    <w:rsid w:val="00F627C4"/>
    <w:rsid w:val="00F62B9D"/>
    <w:rsid w:val="00F62EA3"/>
    <w:rsid w:val="00F62F6F"/>
    <w:rsid w:val="00F636EE"/>
    <w:rsid w:val="00F6390F"/>
    <w:rsid w:val="00F63993"/>
    <w:rsid w:val="00F63B9F"/>
    <w:rsid w:val="00F6420D"/>
    <w:rsid w:val="00F64395"/>
    <w:rsid w:val="00F64FE9"/>
    <w:rsid w:val="00F65969"/>
    <w:rsid w:val="00F65C4C"/>
    <w:rsid w:val="00F65E1A"/>
    <w:rsid w:val="00F660A3"/>
    <w:rsid w:val="00F66C58"/>
    <w:rsid w:val="00F66CB4"/>
    <w:rsid w:val="00F6706D"/>
    <w:rsid w:val="00F672FE"/>
    <w:rsid w:val="00F6769A"/>
    <w:rsid w:val="00F70159"/>
    <w:rsid w:val="00F707A9"/>
    <w:rsid w:val="00F70A6D"/>
    <w:rsid w:val="00F70B8D"/>
    <w:rsid w:val="00F70E7E"/>
    <w:rsid w:val="00F715BE"/>
    <w:rsid w:val="00F71760"/>
    <w:rsid w:val="00F71825"/>
    <w:rsid w:val="00F71BED"/>
    <w:rsid w:val="00F725DB"/>
    <w:rsid w:val="00F7266D"/>
    <w:rsid w:val="00F72B35"/>
    <w:rsid w:val="00F73862"/>
    <w:rsid w:val="00F74BA6"/>
    <w:rsid w:val="00F751A0"/>
    <w:rsid w:val="00F757AF"/>
    <w:rsid w:val="00F75AFF"/>
    <w:rsid w:val="00F769AA"/>
    <w:rsid w:val="00F769C9"/>
    <w:rsid w:val="00F76AB8"/>
    <w:rsid w:val="00F76B41"/>
    <w:rsid w:val="00F76B75"/>
    <w:rsid w:val="00F7764A"/>
    <w:rsid w:val="00F77FE7"/>
    <w:rsid w:val="00F8052B"/>
    <w:rsid w:val="00F80DED"/>
    <w:rsid w:val="00F80FF1"/>
    <w:rsid w:val="00F812B5"/>
    <w:rsid w:val="00F82072"/>
    <w:rsid w:val="00F82263"/>
    <w:rsid w:val="00F82CFF"/>
    <w:rsid w:val="00F83353"/>
    <w:rsid w:val="00F83B88"/>
    <w:rsid w:val="00F83D39"/>
    <w:rsid w:val="00F84D83"/>
    <w:rsid w:val="00F850E3"/>
    <w:rsid w:val="00F8524E"/>
    <w:rsid w:val="00F85897"/>
    <w:rsid w:val="00F85947"/>
    <w:rsid w:val="00F861D8"/>
    <w:rsid w:val="00F864DC"/>
    <w:rsid w:val="00F86A1B"/>
    <w:rsid w:val="00F86A96"/>
    <w:rsid w:val="00F8718D"/>
    <w:rsid w:val="00F87A73"/>
    <w:rsid w:val="00F87F96"/>
    <w:rsid w:val="00F9006E"/>
    <w:rsid w:val="00F902D2"/>
    <w:rsid w:val="00F90A42"/>
    <w:rsid w:val="00F90C70"/>
    <w:rsid w:val="00F914A1"/>
    <w:rsid w:val="00F917F4"/>
    <w:rsid w:val="00F92C7B"/>
    <w:rsid w:val="00F92CA6"/>
    <w:rsid w:val="00F92F8D"/>
    <w:rsid w:val="00F9306F"/>
    <w:rsid w:val="00F9309E"/>
    <w:rsid w:val="00F93562"/>
    <w:rsid w:val="00F93AE5"/>
    <w:rsid w:val="00F93B2A"/>
    <w:rsid w:val="00F94493"/>
    <w:rsid w:val="00F9489E"/>
    <w:rsid w:val="00F94A0A"/>
    <w:rsid w:val="00F952AC"/>
    <w:rsid w:val="00F9579A"/>
    <w:rsid w:val="00F9611C"/>
    <w:rsid w:val="00F96173"/>
    <w:rsid w:val="00F96F1B"/>
    <w:rsid w:val="00F971C0"/>
    <w:rsid w:val="00F97CA5"/>
    <w:rsid w:val="00FA0295"/>
    <w:rsid w:val="00FA0520"/>
    <w:rsid w:val="00FA0E94"/>
    <w:rsid w:val="00FA100E"/>
    <w:rsid w:val="00FA136F"/>
    <w:rsid w:val="00FA1B47"/>
    <w:rsid w:val="00FA1E42"/>
    <w:rsid w:val="00FA26F8"/>
    <w:rsid w:val="00FA32D1"/>
    <w:rsid w:val="00FA33CA"/>
    <w:rsid w:val="00FA33F4"/>
    <w:rsid w:val="00FA3611"/>
    <w:rsid w:val="00FA3B96"/>
    <w:rsid w:val="00FA4685"/>
    <w:rsid w:val="00FA48F6"/>
    <w:rsid w:val="00FA4CCC"/>
    <w:rsid w:val="00FA4CD7"/>
    <w:rsid w:val="00FA5197"/>
    <w:rsid w:val="00FA51D6"/>
    <w:rsid w:val="00FA5346"/>
    <w:rsid w:val="00FA546D"/>
    <w:rsid w:val="00FA55B1"/>
    <w:rsid w:val="00FA658A"/>
    <w:rsid w:val="00FA6A8A"/>
    <w:rsid w:val="00FA6FE2"/>
    <w:rsid w:val="00FA7520"/>
    <w:rsid w:val="00FA7689"/>
    <w:rsid w:val="00FA792E"/>
    <w:rsid w:val="00FA7EA7"/>
    <w:rsid w:val="00FB0F05"/>
    <w:rsid w:val="00FB14D3"/>
    <w:rsid w:val="00FB19DB"/>
    <w:rsid w:val="00FB2111"/>
    <w:rsid w:val="00FB25D1"/>
    <w:rsid w:val="00FB2669"/>
    <w:rsid w:val="00FB29E8"/>
    <w:rsid w:val="00FB2D13"/>
    <w:rsid w:val="00FB2ED5"/>
    <w:rsid w:val="00FB35A2"/>
    <w:rsid w:val="00FB38A2"/>
    <w:rsid w:val="00FB4AED"/>
    <w:rsid w:val="00FB4CAB"/>
    <w:rsid w:val="00FB4CD6"/>
    <w:rsid w:val="00FB5240"/>
    <w:rsid w:val="00FB6287"/>
    <w:rsid w:val="00FB696F"/>
    <w:rsid w:val="00FB6C2A"/>
    <w:rsid w:val="00FB6D31"/>
    <w:rsid w:val="00FB73B2"/>
    <w:rsid w:val="00FB7FAA"/>
    <w:rsid w:val="00FB7FC1"/>
    <w:rsid w:val="00FC00B7"/>
    <w:rsid w:val="00FC0305"/>
    <w:rsid w:val="00FC0696"/>
    <w:rsid w:val="00FC0A75"/>
    <w:rsid w:val="00FC119B"/>
    <w:rsid w:val="00FC1740"/>
    <w:rsid w:val="00FC174F"/>
    <w:rsid w:val="00FC252D"/>
    <w:rsid w:val="00FC2789"/>
    <w:rsid w:val="00FC282F"/>
    <w:rsid w:val="00FC2E1E"/>
    <w:rsid w:val="00FC337A"/>
    <w:rsid w:val="00FC3F97"/>
    <w:rsid w:val="00FC5281"/>
    <w:rsid w:val="00FC5D2D"/>
    <w:rsid w:val="00FC62FD"/>
    <w:rsid w:val="00FC653A"/>
    <w:rsid w:val="00FC6A75"/>
    <w:rsid w:val="00FC6E6D"/>
    <w:rsid w:val="00FC703B"/>
    <w:rsid w:val="00FC7665"/>
    <w:rsid w:val="00FC7C0E"/>
    <w:rsid w:val="00FC7DCE"/>
    <w:rsid w:val="00FC7E4E"/>
    <w:rsid w:val="00FD0BAD"/>
    <w:rsid w:val="00FD125F"/>
    <w:rsid w:val="00FD1427"/>
    <w:rsid w:val="00FD1D28"/>
    <w:rsid w:val="00FD20CF"/>
    <w:rsid w:val="00FD22F4"/>
    <w:rsid w:val="00FD267E"/>
    <w:rsid w:val="00FD269C"/>
    <w:rsid w:val="00FD2781"/>
    <w:rsid w:val="00FD2D99"/>
    <w:rsid w:val="00FD3034"/>
    <w:rsid w:val="00FD3484"/>
    <w:rsid w:val="00FD3557"/>
    <w:rsid w:val="00FD3E72"/>
    <w:rsid w:val="00FD4504"/>
    <w:rsid w:val="00FD4545"/>
    <w:rsid w:val="00FD4A57"/>
    <w:rsid w:val="00FD4C64"/>
    <w:rsid w:val="00FD4E83"/>
    <w:rsid w:val="00FD5016"/>
    <w:rsid w:val="00FD514B"/>
    <w:rsid w:val="00FD51C6"/>
    <w:rsid w:val="00FD5F1E"/>
    <w:rsid w:val="00FD6349"/>
    <w:rsid w:val="00FD64D0"/>
    <w:rsid w:val="00FD6A64"/>
    <w:rsid w:val="00FD6D80"/>
    <w:rsid w:val="00FD76D7"/>
    <w:rsid w:val="00FD77CF"/>
    <w:rsid w:val="00FD7A87"/>
    <w:rsid w:val="00FE03AD"/>
    <w:rsid w:val="00FE0E7B"/>
    <w:rsid w:val="00FE0F6C"/>
    <w:rsid w:val="00FE1725"/>
    <w:rsid w:val="00FE1827"/>
    <w:rsid w:val="00FE19EB"/>
    <w:rsid w:val="00FE214B"/>
    <w:rsid w:val="00FE29C6"/>
    <w:rsid w:val="00FE31DC"/>
    <w:rsid w:val="00FE3576"/>
    <w:rsid w:val="00FE3B67"/>
    <w:rsid w:val="00FE475E"/>
    <w:rsid w:val="00FE48F4"/>
    <w:rsid w:val="00FE53B6"/>
    <w:rsid w:val="00FE56DB"/>
    <w:rsid w:val="00FE59A0"/>
    <w:rsid w:val="00FE5A10"/>
    <w:rsid w:val="00FE652D"/>
    <w:rsid w:val="00FE6C6E"/>
    <w:rsid w:val="00FE72EE"/>
    <w:rsid w:val="00FE75EA"/>
    <w:rsid w:val="00FE7AB2"/>
    <w:rsid w:val="00FF00D7"/>
    <w:rsid w:val="00FF01D0"/>
    <w:rsid w:val="00FF1056"/>
    <w:rsid w:val="00FF1D6F"/>
    <w:rsid w:val="00FF204F"/>
    <w:rsid w:val="00FF240E"/>
    <w:rsid w:val="00FF2797"/>
    <w:rsid w:val="00FF3449"/>
    <w:rsid w:val="00FF3757"/>
    <w:rsid w:val="00FF419F"/>
    <w:rsid w:val="00FF4A4F"/>
    <w:rsid w:val="00FF581B"/>
    <w:rsid w:val="00FF5B7E"/>
    <w:rsid w:val="00FF633B"/>
    <w:rsid w:val="00FF67E4"/>
    <w:rsid w:val="00FF7073"/>
    <w:rsid w:val="00FF715A"/>
    <w:rsid w:val="00FF78E3"/>
    <w:rsid w:val="00FF7DE6"/>
    <w:rsid w:val="00FF7EF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fc,#ddd"/>
    </o:shapedefaults>
    <o:shapelayout v:ext="edit">
      <o:idmap v:ext="edit" data="1"/>
    </o:shapelayout>
  </w:shapeDefaults>
  <w:decimalSymbol w:val=","/>
  <w:listSeparator w:val=";"/>
  <w14:docId w14:val="2E1382E1"/>
  <w15:docId w15:val="{E7B9D720-0253-43DD-8AE4-553B845968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lsdException w:name="heading 3" w:uiPriority="0" w:qFormat="1"/>
    <w:lsdException w:name="heading 4" w:uiPriority="0" w:qFormat="1"/>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uiPriority="0"/>
    <w:lsdException w:name="Table Subtle 2" w:semiHidden="1" w:uiPriority="0"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832F0"/>
    <w:rPr>
      <w:rFonts w:ascii="Calibri" w:hAnsi="Calibri"/>
      <w:sz w:val="24"/>
      <w:szCs w:val="24"/>
    </w:rPr>
  </w:style>
  <w:style w:type="paragraph" w:styleId="berschrift1">
    <w:name w:val="heading 1"/>
    <w:aliases w:val="Überschrift_1_stk"/>
    <w:basedOn w:val="Standard"/>
    <w:next w:val="Standard"/>
    <w:link w:val="berschrift1Zchn"/>
    <w:uiPriority w:val="9"/>
    <w:qFormat/>
    <w:rsid w:val="008765D6"/>
    <w:pPr>
      <w:keepNext/>
      <w:keepLines/>
      <w:numPr>
        <w:numId w:val="7"/>
      </w:numPr>
      <w:spacing w:before="480"/>
      <w:outlineLvl w:val="0"/>
    </w:pPr>
    <w:rPr>
      <w:rFonts w:asciiTheme="majorHAnsi" w:eastAsiaTheme="majorEastAsia" w:hAnsiTheme="majorHAnsi" w:cstheme="majorBidi"/>
      <w:b/>
      <w:bCs/>
      <w:color w:val="374C80" w:themeColor="accent1" w:themeShade="BF"/>
      <w:sz w:val="28"/>
      <w:szCs w:val="28"/>
    </w:rPr>
  </w:style>
  <w:style w:type="paragraph" w:styleId="berschrift2">
    <w:name w:val="heading 2"/>
    <w:basedOn w:val="Standard"/>
    <w:next w:val="Standard"/>
    <w:link w:val="berschrift2Zchn"/>
    <w:uiPriority w:val="9"/>
    <w:unhideWhenUsed/>
    <w:rsid w:val="008765D6"/>
    <w:pPr>
      <w:keepNext/>
      <w:keepLines/>
      <w:numPr>
        <w:ilvl w:val="1"/>
        <w:numId w:val="7"/>
      </w:numPr>
      <w:spacing w:before="200"/>
      <w:outlineLvl w:val="1"/>
    </w:pPr>
    <w:rPr>
      <w:rFonts w:asciiTheme="majorHAnsi" w:eastAsiaTheme="majorEastAsia" w:hAnsiTheme="majorHAnsi" w:cstheme="majorBidi"/>
      <w:b/>
      <w:bCs/>
      <w:color w:val="4A66AC" w:themeColor="accent1"/>
      <w:sz w:val="26"/>
      <w:szCs w:val="26"/>
    </w:rPr>
  </w:style>
  <w:style w:type="paragraph" w:styleId="berschrift3">
    <w:name w:val="heading 3"/>
    <w:basedOn w:val="berschrift2"/>
    <w:next w:val="berschrift2"/>
    <w:link w:val="berschrift3Zchn"/>
    <w:qFormat/>
    <w:rsid w:val="00C33904"/>
    <w:pPr>
      <w:keepLines w:val="0"/>
      <w:numPr>
        <w:ilvl w:val="2"/>
      </w:numPr>
      <w:spacing w:before="0" w:after="60"/>
      <w:outlineLvl w:val="2"/>
    </w:pPr>
    <w:rPr>
      <w:rFonts w:ascii="Cambria" w:hAnsi="Cambria" w:cs="Arial"/>
      <w:bCs w:val="0"/>
      <w:sz w:val="28"/>
    </w:rPr>
  </w:style>
  <w:style w:type="paragraph" w:styleId="berschrift4">
    <w:name w:val="heading 4"/>
    <w:basedOn w:val="Standard"/>
    <w:next w:val="Standard"/>
    <w:link w:val="berschrift4Zchn"/>
    <w:qFormat/>
    <w:rsid w:val="008765D6"/>
    <w:pPr>
      <w:keepNext/>
      <w:numPr>
        <w:ilvl w:val="3"/>
        <w:numId w:val="7"/>
      </w:numPr>
      <w:spacing w:before="240" w:after="60"/>
      <w:outlineLvl w:val="3"/>
    </w:pPr>
    <w:rPr>
      <w:rFonts w:eastAsiaTheme="majorEastAsia" w:cstheme="majorBidi"/>
      <w:b/>
      <w:bCs/>
      <w:sz w:val="28"/>
      <w:szCs w:val="28"/>
    </w:rPr>
  </w:style>
  <w:style w:type="paragraph" w:styleId="berschrift5">
    <w:name w:val="heading 5"/>
    <w:basedOn w:val="Standard"/>
    <w:next w:val="Standard"/>
    <w:link w:val="berschrift5Zchn"/>
    <w:uiPriority w:val="9"/>
    <w:unhideWhenUsed/>
    <w:rsid w:val="008765D6"/>
    <w:pPr>
      <w:keepNext/>
      <w:keepLines/>
      <w:numPr>
        <w:ilvl w:val="4"/>
        <w:numId w:val="7"/>
      </w:numPr>
      <w:spacing w:before="200"/>
      <w:outlineLvl w:val="4"/>
    </w:pPr>
    <w:rPr>
      <w:rFonts w:asciiTheme="majorHAnsi" w:eastAsiaTheme="majorEastAsia" w:hAnsiTheme="majorHAnsi" w:cstheme="majorBidi"/>
      <w:color w:val="243255" w:themeColor="accent1" w:themeShade="7F"/>
    </w:rPr>
  </w:style>
  <w:style w:type="paragraph" w:styleId="berschrift6">
    <w:name w:val="heading 6"/>
    <w:aliases w:val="Über1"/>
    <w:basedOn w:val="Standard"/>
    <w:next w:val="Standard"/>
    <w:link w:val="berschrift6Zchn"/>
    <w:uiPriority w:val="9"/>
    <w:unhideWhenUsed/>
    <w:rsid w:val="008765D6"/>
    <w:pPr>
      <w:keepNext/>
      <w:keepLines/>
      <w:numPr>
        <w:ilvl w:val="5"/>
        <w:numId w:val="7"/>
      </w:numPr>
      <w:spacing w:before="200"/>
      <w:outlineLvl w:val="5"/>
    </w:pPr>
    <w:rPr>
      <w:rFonts w:asciiTheme="majorHAnsi" w:eastAsiaTheme="majorEastAsia" w:hAnsiTheme="majorHAnsi" w:cstheme="majorBidi"/>
      <w:i/>
      <w:iCs/>
      <w:color w:val="243255" w:themeColor="accent1" w:themeShade="7F"/>
    </w:rPr>
  </w:style>
  <w:style w:type="paragraph" w:styleId="berschrift7">
    <w:name w:val="heading 7"/>
    <w:basedOn w:val="Standard"/>
    <w:next w:val="Standard"/>
    <w:link w:val="berschrift7Zchn"/>
    <w:uiPriority w:val="9"/>
    <w:unhideWhenUsed/>
    <w:rsid w:val="008765D6"/>
    <w:pPr>
      <w:keepNext/>
      <w:keepLines/>
      <w:numPr>
        <w:ilvl w:val="6"/>
        <w:numId w:val="7"/>
      </w:numPr>
      <w:spacing w:before="20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unhideWhenUsed/>
    <w:rsid w:val="008765D6"/>
    <w:pPr>
      <w:keepNext/>
      <w:keepLines/>
      <w:numPr>
        <w:ilvl w:val="7"/>
        <w:numId w:val="7"/>
      </w:numPr>
      <w:spacing w:before="200"/>
      <w:outlineLvl w:val="7"/>
    </w:pPr>
    <w:rPr>
      <w:rFonts w:asciiTheme="majorHAnsi" w:eastAsiaTheme="majorEastAsia" w:hAnsiTheme="majorHAnsi" w:cstheme="majorBidi"/>
      <w:color w:val="4A66AC" w:themeColor="accent1"/>
      <w:sz w:val="20"/>
      <w:szCs w:val="20"/>
    </w:rPr>
  </w:style>
  <w:style w:type="paragraph" w:styleId="berschrift9">
    <w:name w:val="heading 9"/>
    <w:basedOn w:val="Standard"/>
    <w:next w:val="Standard"/>
    <w:link w:val="berschrift9Zchn"/>
    <w:uiPriority w:val="9"/>
    <w:unhideWhenUsed/>
    <w:rsid w:val="008765D6"/>
    <w:pPr>
      <w:keepNext/>
      <w:keepLines/>
      <w:numPr>
        <w:ilvl w:val="8"/>
        <w:numId w:val="7"/>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Standardfett">
    <w:name w:val="Standard fett"/>
    <w:basedOn w:val="Standard"/>
    <w:rsid w:val="00561A45"/>
  </w:style>
  <w:style w:type="paragraph" w:customStyle="1" w:styleId="Tab10ptohneRahmen">
    <w:name w:val="Tab 10 pt ohne Rahmen"/>
    <w:rsid w:val="00902B6A"/>
    <w:pPr>
      <w:spacing w:before="20" w:after="20"/>
      <w:ind w:left="57" w:right="57"/>
    </w:pPr>
    <w:rPr>
      <w:rFonts w:ascii="Arial" w:hAnsi="Arial"/>
    </w:rPr>
  </w:style>
  <w:style w:type="paragraph" w:styleId="Textkrper">
    <w:name w:val="Body Text"/>
    <w:basedOn w:val="Standard"/>
    <w:rsid w:val="00902B6A"/>
    <w:pPr>
      <w:spacing w:after="240"/>
    </w:pPr>
    <w:rPr>
      <w:rFonts w:cs="Arial"/>
      <w:color w:val="000000"/>
      <w:szCs w:val="20"/>
    </w:rPr>
  </w:style>
  <w:style w:type="paragraph" w:customStyle="1" w:styleId="Tabelle9Rahmen">
    <w:name w:val="Tabelle 9 Rahmen"/>
    <w:basedOn w:val="Standard"/>
    <w:rsid w:val="00561A45"/>
    <w:pPr>
      <w:spacing w:before="40" w:after="40"/>
      <w:ind w:left="57" w:right="57"/>
    </w:pPr>
    <w:rPr>
      <w:sz w:val="18"/>
    </w:rPr>
  </w:style>
  <w:style w:type="character" w:styleId="Hyperlink">
    <w:name w:val="Hyperlink"/>
    <w:uiPriority w:val="99"/>
    <w:rPr>
      <w:color w:val="0000FF"/>
      <w:u w:val="single"/>
    </w:rPr>
  </w:style>
  <w:style w:type="paragraph" w:styleId="Kopfzeile">
    <w:name w:val="header"/>
    <w:basedOn w:val="Standard"/>
    <w:semiHidden/>
    <w:pPr>
      <w:tabs>
        <w:tab w:val="center" w:pos="4536"/>
        <w:tab w:val="right" w:pos="9072"/>
      </w:tabs>
    </w:pPr>
  </w:style>
  <w:style w:type="paragraph" w:styleId="Fuzeile">
    <w:name w:val="footer"/>
    <w:basedOn w:val="Standard"/>
    <w:semiHidden/>
    <w:pPr>
      <w:tabs>
        <w:tab w:val="center" w:pos="4536"/>
        <w:tab w:val="right" w:pos="9072"/>
      </w:tabs>
    </w:pPr>
  </w:style>
  <w:style w:type="character" w:styleId="Seitenzahl">
    <w:name w:val="page number"/>
    <w:basedOn w:val="Absatz-Standardschriftart"/>
    <w:semiHidden/>
  </w:style>
  <w:style w:type="paragraph" w:customStyle="1" w:styleId="Gliederung1">
    <w:name w:val="Gliederung1"/>
    <w:basedOn w:val="Standard"/>
    <w:pPr>
      <w:tabs>
        <w:tab w:val="num" w:pos="851"/>
      </w:tabs>
      <w:ind w:left="851" w:hanging="851"/>
    </w:pPr>
    <w:rPr>
      <w:rFonts w:ascii="Arial" w:hAnsi="Arial" w:cs="Arial"/>
      <w:b/>
      <w:color w:val="000000"/>
      <w:sz w:val="20"/>
      <w:szCs w:val="20"/>
    </w:rPr>
  </w:style>
  <w:style w:type="paragraph" w:customStyle="1" w:styleId="Gliederung2">
    <w:name w:val="Gliederung2"/>
    <w:basedOn w:val="Standard"/>
    <w:pPr>
      <w:tabs>
        <w:tab w:val="num" w:pos="851"/>
      </w:tabs>
      <w:ind w:left="851" w:hanging="851"/>
    </w:pPr>
    <w:rPr>
      <w:rFonts w:ascii="Arial" w:hAnsi="Arial" w:cs="Arial"/>
      <w:b/>
      <w:color w:val="000000"/>
      <w:sz w:val="20"/>
      <w:szCs w:val="20"/>
    </w:rPr>
  </w:style>
  <w:style w:type="paragraph" w:customStyle="1" w:styleId="Gliederung3">
    <w:name w:val="Gliederung3"/>
    <w:basedOn w:val="Standard"/>
    <w:pPr>
      <w:tabs>
        <w:tab w:val="num" w:pos="851"/>
      </w:tabs>
      <w:ind w:left="851" w:hanging="851"/>
    </w:pPr>
    <w:rPr>
      <w:rFonts w:ascii="Arial" w:hAnsi="Arial" w:cs="Arial"/>
      <w:b/>
      <w:color w:val="000000"/>
      <w:sz w:val="20"/>
      <w:szCs w:val="20"/>
    </w:rPr>
  </w:style>
  <w:style w:type="paragraph" w:customStyle="1" w:styleId="Gliederung4">
    <w:name w:val="Gliederung4"/>
    <w:basedOn w:val="Standard"/>
    <w:semiHidden/>
    <w:pPr>
      <w:tabs>
        <w:tab w:val="num" w:pos="851"/>
      </w:tabs>
      <w:ind w:left="851" w:hanging="851"/>
    </w:pPr>
    <w:rPr>
      <w:rFonts w:ascii="Arial" w:hAnsi="Arial" w:cs="Arial"/>
      <w:b/>
      <w:color w:val="000000"/>
      <w:sz w:val="20"/>
      <w:szCs w:val="20"/>
    </w:rPr>
  </w:style>
  <w:style w:type="paragraph" w:styleId="Verzeichnis1">
    <w:name w:val="toc 1"/>
    <w:basedOn w:val="Standard"/>
    <w:next w:val="Standard"/>
    <w:autoRedefine/>
    <w:uiPriority w:val="39"/>
    <w:rsid w:val="00CC652C"/>
    <w:pPr>
      <w:tabs>
        <w:tab w:val="left" w:pos="540"/>
        <w:tab w:val="right" w:leader="dot" w:pos="9060"/>
      </w:tabs>
      <w:spacing w:after="60"/>
    </w:pPr>
    <w:rPr>
      <w:b/>
    </w:rPr>
  </w:style>
  <w:style w:type="paragraph" w:styleId="Verzeichnis3">
    <w:name w:val="toc 3"/>
    <w:basedOn w:val="Standard"/>
    <w:next w:val="Standard"/>
    <w:autoRedefine/>
    <w:uiPriority w:val="39"/>
    <w:pPr>
      <w:ind w:left="400"/>
    </w:pPr>
  </w:style>
  <w:style w:type="paragraph" w:customStyle="1" w:styleId="Absatzberschrift6pt">
    <w:name w:val="Absatzüberschrift 6pt"/>
    <w:basedOn w:val="Standard"/>
    <w:next w:val="Standard"/>
    <w:pPr>
      <w:spacing w:after="120"/>
      <w:outlineLvl w:val="2"/>
    </w:pPr>
    <w:rPr>
      <w:rFonts w:cs="Arial"/>
      <w:b/>
      <w:bCs/>
      <w:color w:val="000000"/>
      <w:szCs w:val="20"/>
    </w:rPr>
  </w:style>
  <w:style w:type="paragraph" w:styleId="Index1">
    <w:name w:val="index 1"/>
    <w:basedOn w:val="Standard"/>
    <w:next w:val="Standard"/>
    <w:autoRedefine/>
    <w:semiHidden/>
    <w:pPr>
      <w:ind w:left="200" w:hanging="200"/>
    </w:pPr>
    <w:rPr>
      <w:rFonts w:ascii="Times New Roman" w:hAnsi="Times New Roman"/>
      <w:sz w:val="18"/>
      <w:szCs w:val="18"/>
    </w:rPr>
  </w:style>
  <w:style w:type="paragraph" w:styleId="Index2">
    <w:name w:val="index 2"/>
    <w:basedOn w:val="Standard"/>
    <w:next w:val="Standard"/>
    <w:autoRedefine/>
    <w:semiHidden/>
    <w:pPr>
      <w:ind w:left="400" w:hanging="200"/>
    </w:pPr>
    <w:rPr>
      <w:rFonts w:ascii="Times New Roman" w:hAnsi="Times New Roman"/>
      <w:sz w:val="18"/>
      <w:szCs w:val="18"/>
    </w:rPr>
  </w:style>
  <w:style w:type="paragraph" w:styleId="Index3">
    <w:name w:val="index 3"/>
    <w:basedOn w:val="Standard"/>
    <w:next w:val="Standard"/>
    <w:autoRedefine/>
    <w:semiHidden/>
    <w:pPr>
      <w:ind w:left="600" w:hanging="200"/>
    </w:pPr>
    <w:rPr>
      <w:rFonts w:ascii="Times New Roman" w:hAnsi="Times New Roman"/>
      <w:sz w:val="18"/>
      <w:szCs w:val="18"/>
    </w:rPr>
  </w:style>
  <w:style w:type="paragraph" w:styleId="Index4">
    <w:name w:val="index 4"/>
    <w:basedOn w:val="Standard"/>
    <w:next w:val="Standard"/>
    <w:autoRedefine/>
    <w:semiHidden/>
    <w:pPr>
      <w:ind w:left="800" w:hanging="200"/>
    </w:pPr>
    <w:rPr>
      <w:rFonts w:ascii="Times New Roman" w:hAnsi="Times New Roman"/>
      <w:sz w:val="18"/>
      <w:szCs w:val="18"/>
    </w:rPr>
  </w:style>
  <w:style w:type="paragraph" w:styleId="Index5">
    <w:name w:val="index 5"/>
    <w:basedOn w:val="Standard"/>
    <w:next w:val="Standard"/>
    <w:autoRedefine/>
    <w:semiHidden/>
    <w:pPr>
      <w:ind w:left="1000" w:hanging="200"/>
    </w:pPr>
    <w:rPr>
      <w:rFonts w:ascii="Times New Roman" w:hAnsi="Times New Roman"/>
      <w:sz w:val="18"/>
      <w:szCs w:val="18"/>
    </w:rPr>
  </w:style>
  <w:style w:type="paragraph" w:styleId="Index6">
    <w:name w:val="index 6"/>
    <w:basedOn w:val="Standard"/>
    <w:next w:val="Standard"/>
    <w:autoRedefine/>
    <w:semiHidden/>
    <w:pPr>
      <w:ind w:left="1200" w:hanging="200"/>
    </w:pPr>
    <w:rPr>
      <w:rFonts w:ascii="Times New Roman" w:hAnsi="Times New Roman"/>
      <w:sz w:val="18"/>
      <w:szCs w:val="18"/>
    </w:rPr>
  </w:style>
  <w:style w:type="paragraph" w:styleId="Index7">
    <w:name w:val="index 7"/>
    <w:basedOn w:val="Standard"/>
    <w:next w:val="Standard"/>
    <w:autoRedefine/>
    <w:semiHidden/>
    <w:pPr>
      <w:ind w:left="1400" w:hanging="200"/>
    </w:pPr>
    <w:rPr>
      <w:rFonts w:ascii="Times New Roman" w:hAnsi="Times New Roman"/>
      <w:sz w:val="18"/>
      <w:szCs w:val="18"/>
    </w:rPr>
  </w:style>
  <w:style w:type="paragraph" w:styleId="Index8">
    <w:name w:val="index 8"/>
    <w:basedOn w:val="Standard"/>
    <w:next w:val="Standard"/>
    <w:autoRedefine/>
    <w:semiHidden/>
    <w:pPr>
      <w:ind w:left="1600" w:hanging="200"/>
    </w:pPr>
    <w:rPr>
      <w:rFonts w:ascii="Times New Roman" w:hAnsi="Times New Roman"/>
      <w:sz w:val="18"/>
      <w:szCs w:val="18"/>
    </w:rPr>
  </w:style>
  <w:style w:type="paragraph" w:styleId="Index9">
    <w:name w:val="index 9"/>
    <w:basedOn w:val="Standard"/>
    <w:next w:val="Standard"/>
    <w:autoRedefine/>
    <w:semiHidden/>
    <w:pPr>
      <w:ind w:left="1800" w:hanging="200"/>
    </w:pPr>
    <w:rPr>
      <w:rFonts w:ascii="Times New Roman" w:hAnsi="Times New Roman"/>
      <w:sz w:val="18"/>
      <w:szCs w:val="18"/>
    </w:rPr>
  </w:style>
  <w:style w:type="paragraph" w:styleId="Indexberschrift">
    <w:name w:val="index heading"/>
    <w:basedOn w:val="Standard"/>
    <w:next w:val="Index1"/>
    <w:semiHidden/>
    <w:pPr>
      <w:pBdr>
        <w:top w:val="single" w:sz="12" w:space="0" w:color="auto"/>
      </w:pBdr>
      <w:spacing w:before="360" w:after="240"/>
    </w:pPr>
    <w:rPr>
      <w:rFonts w:ascii="Times New Roman" w:hAnsi="Times New Roman"/>
      <w:b/>
      <w:bCs/>
      <w:i/>
      <w:iCs/>
      <w:sz w:val="26"/>
      <w:szCs w:val="26"/>
    </w:rPr>
  </w:style>
  <w:style w:type="paragraph" w:styleId="StandardWeb">
    <w:name w:val="Normal (Web)"/>
    <w:basedOn w:val="Standard"/>
    <w:link w:val="StandardWebZchn"/>
    <w:uiPriority w:val="99"/>
    <w:pPr>
      <w:spacing w:before="100" w:beforeAutospacing="1" w:after="100" w:afterAutospacing="1"/>
    </w:pPr>
    <w:rPr>
      <w:rFonts w:ascii="Times New Roman" w:hAnsi="Times New Roman"/>
    </w:rPr>
  </w:style>
  <w:style w:type="character" w:styleId="Fett">
    <w:name w:val="Strong"/>
    <w:uiPriority w:val="22"/>
    <w:qFormat/>
    <w:rsid w:val="008765D6"/>
    <w:rPr>
      <w:b/>
      <w:bCs/>
    </w:rPr>
  </w:style>
  <w:style w:type="paragraph" w:styleId="z-Formularbeginn">
    <w:name w:val="HTML Top of Form"/>
    <w:basedOn w:val="Standard"/>
    <w:next w:val="Standard"/>
    <w:hidden/>
    <w:pPr>
      <w:pBdr>
        <w:bottom w:val="single" w:sz="6" w:space="1" w:color="auto"/>
      </w:pBdr>
      <w:jc w:val="center"/>
    </w:pPr>
    <w:rPr>
      <w:rFonts w:cs="Arial"/>
      <w:vanish/>
      <w:color w:val="000000"/>
      <w:sz w:val="16"/>
      <w:szCs w:val="16"/>
    </w:rPr>
  </w:style>
  <w:style w:type="paragraph" w:styleId="z-Formularende">
    <w:name w:val="HTML Bottom of Form"/>
    <w:basedOn w:val="Standard"/>
    <w:next w:val="Standard"/>
    <w:hidden/>
    <w:pPr>
      <w:pBdr>
        <w:top w:val="single" w:sz="6" w:space="1" w:color="auto"/>
      </w:pBdr>
      <w:jc w:val="center"/>
    </w:pPr>
    <w:rPr>
      <w:rFonts w:cs="Arial"/>
      <w:vanish/>
      <w:color w:val="000000"/>
      <w:sz w:val="16"/>
      <w:szCs w:val="16"/>
    </w:rPr>
  </w:style>
  <w:style w:type="paragraph" w:customStyle="1" w:styleId="Aufzhlung">
    <w:name w:val="Aufzählung"/>
    <w:basedOn w:val="Standard"/>
    <w:link w:val="AufzhlungZchn"/>
    <w:qFormat/>
    <w:pPr>
      <w:tabs>
        <w:tab w:val="num" w:pos="720"/>
      </w:tabs>
      <w:ind w:left="720" w:hanging="436"/>
    </w:pPr>
  </w:style>
  <w:style w:type="paragraph" w:styleId="Liste">
    <w:name w:val="List"/>
    <w:basedOn w:val="Standard"/>
    <w:rsid w:val="00561A45"/>
    <w:pPr>
      <w:ind w:left="283" w:hanging="283"/>
    </w:pPr>
  </w:style>
  <w:style w:type="paragraph" w:styleId="Liste2">
    <w:name w:val="List 2"/>
    <w:basedOn w:val="Standard"/>
    <w:semiHidden/>
    <w:pPr>
      <w:spacing w:before="100" w:beforeAutospacing="1" w:after="100" w:afterAutospacing="1"/>
    </w:pPr>
    <w:rPr>
      <w:rFonts w:ascii="Times New Roman" w:hAnsi="Times New Roman"/>
      <w:color w:val="000000"/>
    </w:rPr>
  </w:style>
  <w:style w:type="paragraph" w:styleId="Liste3">
    <w:name w:val="List 3"/>
    <w:basedOn w:val="Standard"/>
    <w:semiHidden/>
    <w:pPr>
      <w:spacing w:before="100" w:beforeAutospacing="1" w:after="100" w:afterAutospacing="1"/>
    </w:pPr>
    <w:rPr>
      <w:rFonts w:ascii="Times New Roman" w:hAnsi="Times New Roman"/>
      <w:color w:val="000000"/>
    </w:rPr>
  </w:style>
  <w:style w:type="paragraph" w:styleId="Listenfortsetzung">
    <w:name w:val="List Continue"/>
    <w:basedOn w:val="Standard"/>
    <w:semiHidden/>
    <w:pPr>
      <w:spacing w:before="100" w:beforeAutospacing="1" w:after="100" w:afterAutospacing="1"/>
    </w:pPr>
    <w:rPr>
      <w:rFonts w:ascii="Times New Roman" w:hAnsi="Times New Roman"/>
      <w:color w:val="000000"/>
    </w:rPr>
  </w:style>
  <w:style w:type="character" w:styleId="BesuchterLink">
    <w:name w:val="FollowedHyperlink"/>
    <w:semiHidden/>
    <w:rPr>
      <w:color w:val="800080"/>
      <w:u w:val="single"/>
    </w:rPr>
  </w:style>
  <w:style w:type="paragraph" w:styleId="Textkrper-Zeileneinzug">
    <w:name w:val="Body Text Indent"/>
    <w:aliases w:val="Textkörper-Einzug"/>
    <w:basedOn w:val="Standard"/>
    <w:semiHidden/>
    <w:pPr>
      <w:ind w:left="2124" w:hanging="2124"/>
    </w:pPr>
    <w:rPr>
      <w:rFonts w:cs="Arial"/>
      <w:b/>
      <w:color w:val="000000"/>
      <w:szCs w:val="20"/>
    </w:rPr>
  </w:style>
  <w:style w:type="paragraph" w:styleId="Textkrper2">
    <w:name w:val="Body Text 2"/>
    <w:basedOn w:val="Standard"/>
    <w:semiHidden/>
    <w:pPr>
      <w:jc w:val="center"/>
    </w:pPr>
    <w:rPr>
      <w:rFonts w:cs="Arial"/>
      <w:b/>
      <w:color w:val="000000"/>
      <w:sz w:val="22"/>
    </w:rPr>
  </w:style>
  <w:style w:type="paragraph" w:styleId="Textkrper-Einzug2">
    <w:name w:val="Body Text Indent 2"/>
    <w:basedOn w:val="Standard"/>
    <w:semiHidden/>
    <w:pPr>
      <w:ind w:left="360"/>
    </w:pPr>
    <w:rPr>
      <w:rFonts w:cs="Arial"/>
      <w:szCs w:val="20"/>
    </w:rPr>
  </w:style>
  <w:style w:type="paragraph" w:styleId="Textkrper-Einzug3">
    <w:name w:val="Body Text Indent 3"/>
    <w:basedOn w:val="Standard"/>
    <w:semiHidden/>
    <w:pPr>
      <w:ind w:left="360" w:hanging="360"/>
    </w:pPr>
    <w:rPr>
      <w:rFonts w:cs="Arial"/>
      <w:szCs w:val="20"/>
    </w:rPr>
  </w:style>
  <w:style w:type="character" w:customStyle="1" w:styleId="geschftsbrief-stk-test">
    <w:name w:val="geschäftsbrief-stk-test"/>
    <w:semiHidden/>
    <w:rPr>
      <w:rFonts w:cs="Arial"/>
      <w:b/>
      <w:i/>
      <w:color w:val="002142"/>
      <w:szCs w:val="22"/>
      <w:u w:val="single"/>
    </w:rPr>
  </w:style>
  <w:style w:type="paragraph" w:styleId="Beschriftung">
    <w:name w:val="caption"/>
    <w:basedOn w:val="Standard"/>
    <w:next w:val="Standard"/>
    <w:uiPriority w:val="35"/>
    <w:qFormat/>
    <w:rsid w:val="008765D6"/>
    <w:pPr>
      <w:spacing w:before="120" w:after="120"/>
    </w:pPr>
    <w:rPr>
      <w:rFonts w:ascii="Times New Roman" w:hAnsi="Times New Roman"/>
      <w:b/>
      <w:bCs/>
      <w:szCs w:val="20"/>
    </w:rPr>
  </w:style>
  <w:style w:type="paragraph" w:styleId="Abbildungsverzeichnis">
    <w:name w:val="table of figures"/>
    <w:basedOn w:val="Standard"/>
    <w:next w:val="Standard"/>
    <w:semiHidden/>
    <w:pPr>
      <w:ind w:left="480" w:hanging="480"/>
    </w:pPr>
    <w:rPr>
      <w:rFonts w:ascii="Times New Roman" w:hAnsi="Times New Roman"/>
    </w:rPr>
  </w:style>
  <w:style w:type="paragraph" w:styleId="Verzeichnis2">
    <w:name w:val="toc 2"/>
    <w:basedOn w:val="Standard"/>
    <w:next w:val="Standard"/>
    <w:autoRedefine/>
    <w:uiPriority w:val="39"/>
    <w:rsid w:val="00B81C8D"/>
    <w:pPr>
      <w:tabs>
        <w:tab w:val="left" w:pos="540"/>
        <w:tab w:val="right" w:leader="dot" w:pos="9060"/>
      </w:tabs>
    </w:pPr>
    <w:rPr>
      <w:bCs/>
      <w:smallCaps/>
      <w:szCs w:val="20"/>
    </w:rPr>
  </w:style>
  <w:style w:type="paragraph" w:styleId="Verzeichnis4">
    <w:name w:val="toc 4"/>
    <w:basedOn w:val="Standard"/>
    <w:next w:val="Standard"/>
    <w:autoRedefine/>
    <w:semiHidden/>
    <w:rPr>
      <w:rFonts w:ascii="Times New Roman" w:hAnsi="Times New Roman"/>
      <w:sz w:val="22"/>
      <w:szCs w:val="22"/>
    </w:rPr>
  </w:style>
  <w:style w:type="paragraph" w:styleId="Verzeichnis5">
    <w:name w:val="toc 5"/>
    <w:basedOn w:val="Standard"/>
    <w:next w:val="Standard"/>
    <w:autoRedefine/>
    <w:semiHidden/>
    <w:rPr>
      <w:rFonts w:ascii="Times New Roman" w:hAnsi="Times New Roman"/>
      <w:sz w:val="22"/>
      <w:szCs w:val="22"/>
    </w:rPr>
  </w:style>
  <w:style w:type="paragraph" w:styleId="Verzeichnis6">
    <w:name w:val="toc 6"/>
    <w:basedOn w:val="Standard"/>
    <w:next w:val="Standard"/>
    <w:autoRedefine/>
    <w:semiHidden/>
    <w:rPr>
      <w:rFonts w:ascii="Times New Roman" w:hAnsi="Times New Roman"/>
      <w:sz w:val="22"/>
      <w:szCs w:val="22"/>
    </w:rPr>
  </w:style>
  <w:style w:type="paragraph" w:styleId="Verzeichnis7">
    <w:name w:val="toc 7"/>
    <w:basedOn w:val="Standard"/>
    <w:next w:val="Standard"/>
    <w:autoRedefine/>
    <w:semiHidden/>
    <w:rPr>
      <w:rFonts w:ascii="Times New Roman" w:hAnsi="Times New Roman"/>
      <w:sz w:val="22"/>
      <w:szCs w:val="22"/>
    </w:rPr>
  </w:style>
  <w:style w:type="paragraph" w:styleId="Verzeichnis8">
    <w:name w:val="toc 8"/>
    <w:basedOn w:val="Standard"/>
    <w:next w:val="Standard"/>
    <w:autoRedefine/>
    <w:semiHidden/>
    <w:rPr>
      <w:rFonts w:ascii="Times New Roman" w:hAnsi="Times New Roman"/>
      <w:sz w:val="22"/>
      <w:szCs w:val="22"/>
    </w:rPr>
  </w:style>
  <w:style w:type="paragraph" w:styleId="Verzeichnis9">
    <w:name w:val="toc 9"/>
    <w:basedOn w:val="Standard"/>
    <w:next w:val="Standard"/>
    <w:autoRedefine/>
    <w:semiHidden/>
    <w:rPr>
      <w:rFonts w:ascii="Times New Roman" w:hAnsi="Times New Roman"/>
      <w:sz w:val="22"/>
      <w:szCs w:val="22"/>
    </w:rPr>
  </w:style>
  <w:style w:type="paragraph" w:styleId="Endnotentext">
    <w:name w:val="endnote text"/>
    <w:basedOn w:val="Standard"/>
    <w:semiHidden/>
    <w:rPr>
      <w:rFonts w:ascii="Times New Roman" w:hAnsi="Times New Roman"/>
      <w:szCs w:val="20"/>
    </w:rPr>
  </w:style>
  <w:style w:type="character" w:styleId="Endnotenzeichen">
    <w:name w:val="endnote reference"/>
    <w:semiHidden/>
    <w:rPr>
      <w:vertAlign w:val="superscript"/>
    </w:rPr>
  </w:style>
  <w:style w:type="paragraph" w:customStyle="1" w:styleId="Formatvorlage1">
    <w:name w:val="Formatvorlage1"/>
    <w:basedOn w:val="berschrift3"/>
    <w:link w:val="Formatvorlage1Zchn"/>
    <w:rsid w:val="00561A45"/>
  </w:style>
  <w:style w:type="paragraph" w:customStyle="1" w:styleId="TabelleAusgangssituation">
    <w:name w:val="Tabelle Ausgangssituation"/>
    <w:basedOn w:val="Standard"/>
    <w:next w:val="Standard"/>
    <w:rsid w:val="00CE04C9"/>
    <w:pPr>
      <w:pBdr>
        <w:top w:val="single" w:sz="4" w:space="4" w:color="auto"/>
        <w:left w:val="single" w:sz="4" w:space="4" w:color="auto"/>
        <w:bottom w:val="single" w:sz="4" w:space="4" w:color="auto"/>
        <w:right w:val="single" w:sz="4" w:space="4" w:color="auto"/>
      </w:pBdr>
      <w:spacing w:before="40" w:after="40"/>
      <w:ind w:left="57" w:right="57"/>
    </w:pPr>
    <w:rPr>
      <w:i/>
    </w:rPr>
  </w:style>
  <w:style w:type="paragraph" w:customStyle="1" w:styleId="Formatvorlage2">
    <w:name w:val="Formatvorlage2"/>
    <w:basedOn w:val="Tabelle9Rahmen"/>
    <w:rsid w:val="00561A45"/>
  </w:style>
  <w:style w:type="paragraph" w:customStyle="1" w:styleId="Formatvorlage3">
    <w:name w:val="Formatvorlage3"/>
    <w:basedOn w:val="Tabelle9Rahmen"/>
    <w:rsid w:val="00561A45"/>
  </w:style>
  <w:style w:type="paragraph" w:customStyle="1" w:styleId="Tabelle9ohneRahmen">
    <w:name w:val="Tabelle 9 ohne Rahmen"/>
    <w:basedOn w:val="Standard"/>
    <w:rsid w:val="00561A45"/>
    <w:pPr>
      <w:spacing w:before="40" w:after="40"/>
      <w:ind w:left="57" w:right="57"/>
    </w:pPr>
    <w:rPr>
      <w:sz w:val="18"/>
    </w:rPr>
  </w:style>
  <w:style w:type="table" w:customStyle="1" w:styleId="Tabellengitternetz">
    <w:name w:val="Tabellengitternetz"/>
    <w:basedOn w:val="NormaleTabelle"/>
    <w:uiPriority w:val="59"/>
    <w:rsid w:val="00902B6A"/>
    <w:tblPr/>
  </w:style>
  <w:style w:type="paragraph" w:styleId="Dokumentstruktur">
    <w:name w:val="Document Map"/>
    <w:basedOn w:val="Standard"/>
    <w:semiHidden/>
    <w:rsid w:val="00D25DE5"/>
    <w:pPr>
      <w:shd w:val="clear" w:color="auto" w:fill="000080"/>
    </w:pPr>
    <w:rPr>
      <w:rFonts w:ascii="Tahoma" w:hAnsi="Tahoma" w:cs="Tahoma"/>
    </w:rPr>
  </w:style>
  <w:style w:type="paragraph" w:styleId="Sprechblasentext">
    <w:name w:val="Balloon Text"/>
    <w:basedOn w:val="Standard"/>
    <w:semiHidden/>
    <w:rsid w:val="00730D1D"/>
    <w:rPr>
      <w:rFonts w:ascii="Tahoma" w:hAnsi="Tahoma" w:cs="Tahoma"/>
      <w:sz w:val="16"/>
      <w:szCs w:val="16"/>
    </w:rPr>
  </w:style>
  <w:style w:type="paragraph" w:customStyle="1" w:styleId="tpt">
    <w:name w:val="tpt"/>
    <w:basedOn w:val="Standard"/>
    <w:semiHidden/>
    <w:rsid w:val="004B2502"/>
    <w:pPr>
      <w:spacing w:before="100" w:beforeAutospacing="1" w:after="100" w:afterAutospacing="1"/>
    </w:pPr>
    <w:rPr>
      <w:rFonts w:ascii="Times New Roman" w:hAnsi="Times New Roman"/>
    </w:rPr>
  </w:style>
  <w:style w:type="paragraph" w:customStyle="1" w:styleId="Tabelle12pt0">
    <w:name w:val="Tabelle 12 pt 0"/>
    <w:aliases w:val="6 cm"/>
    <w:basedOn w:val="Standard"/>
    <w:rsid w:val="00561A45"/>
    <w:pPr>
      <w:spacing w:before="240" w:after="240"/>
      <w:ind w:left="340" w:right="340"/>
    </w:pPr>
  </w:style>
  <w:style w:type="paragraph" w:customStyle="1" w:styleId="Formatvorlage4">
    <w:name w:val="Formatvorlage4"/>
    <w:basedOn w:val="Tabelle12pt0"/>
    <w:rsid w:val="00561A45"/>
  </w:style>
  <w:style w:type="table" w:customStyle="1" w:styleId="Formatvorlage5">
    <w:name w:val="Formatvorlage5"/>
    <w:basedOn w:val="NormaleTabelle"/>
    <w:rsid w:val="00561A45"/>
    <w:tblPr>
      <w:tblCellMar>
        <w:top w:w="340" w:type="dxa"/>
        <w:left w:w="340" w:type="dxa"/>
        <w:bottom w:w="340" w:type="dxa"/>
        <w:right w:w="340" w:type="dxa"/>
      </w:tblCellMar>
    </w:tblPr>
  </w:style>
  <w:style w:type="table" w:customStyle="1" w:styleId="Tabellemit0">
    <w:name w:val="Tabelle mit 0"/>
    <w:aliases w:val="5 cm Abstand,6 cm Abstand"/>
    <w:basedOn w:val="NormaleTabelle"/>
    <w:rsid w:val="00561A45"/>
    <w:tblPr>
      <w:tblBorders>
        <w:top w:val="single" w:sz="4" w:space="0" w:color="auto"/>
        <w:left w:val="single" w:sz="4" w:space="0" w:color="auto"/>
        <w:bottom w:val="single" w:sz="4" w:space="0" w:color="auto"/>
        <w:right w:val="single" w:sz="4" w:space="0" w:color="auto"/>
      </w:tblBorders>
      <w:tblCellMar>
        <w:top w:w="340" w:type="dxa"/>
        <w:left w:w="340" w:type="dxa"/>
        <w:bottom w:w="340" w:type="dxa"/>
        <w:right w:w="340" w:type="dxa"/>
      </w:tblCellMar>
    </w:tblPr>
  </w:style>
  <w:style w:type="paragraph" w:customStyle="1" w:styleId="tab9ptohneRahmen">
    <w:name w:val="tab 9 pt ohne Rahmen"/>
    <w:basedOn w:val="Tab10ptohneRahmen"/>
    <w:rsid w:val="00902B6A"/>
    <w:rPr>
      <w:sz w:val="18"/>
    </w:rPr>
  </w:style>
  <w:style w:type="paragraph" w:customStyle="1" w:styleId="Nummerierung">
    <w:name w:val="Nummerierung"/>
    <w:basedOn w:val="Standard"/>
    <w:link w:val="NummerierungChar"/>
    <w:rsid w:val="00F54876"/>
    <w:pPr>
      <w:numPr>
        <w:numId w:val="1"/>
      </w:numPr>
      <w:spacing w:before="240" w:after="240"/>
      <w:jc w:val="both"/>
    </w:pPr>
    <w:rPr>
      <w:i/>
      <w:sz w:val="22"/>
    </w:rPr>
  </w:style>
  <w:style w:type="character" w:customStyle="1" w:styleId="NummerierungChar">
    <w:name w:val="Nummerierung Char"/>
    <w:link w:val="Nummerierung"/>
    <w:rsid w:val="00F54876"/>
    <w:rPr>
      <w:rFonts w:ascii="Calibri" w:hAnsi="Calibri"/>
      <w:i/>
      <w:sz w:val="22"/>
      <w:szCs w:val="24"/>
    </w:rPr>
  </w:style>
  <w:style w:type="paragraph" w:customStyle="1" w:styleId="ind">
    <w:name w:val="ind"/>
    <w:basedOn w:val="Standard"/>
    <w:rsid w:val="00AF0A96"/>
    <w:pPr>
      <w:spacing w:before="100" w:beforeAutospacing="1" w:after="100" w:afterAutospacing="1"/>
    </w:pPr>
    <w:rPr>
      <w:rFonts w:ascii="Times New Roman" w:hAnsi="Times New Roman"/>
    </w:rPr>
  </w:style>
  <w:style w:type="paragraph" w:styleId="HTMLVorformatiert">
    <w:name w:val="HTML Preformatted"/>
    <w:basedOn w:val="Standard"/>
    <w:rsid w:val="00AF0A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rPr>
  </w:style>
  <w:style w:type="paragraph" w:customStyle="1" w:styleId="Aufzaehlung">
    <w:name w:val="Aufzaehlung"/>
    <w:basedOn w:val="Standard"/>
    <w:rsid w:val="004A72F5"/>
    <w:pPr>
      <w:numPr>
        <w:numId w:val="2"/>
      </w:numPr>
      <w:spacing w:after="120"/>
    </w:pPr>
    <w:rPr>
      <w:b/>
    </w:rPr>
  </w:style>
  <w:style w:type="character" w:customStyle="1" w:styleId="code">
    <w:name w:val="code"/>
    <w:basedOn w:val="Absatz-Standardschriftart"/>
    <w:rsid w:val="009915D1"/>
  </w:style>
  <w:style w:type="table" w:customStyle="1" w:styleId="Formatvorlage6">
    <w:name w:val="Formatvorlage6"/>
    <w:basedOn w:val="NormaleTabelle"/>
    <w:rsid w:val="00782034"/>
    <w:rPr>
      <w:rFonts w:ascii="Arial" w:hAnsi="Arial"/>
    </w:rPr>
    <w:tblPr/>
  </w:style>
  <w:style w:type="character" w:styleId="Hervorhebung">
    <w:name w:val="Emphasis"/>
    <w:qFormat/>
    <w:rsid w:val="008765D6"/>
    <w:rPr>
      <w:i/>
      <w:iCs/>
    </w:rPr>
  </w:style>
  <w:style w:type="paragraph" w:customStyle="1" w:styleId="topueber14">
    <w:name w:val="topueber14"/>
    <w:basedOn w:val="Standard"/>
    <w:rsid w:val="00BF71BE"/>
    <w:pPr>
      <w:spacing w:before="100" w:beforeAutospacing="1" w:after="100" w:afterAutospacing="1"/>
    </w:pPr>
    <w:rPr>
      <w:rFonts w:ascii="Times New Roman" w:hAnsi="Times New Roman"/>
    </w:rPr>
  </w:style>
  <w:style w:type="paragraph" w:customStyle="1" w:styleId="normal10">
    <w:name w:val="normal10"/>
    <w:basedOn w:val="Standard"/>
    <w:rsid w:val="00BF71BE"/>
    <w:pPr>
      <w:spacing w:before="100" w:beforeAutospacing="1" w:after="100" w:afterAutospacing="1"/>
    </w:pPr>
    <w:rPr>
      <w:rFonts w:ascii="Times New Roman" w:hAnsi="Times New Roman"/>
    </w:rPr>
  </w:style>
  <w:style w:type="paragraph" w:customStyle="1" w:styleId="top2ueber12">
    <w:name w:val="top2ueber12"/>
    <w:basedOn w:val="Standard"/>
    <w:rsid w:val="00BF71BE"/>
    <w:pPr>
      <w:spacing w:before="100" w:beforeAutospacing="1" w:after="100" w:afterAutospacing="1"/>
    </w:pPr>
    <w:rPr>
      <w:rFonts w:ascii="Times New Roman" w:hAnsi="Times New Roman"/>
    </w:rPr>
  </w:style>
  <w:style w:type="paragraph" w:styleId="Funotentext">
    <w:name w:val="footnote text"/>
    <w:basedOn w:val="Standard"/>
    <w:link w:val="FunotentextZchn"/>
    <w:rsid w:val="00C31E51"/>
    <w:rPr>
      <w:szCs w:val="20"/>
    </w:rPr>
  </w:style>
  <w:style w:type="character" w:styleId="Funotenzeichen">
    <w:name w:val="footnote reference"/>
    <w:rsid w:val="00C31E51"/>
    <w:rPr>
      <w:vertAlign w:val="superscript"/>
    </w:rPr>
  </w:style>
  <w:style w:type="character" w:styleId="HTMLSchreibmaschine">
    <w:name w:val="HTML Typewriter"/>
    <w:rsid w:val="00CF01CD"/>
    <w:rPr>
      <w:rFonts w:ascii="Courier New" w:eastAsia="Times New Roman" w:hAnsi="Courier New" w:cs="Courier New"/>
      <w:sz w:val="20"/>
      <w:szCs w:val="20"/>
    </w:rPr>
  </w:style>
  <w:style w:type="paragraph" w:customStyle="1" w:styleId="StandardWeb1">
    <w:name w:val="Standard (Web)1"/>
    <w:basedOn w:val="Standard"/>
    <w:rsid w:val="001E6798"/>
    <w:pPr>
      <w:spacing w:before="100" w:beforeAutospacing="1"/>
    </w:pPr>
    <w:rPr>
      <w:rFonts w:ascii="Times New Roman" w:hAnsi="Times New Roman"/>
    </w:rPr>
  </w:style>
  <w:style w:type="paragraph" w:customStyle="1" w:styleId="t">
    <w:name w:val="t"/>
    <w:basedOn w:val="Standard"/>
    <w:rsid w:val="00A67EF1"/>
    <w:pPr>
      <w:spacing w:before="100" w:beforeAutospacing="1" w:after="100" w:afterAutospacing="1"/>
    </w:pPr>
    <w:rPr>
      <w:rFonts w:ascii="Times New Roman" w:hAnsi="Times New Roman"/>
    </w:rPr>
  </w:style>
  <w:style w:type="paragraph" w:customStyle="1" w:styleId="rl">
    <w:name w:val="rl"/>
    <w:basedOn w:val="Standard"/>
    <w:rsid w:val="00A67EF1"/>
    <w:pPr>
      <w:spacing w:before="100" w:beforeAutospacing="1" w:after="100" w:afterAutospacing="1"/>
    </w:pPr>
    <w:rPr>
      <w:rFonts w:ascii="Times New Roman" w:hAnsi="Times New Roman"/>
    </w:rPr>
  </w:style>
  <w:style w:type="paragraph" w:customStyle="1" w:styleId="syn">
    <w:name w:val="syn"/>
    <w:basedOn w:val="Standard"/>
    <w:rsid w:val="00A67EF1"/>
    <w:pPr>
      <w:spacing w:before="100" w:beforeAutospacing="1" w:after="100" w:afterAutospacing="1"/>
    </w:pPr>
    <w:rPr>
      <w:rFonts w:ascii="Times New Roman" w:hAnsi="Times New Roman"/>
    </w:rPr>
  </w:style>
  <w:style w:type="paragraph" w:customStyle="1" w:styleId="dt1">
    <w:name w:val="dt1"/>
    <w:basedOn w:val="Standard"/>
    <w:rsid w:val="00A67EF1"/>
    <w:pPr>
      <w:spacing w:before="100" w:beforeAutospacing="1" w:after="100" w:afterAutospacing="1"/>
    </w:pPr>
    <w:rPr>
      <w:rFonts w:ascii="Times New Roman" w:hAnsi="Times New Roman"/>
    </w:rPr>
  </w:style>
  <w:style w:type="paragraph" w:customStyle="1" w:styleId="ac">
    <w:name w:val="ac"/>
    <w:basedOn w:val="Standard"/>
    <w:rsid w:val="00910ACC"/>
    <w:pPr>
      <w:spacing w:before="100" w:beforeAutospacing="1" w:after="100" w:afterAutospacing="1"/>
    </w:pPr>
    <w:rPr>
      <w:rFonts w:ascii="Times New Roman" w:hAnsi="Times New Roman"/>
    </w:rPr>
  </w:style>
  <w:style w:type="character" w:customStyle="1" w:styleId="berschrift3Zchn">
    <w:name w:val="Überschrift 3 Zchn"/>
    <w:link w:val="berschrift3"/>
    <w:rsid w:val="00C33904"/>
    <w:rPr>
      <w:rFonts w:ascii="Cambria" w:eastAsiaTheme="majorEastAsia" w:hAnsi="Cambria" w:cs="Arial"/>
      <w:b/>
      <w:color w:val="4A66AC" w:themeColor="accent1"/>
      <w:sz w:val="28"/>
      <w:szCs w:val="26"/>
    </w:rPr>
  </w:style>
  <w:style w:type="paragraph" w:customStyle="1" w:styleId="Default">
    <w:name w:val="Default"/>
    <w:rsid w:val="006F5292"/>
    <w:pPr>
      <w:autoSpaceDE w:val="0"/>
      <w:autoSpaceDN w:val="0"/>
      <w:adjustRightInd w:val="0"/>
    </w:pPr>
    <w:rPr>
      <w:rFonts w:ascii="Century Gothic" w:hAnsi="Century Gothic" w:cs="Century Gothic"/>
      <w:color w:val="000000"/>
      <w:sz w:val="24"/>
      <w:szCs w:val="24"/>
    </w:rPr>
  </w:style>
  <w:style w:type="paragraph" w:styleId="KeinLeerraum">
    <w:name w:val="No Spacing"/>
    <w:link w:val="KeinLeerraumZchn"/>
    <w:uiPriority w:val="1"/>
    <w:qFormat/>
    <w:rsid w:val="008765D6"/>
    <w:rPr>
      <w:rFonts w:ascii="Calibri" w:hAnsi="Calibri"/>
      <w:sz w:val="22"/>
      <w:szCs w:val="22"/>
      <w:lang w:val="en-US" w:eastAsia="en-US" w:bidi="en-US"/>
    </w:rPr>
  </w:style>
  <w:style w:type="character" w:customStyle="1" w:styleId="KeinLeerraumZchn">
    <w:name w:val="Kein Leerraum Zchn"/>
    <w:link w:val="KeinLeerraum"/>
    <w:uiPriority w:val="1"/>
    <w:rsid w:val="008765D6"/>
    <w:rPr>
      <w:rFonts w:ascii="Calibri" w:hAnsi="Calibri"/>
      <w:sz w:val="22"/>
      <w:szCs w:val="22"/>
      <w:lang w:val="en-US" w:eastAsia="en-US" w:bidi="en-US"/>
    </w:rPr>
  </w:style>
  <w:style w:type="character" w:customStyle="1" w:styleId="Formatvorlage1Zchn">
    <w:name w:val="Formatvorlage1 Zchn"/>
    <w:basedOn w:val="berschrift3Zchn"/>
    <w:link w:val="Formatvorlage1"/>
    <w:rsid w:val="00BA563E"/>
    <w:rPr>
      <w:rFonts w:ascii="Cambria" w:eastAsiaTheme="majorEastAsia" w:hAnsi="Cambria" w:cs="Arial"/>
      <w:b/>
      <w:color w:val="4A66AC" w:themeColor="accent1"/>
      <w:sz w:val="28"/>
      <w:szCs w:val="26"/>
    </w:rPr>
  </w:style>
  <w:style w:type="character" w:customStyle="1" w:styleId="berschrift1Zchn">
    <w:name w:val="Überschrift 1 Zchn"/>
    <w:aliases w:val="Überschrift_1_stk Zchn1"/>
    <w:basedOn w:val="Absatz-Standardschriftart"/>
    <w:link w:val="berschrift1"/>
    <w:uiPriority w:val="9"/>
    <w:rsid w:val="008765D6"/>
    <w:rPr>
      <w:rFonts w:asciiTheme="majorHAnsi" w:eastAsiaTheme="majorEastAsia" w:hAnsiTheme="majorHAnsi" w:cstheme="majorBidi"/>
      <w:b/>
      <w:bCs/>
      <w:color w:val="374C80" w:themeColor="accent1" w:themeShade="BF"/>
      <w:sz w:val="28"/>
      <w:szCs w:val="28"/>
    </w:rPr>
  </w:style>
  <w:style w:type="numbering" w:customStyle="1" w:styleId="berschrifttenSTK">
    <w:name w:val="Überschriftten_STK"/>
    <w:rsid w:val="004A0963"/>
    <w:pPr>
      <w:numPr>
        <w:numId w:val="3"/>
      </w:numPr>
    </w:pPr>
  </w:style>
  <w:style w:type="numbering" w:customStyle="1" w:styleId="Formatvorlage7">
    <w:name w:val="Formatvorlage7"/>
    <w:rsid w:val="004A0963"/>
    <w:pPr>
      <w:numPr>
        <w:numId w:val="4"/>
      </w:numPr>
    </w:pPr>
  </w:style>
  <w:style w:type="numbering" w:customStyle="1" w:styleId="berschriftenSTK">
    <w:name w:val="Überschriften_STK"/>
    <w:rsid w:val="004A0963"/>
    <w:pPr>
      <w:numPr>
        <w:numId w:val="5"/>
      </w:numPr>
    </w:pPr>
  </w:style>
  <w:style w:type="character" w:customStyle="1" w:styleId="StandardWebZchn">
    <w:name w:val="Standard (Web) Zchn"/>
    <w:link w:val="StandardWeb"/>
    <w:uiPriority w:val="99"/>
    <w:semiHidden/>
    <w:rsid w:val="00AD2D81"/>
    <w:rPr>
      <w:sz w:val="24"/>
      <w:szCs w:val="24"/>
    </w:rPr>
  </w:style>
  <w:style w:type="character" w:customStyle="1" w:styleId="berschrift1Zchn1">
    <w:name w:val="Überschrift 1 Zchn1"/>
    <w:aliases w:val="Überschrift_1_stk Zchn"/>
    <w:uiPriority w:val="9"/>
    <w:rsid w:val="00271D8F"/>
    <w:rPr>
      <w:rFonts w:ascii="Calibri" w:hAnsi="Calibri"/>
      <w:bCs/>
      <w:sz w:val="24"/>
      <w:szCs w:val="24"/>
    </w:rPr>
  </w:style>
  <w:style w:type="character" w:customStyle="1" w:styleId="berschrift2Zchn">
    <w:name w:val="Überschrift 2 Zchn"/>
    <w:basedOn w:val="Absatz-Standardschriftart"/>
    <w:link w:val="berschrift2"/>
    <w:uiPriority w:val="9"/>
    <w:rsid w:val="008765D6"/>
    <w:rPr>
      <w:rFonts w:asciiTheme="majorHAnsi" w:eastAsiaTheme="majorEastAsia" w:hAnsiTheme="majorHAnsi" w:cstheme="majorBidi"/>
      <w:b/>
      <w:bCs/>
      <w:color w:val="4A66AC" w:themeColor="accent1"/>
      <w:sz w:val="26"/>
      <w:szCs w:val="26"/>
    </w:rPr>
  </w:style>
  <w:style w:type="character" w:customStyle="1" w:styleId="watch-video-date">
    <w:name w:val="watch-video-date"/>
    <w:rsid w:val="00F10DD4"/>
  </w:style>
  <w:style w:type="paragraph" w:customStyle="1" w:styleId="KeinLeerraum1">
    <w:name w:val="Kein Leerraum1"/>
    <w:rsid w:val="004E47EA"/>
    <w:rPr>
      <w:rFonts w:ascii="Calibri" w:hAnsi="Calibri"/>
      <w:sz w:val="22"/>
      <w:szCs w:val="22"/>
      <w:lang w:val="en-US" w:eastAsia="en-US"/>
    </w:rPr>
  </w:style>
  <w:style w:type="paragraph" w:styleId="Listenabsatz">
    <w:name w:val="List Paragraph"/>
    <w:basedOn w:val="Standard"/>
    <w:uiPriority w:val="34"/>
    <w:qFormat/>
    <w:rsid w:val="008765D6"/>
    <w:pPr>
      <w:ind w:left="720"/>
      <w:contextualSpacing/>
    </w:pPr>
  </w:style>
  <w:style w:type="character" w:customStyle="1" w:styleId="tex2jaxignore">
    <w:name w:val="tex2jax_ignore"/>
    <w:rsid w:val="005F7265"/>
  </w:style>
  <w:style w:type="character" w:styleId="Platzhaltertext">
    <w:name w:val="Placeholder Text"/>
    <w:basedOn w:val="Absatz-Standardschriftart"/>
    <w:uiPriority w:val="99"/>
    <w:semiHidden/>
    <w:rsid w:val="00654A62"/>
    <w:rPr>
      <w:color w:val="808080"/>
    </w:rPr>
  </w:style>
  <w:style w:type="paragraph" w:styleId="Literaturverzeichnis">
    <w:name w:val="Bibliography"/>
    <w:basedOn w:val="Standard"/>
    <w:next w:val="Standard"/>
    <w:uiPriority w:val="37"/>
    <w:unhideWhenUsed/>
    <w:rsid w:val="009A4EF8"/>
  </w:style>
  <w:style w:type="character" w:styleId="HTMLCode">
    <w:name w:val="HTML Code"/>
    <w:basedOn w:val="Absatz-Standardschriftart"/>
    <w:uiPriority w:val="99"/>
    <w:semiHidden/>
    <w:unhideWhenUsed/>
    <w:rsid w:val="0049290B"/>
    <w:rPr>
      <w:rFonts w:ascii="Courier New" w:eastAsia="Times New Roman" w:hAnsi="Courier New" w:cs="Courier New"/>
      <w:sz w:val="20"/>
      <w:szCs w:val="20"/>
    </w:rPr>
  </w:style>
  <w:style w:type="table" w:styleId="TabelleAktuell">
    <w:name w:val="Table Contemporary"/>
    <w:basedOn w:val="NormaleTabelle"/>
    <w:rsid w:val="00442BCC"/>
    <w:pPr>
      <w:spacing w:line="36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MittleresRaster1-Akzent3">
    <w:name w:val="Medium Grid 1 Accent 3"/>
    <w:basedOn w:val="NormaleTabelle"/>
    <w:uiPriority w:val="67"/>
    <w:rsid w:val="00682B9E"/>
    <w:rPr>
      <w:rFonts w:asciiTheme="minorHAnsi" w:eastAsiaTheme="minorHAnsi" w:hAnsiTheme="minorHAnsi" w:cstheme="minorBidi"/>
      <w:sz w:val="22"/>
      <w:szCs w:val="22"/>
      <w:lang w:eastAsia="en-US"/>
    </w:rPr>
    <w:tblPr>
      <w:tblStyleRowBandSize w:val="1"/>
      <w:tblStyleColBandSize w:val="1"/>
      <w:tblBorders>
        <w:top w:val="single" w:sz="8" w:space="0" w:color="5D9EE0" w:themeColor="accent3" w:themeTint="BF"/>
        <w:left w:val="single" w:sz="8" w:space="0" w:color="5D9EE0" w:themeColor="accent3" w:themeTint="BF"/>
        <w:bottom w:val="single" w:sz="8" w:space="0" w:color="5D9EE0" w:themeColor="accent3" w:themeTint="BF"/>
        <w:right w:val="single" w:sz="8" w:space="0" w:color="5D9EE0" w:themeColor="accent3" w:themeTint="BF"/>
        <w:insideH w:val="single" w:sz="8" w:space="0" w:color="5D9EE0" w:themeColor="accent3" w:themeTint="BF"/>
        <w:insideV w:val="single" w:sz="8" w:space="0" w:color="5D9EE0" w:themeColor="accent3" w:themeTint="BF"/>
      </w:tblBorders>
    </w:tblPr>
    <w:tcPr>
      <w:shd w:val="clear" w:color="auto" w:fill="C9DFF4" w:themeFill="accent3" w:themeFillTint="3F"/>
    </w:tcPr>
    <w:tblStylePr w:type="firstRow">
      <w:rPr>
        <w:b/>
        <w:bCs/>
      </w:rPr>
    </w:tblStylePr>
    <w:tblStylePr w:type="lastRow">
      <w:rPr>
        <w:b/>
        <w:bCs/>
      </w:rPr>
      <w:tblPr/>
      <w:tcPr>
        <w:tcBorders>
          <w:top w:val="single" w:sz="18" w:space="0" w:color="5D9EE0" w:themeColor="accent3" w:themeTint="BF"/>
        </w:tcBorders>
      </w:tcPr>
    </w:tblStylePr>
    <w:tblStylePr w:type="firstCol">
      <w:rPr>
        <w:b/>
        <w:bCs/>
      </w:rPr>
    </w:tblStylePr>
    <w:tblStylePr w:type="lastCol">
      <w:rPr>
        <w:b/>
        <w:bCs/>
      </w:rPr>
    </w:tblStylePr>
    <w:tblStylePr w:type="band1Vert">
      <w:tblPr/>
      <w:tcPr>
        <w:shd w:val="clear" w:color="auto" w:fill="93BEEA" w:themeFill="accent3" w:themeFillTint="7F"/>
      </w:tcPr>
    </w:tblStylePr>
    <w:tblStylePr w:type="band1Horz">
      <w:tblPr/>
      <w:tcPr>
        <w:shd w:val="clear" w:color="auto" w:fill="93BEEA" w:themeFill="accent3" w:themeFillTint="7F"/>
      </w:tcPr>
    </w:tblStylePr>
  </w:style>
  <w:style w:type="table" w:styleId="MittleresRaster1-Akzent4">
    <w:name w:val="Medium Grid 1 Accent 4"/>
    <w:basedOn w:val="NormaleTabelle"/>
    <w:uiPriority w:val="67"/>
    <w:rsid w:val="00682B9E"/>
    <w:tblPr>
      <w:tblStyleRowBandSize w:val="1"/>
      <w:tblStyleColBandSize w:val="1"/>
      <w:tblBorders>
        <w:top w:val="single" w:sz="8" w:space="0" w:color="9FABBE" w:themeColor="accent4" w:themeTint="BF"/>
        <w:left w:val="single" w:sz="8" w:space="0" w:color="9FABBE" w:themeColor="accent4" w:themeTint="BF"/>
        <w:bottom w:val="single" w:sz="8" w:space="0" w:color="9FABBE" w:themeColor="accent4" w:themeTint="BF"/>
        <w:right w:val="single" w:sz="8" w:space="0" w:color="9FABBE" w:themeColor="accent4" w:themeTint="BF"/>
        <w:insideH w:val="single" w:sz="8" w:space="0" w:color="9FABBE" w:themeColor="accent4" w:themeTint="BF"/>
        <w:insideV w:val="single" w:sz="8" w:space="0" w:color="9FABBE" w:themeColor="accent4" w:themeTint="BF"/>
      </w:tblBorders>
    </w:tblPr>
    <w:tcPr>
      <w:shd w:val="clear" w:color="auto" w:fill="DFE3E9" w:themeFill="accent4" w:themeFillTint="3F"/>
    </w:tcPr>
    <w:tblStylePr w:type="firstRow">
      <w:rPr>
        <w:b/>
        <w:bCs/>
      </w:rPr>
    </w:tblStylePr>
    <w:tblStylePr w:type="lastRow">
      <w:rPr>
        <w:b/>
        <w:bCs/>
      </w:rPr>
      <w:tblPr/>
      <w:tcPr>
        <w:tcBorders>
          <w:top w:val="single" w:sz="18" w:space="0" w:color="9FABBE" w:themeColor="accent4" w:themeTint="BF"/>
        </w:tcBorders>
      </w:tcPr>
    </w:tblStylePr>
    <w:tblStylePr w:type="firstCol">
      <w:rPr>
        <w:b/>
        <w:bCs/>
      </w:rPr>
    </w:tblStylePr>
    <w:tblStylePr w:type="lastCol">
      <w:rPr>
        <w:b/>
        <w:bCs/>
      </w:rPr>
    </w:tblStylePr>
    <w:tblStylePr w:type="band1Vert">
      <w:tblPr/>
      <w:tcPr>
        <w:shd w:val="clear" w:color="auto" w:fill="BFC7D4" w:themeFill="accent4" w:themeFillTint="7F"/>
      </w:tcPr>
    </w:tblStylePr>
    <w:tblStylePr w:type="band1Horz">
      <w:tblPr/>
      <w:tcPr>
        <w:shd w:val="clear" w:color="auto" w:fill="BFC7D4" w:themeFill="accent4" w:themeFillTint="7F"/>
      </w:tcPr>
    </w:tblStylePr>
  </w:style>
  <w:style w:type="character" w:customStyle="1" w:styleId="berschrift4Zchn">
    <w:name w:val="Überschrift 4 Zchn"/>
    <w:basedOn w:val="Absatz-Standardschriftart"/>
    <w:link w:val="berschrift4"/>
    <w:rsid w:val="008765D6"/>
    <w:rPr>
      <w:rFonts w:ascii="Calibri" w:eastAsiaTheme="majorEastAsia" w:hAnsi="Calibri" w:cstheme="majorBidi"/>
      <w:b/>
      <w:bCs/>
      <w:sz w:val="28"/>
      <w:szCs w:val="28"/>
    </w:rPr>
  </w:style>
  <w:style w:type="character" w:customStyle="1" w:styleId="berschrift5Zchn">
    <w:name w:val="Überschrift 5 Zchn"/>
    <w:basedOn w:val="Absatz-Standardschriftart"/>
    <w:link w:val="berschrift5"/>
    <w:uiPriority w:val="9"/>
    <w:rsid w:val="008765D6"/>
    <w:rPr>
      <w:rFonts w:asciiTheme="majorHAnsi" w:eastAsiaTheme="majorEastAsia" w:hAnsiTheme="majorHAnsi" w:cstheme="majorBidi"/>
      <w:color w:val="243255" w:themeColor="accent1" w:themeShade="7F"/>
      <w:sz w:val="24"/>
      <w:szCs w:val="24"/>
    </w:rPr>
  </w:style>
  <w:style w:type="character" w:customStyle="1" w:styleId="berschrift6Zchn">
    <w:name w:val="Überschrift 6 Zchn"/>
    <w:aliases w:val="Über1 Zchn"/>
    <w:basedOn w:val="Absatz-Standardschriftart"/>
    <w:link w:val="berschrift6"/>
    <w:uiPriority w:val="9"/>
    <w:rsid w:val="008765D6"/>
    <w:rPr>
      <w:rFonts w:asciiTheme="majorHAnsi" w:eastAsiaTheme="majorEastAsia" w:hAnsiTheme="majorHAnsi" w:cstheme="majorBidi"/>
      <w:i/>
      <w:iCs/>
      <w:color w:val="243255" w:themeColor="accent1" w:themeShade="7F"/>
      <w:sz w:val="24"/>
      <w:szCs w:val="24"/>
    </w:rPr>
  </w:style>
  <w:style w:type="character" w:customStyle="1" w:styleId="berschrift7Zchn">
    <w:name w:val="Überschrift 7 Zchn"/>
    <w:basedOn w:val="Absatz-Standardschriftart"/>
    <w:link w:val="berschrift7"/>
    <w:uiPriority w:val="9"/>
    <w:rsid w:val="008765D6"/>
    <w:rPr>
      <w:rFonts w:asciiTheme="majorHAnsi" w:eastAsiaTheme="majorEastAsia" w:hAnsiTheme="majorHAnsi" w:cstheme="majorBidi"/>
      <w:i/>
      <w:iCs/>
      <w:color w:val="404040" w:themeColor="text1" w:themeTint="BF"/>
      <w:sz w:val="24"/>
      <w:szCs w:val="24"/>
    </w:rPr>
  </w:style>
  <w:style w:type="character" w:customStyle="1" w:styleId="berschrift8Zchn">
    <w:name w:val="Überschrift 8 Zchn"/>
    <w:basedOn w:val="Absatz-Standardschriftart"/>
    <w:link w:val="berschrift8"/>
    <w:uiPriority w:val="9"/>
    <w:rsid w:val="008765D6"/>
    <w:rPr>
      <w:rFonts w:asciiTheme="majorHAnsi" w:eastAsiaTheme="majorEastAsia" w:hAnsiTheme="majorHAnsi" w:cstheme="majorBidi"/>
      <w:color w:val="4A66AC" w:themeColor="accent1"/>
    </w:rPr>
  </w:style>
  <w:style w:type="character" w:customStyle="1" w:styleId="berschrift9Zchn">
    <w:name w:val="Überschrift 9 Zchn"/>
    <w:basedOn w:val="Absatz-Standardschriftart"/>
    <w:link w:val="berschrift9"/>
    <w:uiPriority w:val="9"/>
    <w:rsid w:val="008765D6"/>
    <w:rPr>
      <w:rFonts w:asciiTheme="majorHAnsi" w:eastAsiaTheme="majorEastAsia" w:hAnsiTheme="majorHAnsi" w:cstheme="majorBidi"/>
      <w:i/>
      <w:iCs/>
      <w:color w:val="404040" w:themeColor="text1" w:themeTint="BF"/>
    </w:rPr>
  </w:style>
  <w:style w:type="paragraph" w:styleId="Titel">
    <w:name w:val="Title"/>
    <w:basedOn w:val="Standard"/>
    <w:next w:val="Standard"/>
    <w:link w:val="TitelZchn"/>
    <w:uiPriority w:val="10"/>
    <w:qFormat/>
    <w:rsid w:val="008765D6"/>
    <w:pPr>
      <w:pBdr>
        <w:bottom w:val="single" w:sz="8" w:space="4" w:color="4A66AC" w:themeColor="accent1"/>
      </w:pBdr>
      <w:spacing w:after="300"/>
      <w:contextualSpacing/>
    </w:pPr>
    <w:rPr>
      <w:rFonts w:asciiTheme="majorHAnsi" w:eastAsiaTheme="majorEastAsia" w:hAnsiTheme="majorHAnsi" w:cstheme="majorBidi"/>
      <w:color w:val="1B1D3D" w:themeColor="text2" w:themeShade="BF"/>
      <w:spacing w:val="5"/>
      <w:kern w:val="28"/>
      <w:sz w:val="52"/>
      <w:szCs w:val="52"/>
    </w:rPr>
  </w:style>
  <w:style w:type="character" w:customStyle="1" w:styleId="TitelZchn">
    <w:name w:val="Titel Zchn"/>
    <w:basedOn w:val="Absatz-Standardschriftart"/>
    <w:link w:val="Titel"/>
    <w:uiPriority w:val="10"/>
    <w:rsid w:val="008765D6"/>
    <w:rPr>
      <w:rFonts w:asciiTheme="majorHAnsi" w:eastAsiaTheme="majorEastAsia" w:hAnsiTheme="majorHAnsi" w:cstheme="majorBidi"/>
      <w:color w:val="1B1D3D" w:themeColor="text2" w:themeShade="BF"/>
      <w:spacing w:val="5"/>
      <w:kern w:val="28"/>
      <w:sz w:val="52"/>
      <w:szCs w:val="52"/>
    </w:rPr>
  </w:style>
  <w:style w:type="paragraph" w:styleId="Untertitel">
    <w:name w:val="Subtitle"/>
    <w:basedOn w:val="Standard"/>
    <w:next w:val="Standard"/>
    <w:link w:val="UntertitelZchn"/>
    <w:uiPriority w:val="11"/>
    <w:qFormat/>
    <w:rsid w:val="008765D6"/>
    <w:pPr>
      <w:numPr>
        <w:ilvl w:val="1"/>
      </w:numPr>
    </w:pPr>
    <w:rPr>
      <w:rFonts w:asciiTheme="majorHAnsi" w:eastAsiaTheme="majorEastAsia" w:hAnsiTheme="majorHAnsi" w:cstheme="majorBidi"/>
      <w:i/>
      <w:iCs/>
      <w:color w:val="4A66AC" w:themeColor="accent1"/>
      <w:spacing w:val="15"/>
    </w:rPr>
  </w:style>
  <w:style w:type="character" w:customStyle="1" w:styleId="UntertitelZchn">
    <w:name w:val="Untertitel Zchn"/>
    <w:basedOn w:val="Absatz-Standardschriftart"/>
    <w:link w:val="Untertitel"/>
    <w:uiPriority w:val="11"/>
    <w:rsid w:val="008765D6"/>
    <w:rPr>
      <w:rFonts w:asciiTheme="majorHAnsi" w:eastAsiaTheme="majorEastAsia" w:hAnsiTheme="majorHAnsi" w:cstheme="majorBidi"/>
      <w:i/>
      <w:iCs/>
      <w:color w:val="4A66AC" w:themeColor="accent1"/>
      <w:spacing w:val="15"/>
      <w:sz w:val="24"/>
      <w:szCs w:val="24"/>
    </w:rPr>
  </w:style>
  <w:style w:type="paragraph" w:styleId="Zitat">
    <w:name w:val="Quote"/>
    <w:basedOn w:val="Standard"/>
    <w:next w:val="Standard"/>
    <w:link w:val="ZitatZchn"/>
    <w:uiPriority w:val="29"/>
    <w:qFormat/>
    <w:rsid w:val="008765D6"/>
    <w:rPr>
      <w:i/>
      <w:iCs/>
      <w:color w:val="000000" w:themeColor="text1"/>
    </w:rPr>
  </w:style>
  <w:style w:type="character" w:customStyle="1" w:styleId="ZitatZchn">
    <w:name w:val="Zitat Zchn"/>
    <w:basedOn w:val="Absatz-Standardschriftart"/>
    <w:link w:val="Zitat"/>
    <w:uiPriority w:val="29"/>
    <w:rsid w:val="008765D6"/>
    <w:rPr>
      <w:rFonts w:ascii="Calibri" w:hAnsi="Calibri"/>
      <w:i/>
      <w:iCs/>
      <w:color w:val="000000" w:themeColor="text1"/>
      <w:sz w:val="24"/>
      <w:szCs w:val="24"/>
    </w:rPr>
  </w:style>
  <w:style w:type="paragraph" w:styleId="IntensivesZitat">
    <w:name w:val="Intense Quote"/>
    <w:basedOn w:val="Standard"/>
    <w:next w:val="Standard"/>
    <w:link w:val="IntensivesZitatZchn"/>
    <w:uiPriority w:val="30"/>
    <w:qFormat/>
    <w:rsid w:val="008765D6"/>
    <w:pPr>
      <w:pBdr>
        <w:bottom w:val="single" w:sz="4" w:space="4" w:color="4A66AC" w:themeColor="accent1"/>
      </w:pBdr>
      <w:spacing w:before="200" w:after="280"/>
      <w:ind w:left="936" w:right="936"/>
    </w:pPr>
    <w:rPr>
      <w:b/>
      <w:bCs/>
      <w:i/>
      <w:iCs/>
      <w:color w:val="4A66AC" w:themeColor="accent1"/>
    </w:rPr>
  </w:style>
  <w:style w:type="character" w:customStyle="1" w:styleId="IntensivesZitatZchn">
    <w:name w:val="Intensives Zitat Zchn"/>
    <w:basedOn w:val="Absatz-Standardschriftart"/>
    <w:link w:val="IntensivesZitat"/>
    <w:uiPriority w:val="30"/>
    <w:rsid w:val="008765D6"/>
    <w:rPr>
      <w:rFonts w:ascii="Calibri" w:hAnsi="Calibri"/>
      <w:b/>
      <w:bCs/>
      <w:i/>
      <w:iCs/>
      <w:color w:val="4A66AC" w:themeColor="accent1"/>
      <w:sz w:val="24"/>
      <w:szCs w:val="24"/>
    </w:rPr>
  </w:style>
  <w:style w:type="character" w:styleId="SchwacheHervorhebung">
    <w:name w:val="Subtle Emphasis"/>
    <w:basedOn w:val="Absatz-Standardschriftart"/>
    <w:uiPriority w:val="19"/>
    <w:qFormat/>
    <w:rsid w:val="008765D6"/>
    <w:rPr>
      <w:i/>
      <w:iCs/>
      <w:color w:val="808080" w:themeColor="text1" w:themeTint="7F"/>
    </w:rPr>
  </w:style>
  <w:style w:type="character" w:styleId="IntensiveHervorhebung">
    <w:name w:val="Intense Emphasis"/>
    <w:basedOn w:val="Absatz-Standardschriftart"/>
    <w:uiPriority w:val="21"/>
    <w:qFormat/>
    <w:rsid w:val="008765D6"/>
    <w:rPr>
      <w:b/>
      <w:bCs/>
      <w:i/>
      <w:iCs/>
      <w:color w:val="4A66AC" w:themeColor="accent1"/>
    </w:rPr>
  </w:style>
  <w:style w:type="character" w:styleId="SchwacherVerweis">
    <w:name w:val="Subtle Reference"/>
    <w:basedOn w:val="Absatz-Standardschriftart"/>
    <w:uiPriority w:val="31"/>
    <w:qFormat/>
    <w:rsid w:val="008765D6"/>
    <w:rPr>
      <w:smallCaps/>
      <w:color w:val="629DD1" w:themeColor="accent2"/>
      <w:u w:val="single"/>
    </w:rPr>
  </w:style>
  <w:style w:type="character" w:styleId="IntensiverVerweis">
    <w:name w:val="Intense Reference"/>
    <w:basedOn w:val="Absatz-Standardschriftart"/>
    <w:uiPriority w:val="32"/>
    <w:qFormat/>
    <w:rsid w:val="008765D6"/>
    <w:rPr>
      <w:b/>
      <w:bCs/>
      <w:smallCaps/>
      <w:color w:val="629DD1" w:themeColor="accent2"/>
      <w:spacing w:val="5"/>
      <w:u w:val="single"/>
    </w:rPr>
  </w:style>
  <w:style w:type="character" w:styleId="Buchtitel">
    <w:name w:val="Book Title"/>
    <w:basedOn w:val="Absatz-Standardschriftart"/>
    <w:uiPriority w:val="33"/>
    <w:qFormat/>
    <w:rsid w:val="008765D6"/>
    <w:rPr>
      <w:b/>
      <w:bCs/>
      <w:smallCaps/>
      <w:spacing w:val="5"/>
    </w:rPr>
  </w:style>
  <w:style w:type="paragraph" w:styleId="Inhaltsverzeichnisberschrift">
    <w:name w:val="TOC Heading"/>
    <w:basedOn w:val="berschrift1"/>
    <w:next w:val="Standard"/>
    <w:uiPriority w:val="39"/>
    <w:unhideWhenUsed/>
    <w:qFormat/>
    <w:rsid w:val="008765D6"/>
    <w:pPr>
      <w:numPr>
        <w:numId w:val="0"/>
      </w:numPr>
      <w:outlineLvl w:val="9"/>
    </w:pPr>
  </w:style>
  <w:style w:type="table" w:styleId="MittlereListe1">
    <w:name w:val="Medium List 1"/>
    <w:basedOn w:val="NormaleTabelle"/>
    <w:uiPriority w:val="65"/>
    <w:rsid w:val="004C7BA1"/>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242852"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Tabellenraster">
    <w:name w:val="Table Grid"/>
    <w:basedOn w:val="NormaleTabelle"/>
    <w:uiPriority w:val="59"/>
    <w:rsid w:val="00F670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ldunterschrift">
    <w:name w:val="Bildunterschrift"/>
    <w:basedOn w:val="Standard"/>
    <w:next w:val="Standard"/>
    <w:rsid w:val="005E2E44"/>
    <w:pPr>
      <w:spacing w:before="60" w:after="200" w:line="276" w:lineRule="auto"/>
    </w:pPr>
    <w:rPr>
      <w:rFonts w:asciiTheme="minorHAnsi" w:eastAsiaTheme="minorEastAsia" w:hAnsiTheme="minorHAnsi" w:cstheme="minorBidi"/>
      <w:sz w:val="16"/>
      <w:szCs w:val="22"/>
    </w:rPr>
  </w:style>
  <w:style w:type="paragraph" w:customStyle="1" w:styleId="Zwischenberschrift">
    <w:name w:val="Zwischenüberschrift"/>
    <w:basedOn w:val="Standard"/>
    <w:next w:val="Standard"/>
    <w:uiPriority w:val="99"/>
    <w:rsid w:val="005E2E44"/>
    <w:pPr>
      <w:spacing w:after="200" w:line="276" w:lineRule="auto"/>
    </w:pPr>
    <w:rPr>
      <w:rFonts w:asciiTheme="minorHAnsi" w:eastAsiaTheme="minorEastAsia" w:hAnsiTheme="minorHAnsi" w:cstheme="minorBidi"/>
      <w:b/>
      <w:color w:val="3366FF"/>
      <w:sz w:val="26"/>
      <w:szCs w:val="22"/>
    </w:rPr>
  </w:style>
  <w:style w:type="table" w:styleId="TabelleSpezial1">
    <w:name w:val="Table Subtle 1"/>
    <w:basedOn w:val="NormaleTabelle"/>
    <w:rsid w:val="00570C47"/>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rbeitsschritt">
    <w:name w:val="Arbeitsschritt"/>
    <w:basedOn w:val="Standard"/>
    <w:uiPriority w:val="99"/>
    <w:rsid w:val="008817FE"/>
    <w:pPr>
      <w:numPr>
        <w:numId w:val="9"/>
      </w:numPr>
      <w:spacing w:after="200" w:line="276" w:lineRule="auto"/>
    </w:pPr>
    <w:rPr>
      <w:rFonts w:asciiTheme="minorHAnsi" w:eastAsiaTheme="minorEastAsia" w:hAnsiTheme="minorHAnsi" w:cstheme="minorBidi"/>
      <w:sz w:val="22"/>
      <w:szCs w:val="22"/>
    </w:rPr>
  </w:style>
  <w:style w:type="paragraph" w:customStyle="1" w:styleId="bungsaufgabe">
    <w:name w:val="Übungsaufgabe"/>
    <w:basedOn w:val="Standard"/>
    <w:rsid w:val="00037F9C"/>
    <w:pPr>
      <w:numPr>
        <w:numId w:val="12"/>
      </w:numPr>
      <w:spacing w:after="360" w:line="276" w:lineRule="auto"/>
    </w:pPr>
    <w:rPr>
      <w:rFonts w:asciiTheme="minorHAnsi" w:eastAsiaTheme="minorEastAsia" w:hAnsiTheme="minorHAnsi" w:cstheme="minorBidi"/>
      <w:sz w:val="22"/>
      <w:szCs w:val="22"/>
    </w:rPr>
  </w:style>
  <w:style w:type="paragraph" w:customStyle="1" w:styleId="Teilbungsaufgabe">
    <w:name w:val="Teilübungsaufgabe"/>
    <w:basedOn w:val="Standard"/>
    <w:rsid w:val="00037F9C"/>
    <w:pPr>
      <w:numPr>
        <w:ilvl w:val="1"/>
        <w:numId w:val="11"/>
      </w:numPr>
      <w:spacing w:after="200" w:line="276" w:lineRule="auto"/>
    </w:pPr>
    <w:rPr>
      <w:rFonts w:asciiTheme="minorHAnsi" w:eastAsiaTheme="minorEastAsia" w:hAnsiTheme="minorHAnsi" w:cstheme="minorBidi"/>
      <w:sz w:val="22"/>
      <w:szCs w:val="20"/>
    </w:rPr>
  </w:style>
  <w:style w:type="paragraph" w:customStyle="1" w:styleId="Regelsatz">
    <w:name w:val="Regelsatz"/>
    <w:basedOn w:val="Standard"/>
    <w:qFormat/>
    <w:rsid w:val="00037F9C"/>
    <w:pPr>
      <w:pBdr>
        <w:top w:val="single" w:sz="4" w:space="1" w:color="C8CAE7" w:themeColor="text2" w:themeTint="33" w:shadow="1"/>
        <w:left w:val="single" w:sz="4" w:space="4" w:color="C8CAE7" w:themeColor="text2" w:themeTint="33" w:shadow="1"/>
        <w:bottom w:val="single" w:sz="4" w:space="1" w:color="C8CAE7" w:themeColor="text2" w:themeTint="33" w:shadow="1"/>
        <w:right w:val="single" w:sz="4" w:space="4" w:color="C8CAE7" w:themeColor="text2" w:themeTint="33" w:shadow="1"/>
      </w:pBdr>
      <w:shd w:val="clear" w:color="auto" w:fill="DBE5F1"/>
      <w:spacing w:after="200" w:line="276" w:lineRule="auto"/>
    </w:pPr>
    <w:rPr>
      <w:rFonts w:asciiTheme="minorHAnsi" w:eastAsiaTheme="minorEastAsia" w:hAnsiTheme="minorHAnsi" w:cs="Arial"/>
      <w:sz w:val="22"/>
      <w:szCs w:val="20"/>
    </w:rPr>
  </w:style>
  <w:style w:type="character" w:customStyle="1" w:styleId="AufzhlungZchn">
    <w:name w:val="Aufzählung Zchn"/>
    <w:basedOn w:val="Absatz-Standardschriftart"/>
    <w:link w:val="Aufzhlung"/>
    <w:rsid w:val="00037F9C"/>
    <w:rPr>
      <w:rFonts w:ascii="Calibri" w:hAnsi="Calibri"/>
      <w:sz w:val="24"/>
      <w:szCs w:val="24"/>
    </w:rPr>
  </w:style>
  <w:style w:type="paragraph" w:customStyle="1" w:styleId="Pa13">
    <w:name w:val="Pa13"/>
    <w:basedOn w:val="Standard"/>
    <w:next w:val="Standard"/>
    <w:uiPriority w:val="99"/>
    <w:rsid w:val="00037F9C"/>
    <w:pPr>
      <w:autoSpaceDE w:val="0"/>
      <w:autoSpaceDN w:val="0"/>
      <w:adjustRightInd w:val="0"/>
      <w:spacing w:line="261" w:lineRule="atLeast"/>
    </w:pPr>
    <w:rPr>
      <w:rFonts w:ascii="Cachet Std Medium" w:hAnsi="Cachet Std Medium"/>
    </w:rPr>
  </w:style>
  <w:style w:type="character" w:customStyle="1" w:styleId="FunotentextZchn">
    <w:name w:val="Fußnotentext Zchn"/>
    <w:basedOn w:val="Absatz-Standardschriftart"/>
    <w:link w:val="Funotentext"/>
    <w:rsid w:val="005F0EE7"/>
    <w:rPr>
      <w:rFonts w:ascii="Calibri" w:hAnsi="Calibri"/>
      <w:sz w:val="24"/>
    </w:rPr>
  </w:style>
  <w:style w:type="table" w:styleId="HellesRaster-Akzent3">
    <w:name w:val="Light Grid Accent 3"/>
    <w:basedOn w:val="NormaleTabelle"/>
    <w:uiPriority w:val="62"/>
    <w:rsid w:val="005F0EE7"/>
    <w:rPr>
      <w:rFonts w:asciiTheme="minorHAnsi" w:eastAsiaTheme="minorHAnsi" w:hAnsiTheme="minorHAnsi" w:cstheme="minorBidi"/>
      <w:sz w:val="22"/>
      <w:szCs w:val="22"/>
      <w:lang w:eastAsia="en-US"/>
    </w:rPr>
    <w:tblPr>
      <w:tblStyleRowBandSize w:val="1"/>
      <w:tblStyleColBandSize w:val="1"/>
      <w:tblBorders>
        <w:top w:val="single" w:sz="8" w:space="0" w:color="297FD5" w:themeColor="accent3"/>
        <w:left w:val="single" w:sz="8" w:space="0" w:color="297FD5" w:themeColor="accent3"/>
        <w:bottom w:val="single" w:sz="8" w:space="0" w:color="297FD5" w:themeColor="accent3"/>
        <w:right w:val="single" w:sz="8" w:space="0" w:color="297FD5" w:themeColor="accent3"/>
        <w:insideH w:val="single" w:sz="8" w:space="0" w:color="297FD5" w:themeColor="accent3"/>
        <w:insideV w:val="single" w:sz="8" w:space="0" w:color="297FD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297FD5" w:themeColor="accent3"/>
          <w:left w:val="single" w:sz="8" w:space="0" w:color="297FD5" w:themeColor="accent3"/>
          <w:bottom w:val="single" w:sz="18" w:space="0" w:color="297FD5" w:themeColor="accent3"/>
          <w:right w:val="single" w:sz="8" w:space="0" w:color="297FD5" w:themeColor="accent3"/>
          <w:insideH w:val="nil"/>
          <w:insideV w:val="single" w:sz="8" w:space="0" w:color="297FD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297FD5" w:themeColor="accent3"/>
          <w:left w:val="single" w:sz="8" w:space="0" w:color="297FD5" w:themeColor="accent3"/>
          <w:bottom w:val="single" w:sz="8" w:space="0" w:color="297FD5" w:themeColor="accent3"/>
          <w:right w:val="single" w:sz="8" w:space="0" w:color="297FD5" w:themeColor="accent3"/>
          <w:insideH w:val="nil"/>
          <w:insideV w:val="single" w:sz="8" w:space="0" w:color="297FD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297FD5" w:themeColor="accent3"/>
          <w:left w:val="single" w:sz="8" w:space="0" w:color="297FD5" w:themeColor="accent3"/>
          <w:bottom w:val="single" w:sz="8" w:space="0" w:color="297FD5" w:themeColor="accent3"/>
          <w:right w:val="single" w:sz="8" w:space="0" w:color="297FD5" w:themeColor="accent3"/>
        </w:tcBorders>
      </w:tcPr>
    </w:tblStylePr>
    <w:tblStylePr w:type="band1Vert">
      <w:tblPr/>
      <w:tcPr>
        <w:tcBorders>
          <w:top w:val="single" w:sz="8" w:space="0" w:color="297FD5" w:themeColor="accent3"/>
          <w:left w:val="single" w:sz="8" w:space="0" w:color="297FD5" w:themeColor="accent3"/>
          <w:bottom w:val="single" w:sz="8" w:space="0" w:color="297FD5" w:themeColor="accent3"/>
          <w:right w:val="single" w:sz="8" w:space="0" w:color="297FD5" w:themeColor="accent3"/>
        </w:tcBorders>
        <w:shd w:val="clear" w:color="auto" w:fill="C9DFF4" w:themeFill="accent3" w:themeFillTint="3F"/>
      </w:tcPr>
    </w:tblStylePr>
    <w:tblStylePr w:type="band1Horz">
      <w:tblPr/>
      <w:tcPr>
        <w:tcBorders>
          <w:top w:val="single" w:sz="8" w:space="0" w:color="297FD5" w:themeColor="accent3"/>
          <w:left w:val="single" w:sz="8" w:space="0" w:color="297FD5" w:themeColor="accent3"/>
          <w:bottom w:val="single" w:sz="8" w:space="0" w:color="297FD5" w:themeColor="accent3"/>
          <w:right w:val="single" w:sz="8" w:space="0" w:color="297FD5" w:themeColor="accent3"/>
          <w:insideV w:val="single" w:sz="8" w:space="0" w:color="297FD5" w:themeColor="accent3"/>
        </w:tcBorders>
        <w:shd w:val="clear" w:color="auto" w:fill="C9DFF4" w:themeFill="accent3" w:themeFillTint="3F"/>
      </w:tcPr>
    </w:tblStylePr>
    <w:tblStylePr w:type="band2Horz">
      <w:tblPr/>
      <w:tcPr>
        <w:tcBorders>
          <w:top w:val="single" w:sz="8" w:space="0" w:color="297FD5" w:themeColor="accent3"/>
          <w:left w:val="single" w:sz="8" w:space="0" w:color="297FD5" w:themeColor="accent3"/>
          <w:bottom w:val="single" w:sz="8" w:space="0" w:color="297FD5" w:themeColor="accent3"/>
          <w:right w:val="single" w:sz="8" w:space="0" w:color="297FD5" w:themeColor="accent3"/>
          <w:insideV w:val="single" w:sz="8" w:space="0" w:color="297FD5" w:themeColor="accent3"/>
        </w:tcBorders>
      </w:tcPr>
    </w:tblStylePr>
  </w:style>
  <w:style w:type="table" w:styleId="TabelleSpezial2">
    <w:name w:val="Table Subtle 2"/>
    <w:basedOn w:val="NormaleTabelle"/>
    <w:rsid w:val="007243AD"/>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FormatvorlageCambria14PtFettBenutzerdefinierteFarbeRGB1401910">
    <w:name w:val="Formatvorlage Cambria 14 Pt. Fett Benutzerdefinierte Farbe(RGB(1401910..."/>
    <w:basedOn w:val="Absatz-Standardschriftart"/>
    <w:rsid w:val="000832F0"/>
    <w:rPr>
      <w:rFonts w:ascii="Cambria" w:hAnsi="Cambria"/>
      <w:b/>
      <w:bCs/>
      <w:color w:val="297FD5" w:themeColor="accent3"/>
      <w:sz w:val="28"/>
    </w:rPr>
  </w:style>
  <w:style w:type="paragraph" w:customStyle="1" w:styleId="FormatvorlageKeinLeerraum1ArialFettBenutzerdefinierteFarbeRGB14">
    <w:name w:val="Formatvorlage Kein Leerraum1 + Arial Fett Benutzerdefinierte Farbe(RGB(14..."/>
    <w:basedOn w:val="KeinLeerraum1"/>
    <w:rsid w:val="000832F0"/>
    <w:pPr>
      <w:jc w:val="center"/>
    </w:pPr>
    <w:rPr>
      <w:rFonts w:ascii="Arial" w:hAnsi="Arial"/>
      <w:b/>
      <w:bCs/>
      <w:caps/>
      <w:color w:val="297FD5" w:themeColor="accent3"/>
      <w:szCs w:val="20"/>
    </w:rPr>
  </w:style>
  <w:style w:type="paragraph" w:customStyle="1" w:styleId="FormatvorlageKeinLeerraum1ArialFettBenutzerdefinierteFarbeRGB141">
    <w:name w:val="Formatvorlage Kein Leerraum1 + Arial Fett Benutzerdefinierte Farbe(RGB(14...1"/>
    <w:basedOn w:val="KeinLeerraum1"/>
    <w:rsid w:val="000832F0"/>
    <w:pPr>
      <w:jc w:val="center"/>
    </w:pPr>
    <w:rPr>
      <w:rFonts w:ascii="Arial" w:hAnsi="Arial"/>
      <w:b/>
      <w:bCs/>
      <w:caps/>
      <w:color w:val="297FD5" w:themeColor="accent3"/>
      <w:szCs w:val="20"/>
    </w:rPr>
  </w:style>
  <w:style w:type="character" w:customStyle="1" w:styleId="FormatvorlageCambriaFettBenutzerdefinierteFarbeRGB14019103">
    <w:name w:val="Formatvorlage Cambria Fett Benutzerdefinierte Farbe(RGB(14019103))"/>
    <w:basedOn w:val="Absatz-Standardschriftart"/>
    <w:rsid w:val="000832F0"/>
    <w:rPr>
      <w:rFonts w:ascii="Cambria" w:hAnsi="Cambria"/>
      <w:b/>
      <w:bCs/>
      <w:color w:val="4A66AC" w:themeColor="accent1"/>
    </w:rPr>
  </w:style>
  <w:style w:type="paragraph" w:customStyle="1" w:styleId="FormatvorlageKeinLeerraum1ArialFettBenutzerdefinierteFarbeRGB142">
    <w:name w:val="Formatvorlage Kein Leerraum1 + Arial Fett Benutzerdefinierte Farbe(RGB(14...2"/>
    <w:basedOn w:val="KeinLeerraum1"/>
    <w:rsid w:val="000832F0"/>
    <w:pPr>
      <w:jc w:val="center"/>
    </w:pPr>
    <w:rPr>
      <w:rFonts w:ascii="Arial" w:hAnsi="Arial"/>
      <w:b/>
      <w:bCs/>
      <w:caps/>
      <w:color w:val="4A66AC" w:themeColor="accent1"/>
      <w:szCs w:val="20"/>
    </w:rPr>
  </w:style>
  <w:style w:type="paragraph" w:customStyle="1" w:styleId="Formatvorlageberschrift318Pt">
    <w:name w:val="Formatvorlage Überschrift 3 + 18 Pt."/>
    <w:basedOn w:val="berschrift3"/>
    <w:rsid w:val="000832F0"/>
    <w:rPr>
      <w:bCs/>
      <w:sz w:val="36"/>
    </w:rPr>
  </w:style>
  <w:style w:type="paragraph" w:customStyle="1" w:styleId="Formatvorlageberschrift318PtAkzent1Links525cmErsteZeil">
    <w:name w:val="Formatvorlage Überschrift 3 + 18 Pt. Akzent 1 Links:  525 cm Erste Zeil..."/>
    <w:basedOn w:val="berschrift3"/>
    <w:rsid w:val="00C33904"/>
    <w:pPr>
      <w:ind w:left="2976" w:firstLine="0"/>
    </w:pPr>
    <w:rPr>
      <w:rFonts w:eastAsia="Times New Roman" w:cs="Times New Roman"/>
      <w:bCs/>
      <w:sz w:val="36"/>
      <w:szCs w:val="20"/>
    </w:rPr>
  </w:style>
  <w:style w:type="table" w:styleId="HelleSchattierung-Akzent5">
    <w:name w:val="Light Shading Accent 5"/>
    <w:basedOn w:val="NormaleTabelle"/>
    <w:uiPriority w:val="60"/>
    <w:rsid w:val="00821BAF"/>
    <w:rPr>
      <w:rFonts w:asciiTheme="minorHAnsi" w:eastAsiaTheme="minorHAnsi" w:hAnsiTheme="minorHAnsi" w:cstheme="minorBidi"/>
      <w:color w:val="417A84" w:themeColor="accent5" w:themeShade="BF"/>
      <w:sz w:val="22"/>
      <w:szCs w:val="22"/>
      <w:lang w:eastAsia="en-US"/>
    </w:rPr>
    <w:tblPr>
      <w:tblStyleRowBandSize w:val="1"/>
      <w:tblStyleColBandSize w:val="1"/>
      <w:tblBorders>
        <w:top w:val="single" w:sz="8" w:space="0" w:color="5AA2AE" w:themeColor="accent5"/>
        <w:bottom w:val="single" w:sz="8" w:space="0" w:color="5AA2AE" w:themeColor="accent5"/>
      </w:tblBorders>
    </w:tblPr>
    <w:tblStylePr w:type="firstRow">
      <w:pPr>
        <w:spacing w:beforeLines="0" w:before="0" w:beforeAutospacing="0" w:afterLines="0" w:after="0" w:afterAutospacing="0" w:line="240" w:lineRule="auto"/>
      </w:pPr>
      <w:rPr>
        <w:b/>
        <w:bCs/>
      </w:rPr>
      <w:tblPr/>
      <w:tcPr>
        <w:tcBorders>
          <w:top w:val="single" w:sz="8" w:space="0" w:color="5AA2AE" w:themeColor="accent5"/>
          <w:left w:val="nil"/>
          <w:bottom w:val="single" w:sz="8" w:space="0" w:color="5AA2AE"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AA2AE" w:themeColor="accent5"/>
          <w:left w:val="nil"/>
          <w:bottom w:val="single" w:sz="8" w:space="0" w:color="5AA2AE"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7EB" w:themeFill="accent5" w:themeFillTint="3F"/>
      </w:tcPr>
    </w:tblStylePr>
    <w:tblStylePr w:type="band1Horz">
      <w:tblPr/>
      <w:tcPr>
        <w:tcBorders>
          <w:left w:val="nil"/>
          <w:right w:val="nil"/>
          <w:insideH w:val="nil"/>
          <w:insideV w:val="nil"/>
        </w:tcBorders>
        <w:shd w:val="clear" w:color="auto" w:fill="D6E7EB" w:themeFill="accent5" w:themeFillTint="3F"/>
      </w:tcPr>
    </w:tblStylePr>
  </w:style>
  <w:style w:type="paragraph" w:customStyle="1" w:styleId="article-intro">
    <w:name w:val="article-intro"/>
    <w:basedOn w:val="Standard"/>
    <w:rsid w:val="00350542"/>
    <w:pPr>
      <w:spacing w:before="100" w:beforeAutospacing="1" w:after="100" w:afterAutospacing="1"/>
    </w:pPr>
    <w:rPr>
      <w:rFonts w:ascii="Times New Roman" w:hAnsi="Times New Roman"/>
    </w:rPr>
  </w:style>
  <w:style w:type="character" w:styleId="NichtaufgelsteErwhnung">
    <w:name w:val="Unresolved Mention"/>
    <w:basedOn w:val="Absatz-Standardschriftart"/>
    <w:uiPriority w:val="99"/>
    <w:semiHidden/>
    <w:unhideWhenUsed/>
    <w:rsid w:val="00D35BB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46041">
      <w:bodyDiv w:val="1"/>
      <w:marLeft w:val="0"/>
      <w:marRight w:val="0"/>
      <w:marTop w:val="0"/>
      <w:marBottom w:val="0"/>
      <w:divBdr>
        <w:top w:val="none" w:sz="0" w:space="0" w:color="auto"/>
        <w:left w:val="none" w:sz="0" w:space="0" w:color="auto"/>
        <w:bottom w:val="none" w:sz="0" w:space="0" w:color="auto"/>
        <w:right w:val="none" w:sz="0" w:space="0" w:color="auto"/>
      </w:divBdr>
    </w:div>
    <w:div w:id="37317050">
      <w:bodyDiv w:val="1"/>
      <w:marLeft w:val="0"/>
      <w:marRight w:val="0"/>
      <w:marTop w:val="0"/>
      <w:marBottom w:val="0"/>
      <w:divBdr>
        <w:top w:val="none" w:sz="0" w:space="0" w:color="auto"/>
        <w:left w:val="none" w:sz="0" w:space="0" w:color="auto"/>
        <w:bottom w:val="none" w:sz="0" w:space="0" w:color="auto"/>
        <w:right w:val="none" w:sz="0" w:space="0" w:color="auto"/>
      </w:divBdr>
    </w:div>
    <w:div w:id="45180261">
      <w:bodyDiv w:val="1"/>
      <w:marLeft w:val="0"/>
      <w:marRight w:val="0"/>
      <w:marTop w:val="0"/>
      <w:marBottom w:val="0"/>
      <w:divBdr>
        <w:top w:val="none" w:sz="0" w:space="0" w:color="auto"/>
        <w:left w:val="none" w:sz="0" w:space="0" w:color="auto"/>
        <w:bottom w:val="none" w:sz="0" w:space="0" w:color="auto"/>
        <w:right w:val="none" w:sz="0" w:space="0" w:color="auto"/>
      </w:divBdr>
    </w:div>
    <w:div w:id="53818963">
      <w:bodyDiv w:val="1"/>
      <w:marLeft w:val="0"/>
      <w:marRight w:val="0"/>
      <w:marTop w:val="0"/>
      <w:marBottom w:val="0"/>
      <w:divBdr>
        <w:top w:val="none" w:sz="0" w:space="0" w:color="auto"/>
        <w:left w:val="none" w:sz="0" w:space="0" w:color="auto"/>
        <w:bottom w:val="none" w:sz="0" w:space="0" w:color="auto"/>
        <w:right w:val="none" w:sz="0" w:space="0" w:color="auto"/>
      </w:divBdr>
    </w:div>
    <w:div w:id="67312186">
      <w:bodyDiv w:val="1"/>
      <w:marLeft w:val="0"/>
      <w:marRight w:val="0"/>
      <w:marTop w:val="0"/>
      <w:marBottom w:val="0"/>
      <w:divBdr>
        <w:top w:val="none" w:sz="0" w:space="0" w:color="auto"/>
        <w:left w:val="none" w:sz="0" w:space="0" w:color="auto"/>
        <w:bottom w:val="none" w:sz="0" w:space="0" w:color="auto"/>
        <w:right w:val="none" w:sz="0" w:space="0" w:color="auto"/>
      </w:divBdr>
    </w:div>
    <w:div w:id="80303086">
      <w:bodyDiv w:val="1"/>
      <w:marLeft w:val="0"/>
      <w:marRight w:val="0"/>
      <w:marTop w:val="0"/>
      <w:marBottom w:val="0"/>
      <w:divBdr>
        <w:top w:val="none" w:sz="0" w:space="0" w:color="auto"/>
        <w:left w:val="none" w:sz="0" w:space="0" w:color="auto"/>
        <w:bottom w:val="none" w:sz="0" w:space="0" w:color="auto"/>
        <w:right w:val="none" w:sz="0" w:space="0" w:color="auto"/>
      </w:divBdr>
    </w:div>
    <w:div w:id="85275700">
      <w:bodyDiv w:val="1"/>
      <w:marLeft w:val="0"/>
      <w:marRight w:val="0"/>
      <w:marTop w:val="0"/>
      <w:marBottom w:val="0"/>
      <w:divBdr>
        <w:top w:val="none" w:sz="0" w:space="0" w:color="auto"/>
        <w:left w:val="none" w:sz="0" w:space="0" w:color="auto"/>
        <w:bottom w:val="none" w:sz="0" w:space="0" w:color="auto"/>
        <w:right w:val="none" w:sz="0" w:space="0" w:color="auto"/>
      </w:divBdr>
    </w:div>
    <w:div w:id="104085479">
      <w:bodyDiv w:val="1"/>
      <w:marLeft w:val="0"/>
      <w:marRight w:val="0"/>
      <w:marTop w:val="0"/>
      <w:marBottom w:val="0"/>
      <w:divBdr>
        <w:top w:val="none" w:sz="0" w:space="0" w:color="auto"/>
        <w:left w:val="none" w:sz="0" w:space="0" w:color="auto"/>
        <w:bottom w:val="none" w:sz="0" w:space="0" w:color="auto"/>
        <w:right w:val="none" w:sz="0" w:space="0" w:color="auto"/>
      </w:divBdr>
    </w:div>
    <w:div w:id="114719005">
      <w:bodyDiv w:val="1"/>
      <w:marLeft w:val="0"/>
      <w:marRight w:val="0"/>
      <w:marTop w:val="0"/>
      <w:marBottom w:val="0"/>
      <w:divBdr>
        <w:top w:val="none" w:sz="0" w:space="0" w:color="auto"/>
        <w:left w:val="none" w:sz="0" w:space="0" w:color="auto"/>
        <w:bottom w:val="none" w:sz="0" w:space="0" w:color="auto"/>
        <w:right w:val="none" w:sz="0" w:space="0" w:color="auto"/>
      </w:divBdr>
    </w:div>
    <w:div w:id="118034902">
      <w:bodyDiv w:val="1"/>
      <w:marLeft w:val="0"/>
      <w:marRight w:val="0"/>
      <w:marTop w:val="0"/>
      <w:marBottom w:val="0"/>
      <w:divBdr>
        <w:top w:val="none" w:sz="0" w:space="0" w:color="auto"/>
        <w:left w:val="none" w:sz="0" w:space="0" w:color="auto"/>
        <w:bottom w:val="none" w:sz="0" w:space="0" w:color="auto"/>
        <w:right w:val="none" w:sz="0" w:space="0" w:color="auto"/>
      </w:divBdr>
    </w:div>
    <w:div w:id="127432341">
      <w:bodyDiv w:val="1"/>
      <w:marLeft w:val="0"/>
      <w:marRight w:val="0"/>
      <w:marTop w:val="0"/>
      <w:marBottom w:val="0"/>
      <w:divBdr>
        <w:top w:val="none" w:sz="0" w:space="0" w:color="auto"/>
        <w:left w:val="none" w:sz="0" w:space="0" w:color="auto"/>
        <w:bottom w:val="none" w:sz="0" w:space="0" w:color="auto"/>
        <w:right w:val="none" w:sz="0" w:space="0" w:color="auto"/>
      </w:divBdr>
      <w:divsChild>
        <w:div w:id="953364463">
          <w:marLeft w:val="0"/>
          <w:marRight w:val="0"/>
          <w:marTop w:val="0"/>
          <w:marBottom w:val="0"/>
          <w:divBdr>
            <w:top w:val="none" w:sz="0" w:space="0" w:color="auto"/>
            <w:left w:val="none" w:sz="0" w:space="0" w:color="auto"/>
            <w:bottom w:val="none" w:sz="0" w:space="0" w:color="auto"/>
            <w:right w:val="none" w:sz="0" w:space="0" w:color="auto"/>
          </w:divBdr>
          <w:divsChild>
            <w:div w:id="1637027712">
              <w:marLeft w:val="0"/>
              <w:marRight w:val="0"/>
              <w:marTop w:val="0"/>
              <w:marBottom w:val="0"/>
              <w:divBdr>
                <w:top w:val="none" w:sz="0" w:space="0" w:color="auto"/>
                <w:left w:val="none" w:sz="0" w:space="0" w:color="auto"/>
                <w:bottom w:val="none" w:sz="0" w:space="0" w:color="auto"/>
                <w:right w:val="none" w:sz="0" w:space="0" w:color="auto"/>
              </w:divBdr>
              <w:divsChild>
                <w:div w:id="344668637">
                  <w:marLeft w:val="0"/>
                  <w:marRight w:val="0"/>
                  <w:marTop w:val="0"/>
                  <w:marBottom w:val="0"/>
                  <w:divBdr>
                    <w:top w:val="none" w:sz="0" w:space="0" w:color="auto"/>
                    <w:left w:val="none" w:sz="0" w:space="0" w:color="auto"/>
                    <w:bottom w:val="none" w:sz="0" w:space="0" w:color="auto"/>
                    <w:right w:val="none" w:sz="0" w:space="0" w:color="auto"/>
                  </w:divBdr>
                  <w:divsChild>
                    <w:div w:id="1588150397">
                      <w:marLeft w:val="0"/>
                      <w:marRight w:val="0"/>
                      <w:marTop w:val="0"/>
                      <w:marBottom w:val="0"/>
                      <w:divBdr>
                        <w:top w:val="none" w:sz="0" w:space="0" w:color="auto"/>
                        <w:left w:val="none" w:sz="0" w:space="0" w:color="auto"/>
                        <w:bottom w:val="none" w:sz="0" w:space="0" w:color="auto"/>
                        <w:right w:val="none" w:sz="0" w:space="0" w:color="auto"/>
                      </w:divBdr>
                      <w:divsChild>
                        <w:div w:id="9574100">
                          <w:marLeft w:val="0"/>
                          <w:marRight w:val="0"/>
                          <w:marTop w:val="0"/>
                          <w:marBottom w:val="0"/>
                          <w:divBdr>
                            <w:top w:val="none" w:sz="0" w:space="0" w:color="auto"/>
                            <w:left w:val="none" w:sz="0" w:space="0" w:color="auto"/>
                            <w:bottom w:val="none" w:sz="0" w:space="0" w:color="auto"/>
                            <w:right w:val="none" w:sz="0" w:space="0" w:color="auto"/>
                          </w:divBdr>
                          <w:divsChild>
                            <w:div w:id="125771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337447">
      <w:bodyDiv w:val="1"/>
      <w:marLeft w:val="0"/>
      <w:marRight w:val="0"/>
      <w:marTop w:val="0"/>
      <w:marBottom w:val="0"/>
      <w:divBdr>
        <w:top w:val="none" w:sz="0" w:space="0" w:color="auto"/>
        <w:left w:val="none" w:sz="0" w:space="0" w:color="auto"/>
        <w:bottom w:val="none" w:sz="0" w:space="0" w:color="auto"/>
        <w:right w:val="none" w:sz="0" w:space="0" w:color="auto"/>
      </w:divBdr>
    </w:div>
    <w:div w:id="140390795">
      <w:bodyDiv w:val="1"/>
      <w:marLeft w:val="0"/>
      <w:marRight w:val="0"/>
      <w:marTop w:val="0"/>
      <w:marBottom w:val="0"/>
      <w:divBdr>
        <w:top w:val="none" w:sz="0" w:space="0" w:color="auto"/>
        <w:left w:val="none" w:sz="0" w:space="0" w:color="auto"/>
        <w:bottom w:val="none" w:sz="0" w:space="0" w:color="auto"/>
        <w:right w:val="none" w:sz="0" w:space="0" w:color="auto"/>
      </w:divBdr>
    </w:div>
    <w:div w:id="147748064">
      <w:bodyDiv w:val="1"/>
      <w:marLeft w:val="0"/>
      <w:marRight w:val="0"/>
      <w:marTop w:val="0"/>
      <w:marBottom w:val="0"/>
      <w:divBdr>
        <w:top w:val="none" w:sz="0" w:space="0" w:color="auto"/>
        <w:left w:val="none" w:sz="0" w:space="0" w:color="auto"/>
        <w:bottom w:val="none" w:sz="0" w:space="0" w:color="auto"/>
        <w:right w:val="none" w:sz="0" w:space="0" w:color="auto"/>
      </w:divBdr>
      <w:divsChild>
        <w:div w:id="539559843">
          <w:marLeft w:val="0"/>
          <w:marRight w:val="0"/>
          <w:marTop w:val="0"/>
          <w:marBottom w:val="0"/>
          <w:divBdr>
            <w:top w:val="none" w:sz="0" w:space="0" w:color="auto"/>
            <w:left w:val="none" w:sz="0" w:space="0" w:color="auto"/>
            <w:bottom w:val="none" w:sz="0" w:space="0" w:color="auto"/>
            <w:right w:val="none" w:sz="0" w:space="0" w:color="auto"/>
          </w:divBdr>
          <w:divsChild>
            <w:div w:id="1122456769">
              <w:marLeft w:val="0"/>
              <w:marRight w:val="0"/>
              <w:marTop w:val="0"/>
              <w:marBottom w:val="0"/>
              <w:divBdr>
                <w:top w:val="none" w:sz="0" w:space="0" w:color="auto"/>
                <w:left w:val="none" w:sz="0" w:space="0" w:color="auto"/>
                <w:bottom w:val="none" w:sz="0" w:space="0" w:color="auto"/>
                <w:right w:val="none" w:sz="0" w:space="0" w:color="auto"/>
              </w:divBdr>
              <w:divsChild>
                <w:div w:id="1663701198">
                  <w:marLeft w:val="0"/>
                  <w:marRight w:val="0"/>
                  <w:marTop w:val="0"/>
                  <w:marBottom w:val="0"/>
                  <w:divBdr>
                    <w:top w:val="none" w:sz="0" w:space="0" w:color="auto"/>
                    <w:left w:val="none" w:sz="0" w:space="0" w:color="auto"/>
                    <w:bottom w:val="none" w:sz="0" w:space="0" w:color="auto"/>
                    <w:right w:val="none" w:sz="0" w:space="0" w:color="auto"/>
                  </w:divBdr>
                  <w:divsChild>
                    <w:div w:id="464586385">
                      <w:marLeft w:val="0"/>
                      <w:marRight w:val="0"/>
                      <w:marTop w:val="0"/>
                      <w:marBottom w:val="0"/>
                      <w:divBdr>
                        <w:top w:val="none" w:sz="0" w:space="0" w:color="auto"/>
                        <w:left w:val="none" w:sz="0" w:space="0" w:color="auto"/>
                        <w:bottom w:val="none" w:sz="0" w:space="0" w:color="auto"/>
                        <w:right w:val="none" w:sz="0" w:space="0" w:color="auto"/>
                      </w:divBdr>
                      <w:divsChild>
                        <w:div w:id="416707186">
                          <w:marLeft w:val="0"/>
                          <w:marRight w:val="0"/>
                          <w:marTop w:val="45"/>
                          <w:marBottom w:val="0"/>
                          <w:divBdr>
                            <w:top w:val="none" w:sz="0" w:space="0" w:color="auto"/>
                            <w:left w:val="none" w:sz="0" w:space="0" w:color="auto"/>
                            <w:bottom w:val="none" w:sz="0" w:space="0" w:color="auto"/>
                            <w:right w:val="none" w:sz="0" w:space="0" w:color="auto"/>
                          </w:divBdr>
                          <w:divsChild>
                            <w:div w:id="1186746834">
                              <w:marLeft w:val="0"/>
                              <w:marRight w:val="0"/>
                              <w:marTop w:val="0"/>
                              <w:marBottom w:val="0"/>
                              <w:divBdr>
                                <w:top w:val="none" w:sz="0" w:space="0" w:color="auto"/>
                                <w:left w:val="none" w:sz="0" w:space="0" w:color="auto"/>
                                <w:bottom w:val="none" w:sz="0" w:space="0" w:color="auto"/>
                                <w:right w:val="none" w:sz="0" w:space="0" w:color="auto"/>
                              </w:divBdr>
                              <w:divsChild>
                                <w:div w:id="1273632758">
                                  <w:marLeft w:val="2070"/>
                                  <w:marRight w:val="3810"/>
                                  <w:marTop w:val="0"/>
                                  <w:marBottom w:val="0"/>
                                  <w:divBdr>
                                    <w:top w:val="none" w:sz="0" w:space="0" w:color="auto"/>
                                    <w:left w:val="none" w:sz="0" w:space="0" w:color="auto"/>
                                    <w:bottom w:val="none" w:sz="0" w:space="0" w:color="auto"/>
                                    <w:right w:val="none" w:sz="0" w:space="0" w:color="auto"/>
                                  </w:divBdr>
                                  <w:divsChild>
                                    <w:div w:id="195241281">
                                      <w:marLeft w:val="0"/>
                                      <w:marRight w:val="0"/>
                                      <w:marTop w:val="0"/>
                                      <w:marBottom w:val="0"/>
                                      <w:divBdr>
                                        <w:top w:val="none" w:sz="0" w:space="0" w:color="auto"/>
                                        <w:left w:val="none" w:sz="0" w:space="0" w:color="auto"/>
                                        <w:bottom w:val="none" w:sz="0" w:space="0" w:color="auto"/>
                                        <w:right w:val="none" w:sz="0" w:space="0" w:color="auto"/>
                                      </w:divBdr>
                                      <w:divsChild>
                                        <w:div w:id="644428467">
                                          <w:marLeft w:val="0"/>
                                          <w:marRight w:val="0"/>
                                          <w:marTop w:val="0"/>
                                          <w:marBottom w:val="0"/>
                                          <w:divBdr>
                                            <w:top w:val="none" w:sz="0" w:space="0" w:color="auto"/>
                                            <w:left w:val="none" w:sz="0" w:space="0" w:color="auto"/>
                                            <w:bottom w:val="none" w:sz="0" w:space="0" w:color="auto"/>
                                            <w:right w:val="none" w:sz="0" w:space="0" w:color="auto"/>
                                          </w:divBdr>
                                          <w:divsChild>
                                            <w:div w:id="1671372947">
                                              <w:marLeft w:val="0"/>
                                              <w:marRight w:val="0"/>
                                              <w:marTop w:val="0"/>
                                              <w:marBottom w:val="0"/>
                                              <w:divBdr>
                                                <w:top w:val="none" w:sz="0" w:space="0" w:color="auto"/>
                                                <w:left w:val="none" w:sz="0" w:space="0" w:color="auto"/>
                                                <w:bottom w:val="none" w:sz="0" w:space="0" w:color="auto"/>
                                                <w:right w:val="none" w:sz="0" w:space="0" w:color="auto"/>
                                              </w:divBdr>
                                              <w:divsChild>
                                                <w:div w:id="1702629179">
                                                  <w:marLeft w:val="0"/>
                                                  <w:marRight w:val="0"/>
                                                  <w:marTop w:val="0"/>
                                                  <w:marBottom w:val="0"/>
                                                  <w:divBdr>
                                                    <w:top w:val="none" w:sz="0" w:space="0" w:color="auto"/>
                                                    <w:left w:val="none" w:sz="0" w:space="0" w:color="auto"/>
                                                    <w:bottom w:val="none" w:sz="0" w:space="0" w:color="auto"/>
                                                    <w:right w:val="none" w:sz="0" w:space="0" w:color="auto"/>
                                                  </w:divBdr>
                                                  <w:divsChild>
                                                    <w:div w:id="1636368977">
                                                      <w:marLeft w:val="0"/>
                                                      <w:marRight w:val="0"/>
                                                      <w:marTop w:val="0"/>
                                                      <w:marBottom w:val="0"/>
                                                      <w:divBdr>
                                                        <w:top w:val="none" w:sz="0" w:space="0" w:color="auto"/>
                                                        <w:left w:val="none" w:sz="0" w:space="0" w:color="auto"/>
                                                        <w:bottom w:val="none" w:sz="0" w:space="0" w:color="auto"/>
                                                        <w:right w:val="none" w:sz="0" w:space="0" w:color="auto"/>
                                                      </w:divBdr>
                                                      <w:divsChild>
                                                        <w:div w:id="681476051">
                                                          <w:marLeft w:val="0"/>
                                                          <w:marRight w:val="0"/>
                                                          <w:marTop w:val="0"/>
                                                          <w:marBottom w:val="0"/>
                                                          <w:divBdr>
                                                            <w:top w:val="none" w:sz="0" w:space="0" w:color="auto"/>
                                                            <w:left w:val="none" w:sz="0" w:space="0" w:color="auto"/>
                                                            <w:bottom w:val="none" w:sz="0" w:space="0" w:color="auto"/>
                                                            <w:right w:val="none" w:sz="0" w:space="0" w:color="auto"/>
                                                          </w:divBdr>
                                                          <w:divsChild>
                                                            <w:div w:id="1815566126">
                                                              <w:marLeft w:val="0"/>
                                                              <w:marRight w:val="0"/>
                                                              <w:marTop w:val="0"/>
                                                              <w:marBottom w:val="0"/>
                                                              <w:divBdr>
                                                                <w:top w:val="none" w:sz="0" w:space="0" w:color="auto"/>
                                                                <w:left w:val="none" w:sz="0" w:space="0" w:color="auto"/>
                                                                <w:bottom w:val="none" w:sz="0" w:space="0" w:color="auto"/>
                                                                <w:right w:val="none" w:sz="0" w:space="0" w:color="auto"/>
                                                              </w:divBdr>
                                                              <w:divsChild>
                                                                <w:div w:id="986324310">
                                                                  <w:marLeft w:val="0"/>
                                                                  <w:marRight w:val="0"/>
                                                                  <w:marTop w:val="0"/>
                                                                  <w:marBottom w:val="0"/>
                                                                  <w:divBdr>
                                                                    <w:top w:val="none" w:sz="0" w:space="0" w:color="auto"/>
                                                                    <w:left w:val="none" w:sz="0" w:space="0" w:color="auto"/>
                                                                    <w:bottom w:val="none" w:sz="0" w:space="0" w:color="auto"/>
                                                                    <w:right w:val="none" w:sz="0" w:space="0" w:color="auto"/>
                                                                  </w:divBdr>
                                                                  <w:divsChild>
                                                                    <w:div w:id="703556921">
                                                                      <w:marLeft w:val="0"/>
                                                                      <w:marRight w:val="0"/>
                                                                      <w:marTop w:val="0"/>
                                                                      <w:marBottom w:val="0"/>
                                                                      <w:divBdr>
                                                                        <w:top w:val="none" w:sz="0" w:space="0" w:color="auto"/>
                                                                        <w:left w:val="none" w:sz="0" w:space="0" w:color="auto"/>
                                                                        <w:bottom w:val="none" w:sz="0" w:space="0" w:color="auto"/>
                                                                        <w:right w:val="none" w:sz="0" w:space="0" w:color="auto"/>
                                                                      </w:divBdr>
                                                                      <w:divsChild>
                                                                        <w:div w:id="1423919480">
                                                                          <w:marLeft w:val="0"/>
                                                                          <w:marRight w:val="0"/>
                                                                          <w:marTop w:val="0"/>
                                                                          <w:marBottom w:val="0"/>
                                                                          <w:divBdr>
                                                                            <w:top w:val="none" w:sz="0" w:space="0" w:color="auto"/>
                                                                            <w:left w:val="none" w:sz="0" w:space="0" w:color="auto"/>
                                                                            <w:bottom w:val="none" w:sz="0" w:space="0" w:color="auto"/>
                                                                            <w:right w:val="none" w:sz="0" w:space="0" w:color="auto"/>
                                                                          </w:divBdr>
                                                                          <w:divsChild>
                                                                            <w:div w:id="1494488715">
                                                                              <w:marLeft w:val="0"/>
                                                                              <w:marRight w:val="0"/>
                                                                              <w:marTop w:val="0"/>
                                                                              <w:marBottom w:val="0"/>
                                                                              <w:divBdr>
                                                                                <w:top w:val="none" w:sz="0" w:space="0" w:color="auto"/>
                                                                                <w:left w:val="none" w:sz="0" w:space="0" w:color="auto"/>
                                                                                <w:bottom w:val="none" w:sz="0" w:space="0" w:color="auto"/>
                                                                                <w:right w:val="none" w:sz="0" w:space="0" w:color="auto"/>
                                                                              </w:divBdr>
                                                                              <w:divsChild>
                                                                                <w:div w:id="769665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8427102">
      <w:bodyDiv w:val="1"/>
      <w:marLeft w:val="0"/>
      <w:marRight w:val="0"/>
      <w:marTop w:val="0"/>
      <w:marBottom w:val="0"/>
      <w:divBdr>
        <w:top w:val="none" w:sz="0" w:space="0" w:color="auto"/>
        <w:left w:val="none" w:sz="0" w:space="0" w:color="auto"/>
        <w:bottom w:val="none" w:sz="0" w:space="0" w:color="auto"/>
        <w:right w:val="none" w:sz="0" w:space="0" w:color="auto"/>
      </w:divBdr>
    </w:div>
    <w:div w:id="164127211">
      <w:bodyDiv w:val="1"/>
      <w:marLeft w:val="0"/>
      <w:marRight w:val="0"/>
      <w:marTop w:val="0"/>
      <w:marBottom w:val="0"/>
      <w:divBdr>
        <w:top w:val="none" w:sz="0" w:space="0" w:color="auto"/>
        <w:left w:val="none" w:sz="0" w:space="0" w:color="auto"/>
        <w:bottom w:val="none" w:sz="0" w:space="0" w:color="auto"/>
        <w:right w:val="none" w:sz="0" w:space="0" w:color="auto"/>
      </w:divBdr>
    </w:div>
    <w:div w:id="194774946">
      <w:bodyDiv w:val="1"/>
      <w:marLeft w:val="0"/>
      <w:marRight w:val="0"/>
      <w:marTop w:val="0"/>
      <w:marBottom w:val="0"/>
      <w:divBdr>
        <w:top w:val="none" w:sz="0" w:space="0" w:color="auto"/>
        <w:left w:val="none" w:sz="0" w:space="0" w:color="auto"/>
        <w:bottom w:val="none" w:sz="0" w:space="0" w:color="auto"/>
        <w:right w:val="none" w:sz="0" w:space="0" w:color="auto"/>
      </w:divBdr>
    </w:div>
    <w:div w:id="249432786">
      <w:bodyDiv w:val="1"/>
      <w:marLeft w:val="0"/>
      <w:marRight w:val="0"/>
      <w:marTop w:val="0"/>
      <w:marBottom w:val="0"/>
      <w:divBdr>
        <w:top w:val="none" w:sz="0" w:space="0" w:color="auto"/>
        <w:left w:val="none" w:sz="0" w:space="0" w:color="auto"/>
        <w:bottom w:val="none" w:sz="0" w:space="0" w:color="auto"/>
        <w:right w:val="none" w:sz="0" w:space="0" w:color="auto"/>
      </w:divBdr>
    </w:div>
    <w:div w:id="254559309">
      <w:bodyDiv w:val="1"/>
      <w:marLeft w:val="0"/>
      <w:marRight w:val="0"/>
      <w:marTop w:val="0"/>
      <w:marBottom w:val="0"/>
      <w:divBdr>
        <w:top w:val="none" w:sz="0" w:space="0" w:color="auto"/>
        <w:left w:val="none" w:sz="0" w:space="0" w:color="auto"/>
        <w:bottom w:val="none" w:sz="0" w:space="0" w:color="auto"/>
        <w:right w:val="none" w:sz="0" w:space="0" w:color="auto"/>
      </w:divBdr>
    </w:div>
    <w:div w:id="379674885">
      <w:bodyDiv w:val="1"/>
      <w:marLeft w:val="0"/>
      <w:marRight w:val="0"/>
      <w:marTop w:val="0"/>
      <w:marBottom w:val="0"/>
      <w:divBdr>
        <w:top w:val="none" w:sz="0" w:space="0" w:color="auto"/>
        <w:left w:val="none" w:sz="0" w:space="0" w:color="auto"/>
        <w:bottom w:val="none" w:sz="0" w:space="0" w:color="auto"/>
        <w:right w:val="none" w:sz="0" w:space="0" w:color="auto"/>
      </w:divBdr>
    </w:div>
    <w:div w:id="398291012">
      <w:bodyDiv w:val="1"/>
      <w:marLeft w:val="0"/>
      <w:marRight w:val="0"/>
      <w:marTop w:val="0"/>
      <w:marBottom w:val="0"/>
      <w:divBdr>
        <w:top w:val="none" w:sz="0" w:space="0" w:color="auto"/>
        <w:left w:val="none" w:sz="0" w:space="0" w:color="auto"/>
        <w:bottom w:val="none" w:sz="0" w:space="0" w:color="auto"/>
        <w:right w:val="none" w:sz="0" w:space="0" w:color="auto"/>
      </w:divBdr>
    </w:div>
    <w:div w:id="409354667">
      <w:bodyDiv w:val="1"/>
      <w:marLeft w:val="0"/>
      <w:marRight w:val="0"/>
      <w:marTop w:val="0"/>
      <w:marBottom w:val="0"/>
      <w:divBdr>
        <w:top w:val="none" w:sz="0" w:space="0" w:color="auto"/>
        <w:left w:val="none" w:sz="0" w:space="0" w:color="auto"/>
        <w:bottom w:val="none" w:sz="0" w:space="0" w:color="auto"/>
        <w:right w:val="none" w:sz="0" w:space="0" w:color="auto"/>
      </w:divBdr>
    </w:div>
    <w:div w:id="410860442">
      <w:bodyDiv w:val="1"/>
      <w:marLeft w:val="0"/>
      <w:marRight w:val="0"/>
      <w:marTop w:val="0"/>
      <w:marBottom w:val="0"/>
      <w:divBdr>
        <w:top w:val="none" w:sz="0" w:space="0" w:color="auto"/>
        <w:left w:val="none" w:sz="0" w:space="0" w:color="auto"/>
        <w:bottom w:val="none" w:sz="0" w:space="0" w:color="auto"/>
        <w:right w:val="none" w:sz="0" w:space="0" w:color="auto"/>
      </w:divBdr>
    </w:div>
    <w:div w:id="416753870">
      <w:bodyDiv w:val="1"/>
      <w:marLeft w:val="0"/>
      <w:marRight w:val="0"/>
      <w:marTop w:val="0"/>
      <w:marBottom w:val="0"/>
      <w:divBdr>
        <w:top w:val="none" w:sz="0" w:space="0" w:color="auto"/>
        <w:left w:val="none" w:sz="0" w:space="0" w:color="auto"/>
        <w:bottom w:val="none" w:sz="0" w:space="0" w:color="auto"/>
        <w:right w:val="none" w:sz="0" w:space="0" w:color="auto"/>
      </w:divBdr>
    </w:div>
    <w:div w:id="438335413">
      <w:bodyDiv w:val="1"/>
      <w:marLeft w:val="0"/>
      <w:marRight w:val="0"/>
      <w:marTop w:val="0"/>
      <w:marBottom w:val="0"/>
      <w:divBdr>
        <w:top w:val="none" w:sz="0" w:space="0" w:color="auto"/>
        <w:left w:val="none" w:sz="0" w:space="0" w:color="auto"/>
        <w:bottom w:val="none" w:sz="0" w:space="0" w:color="auto"/>
        <w:right w:val="none" w:sz="0" w:space="0" w:color="auto"/>
      </w:divBdr>
      <w:divsChild>
        <w:div w:id="572199331">
          <w:marLeft w:val="0"/>
          <w:marRight w:val="0"/>
          <w:marTop w:val="0"/>
          <w:marBottom w:val="0"/>
          <w:divBdr>
            <w:top w:val="none" w:sz="0" w:space="0" w:color="auto"/>
            <w:left w:val="none" w:sz="0" w:space="0" w:color="auto"/>
            <w:bottom w:val="none" w:sz="0" w:space="0" w:color="auto"/>
            <w:right w:val="none" w:sz="0" w:space="0" w:color="auto"/>
          </w:divBdr>
          <w:divsChild>
            <w:div w:id="479076966">
              <w:marLeft w:val="0"/>
              <w:marRight w:val="0"/>
              <w:marTop w:val="0"/>
              <w:marBottom w:val="0"/>
              <w:divBdr>
                <w:top w:val="none" w:sz="0" w:space="0" w:color="auto"/>
                <w:left w:val="none" w:sz="0" w:space="0" w:color="auto"/>
                <w:bottom w:val="none" w:sz="0" w:space="0" w:color="auto"/>
                <w:right w:val="none" w:sz="0" w:space="0" w:color="auto"/>
              </w:divBdr>
              <w:divsChild>
                <w:div w:id="1522280525">
                  <w:marLeft w:val="0"/>
                  <w:marRight w:val="0"/>
                  <w:marTop w:val="0"/>
                  <w:marBottom w:val="0"/>
                  <w:divBdr>
                    <w:top w:val="none" w:sz="0" w:space="0" w:color="auto"/>
                    <w:left w:val="none" w:sz="0" w:space="0" w:color="auto"/>
                    <w:bottom w:val="none" w:sz="0" w:space="0" w:color="auto"/>
                    <w:right w:val="none" w:sz="0" w:space="0" w:color="auto"/>
                  </w:divBdr>
                  <w:divsChild>
                    <w:div w:id="1840462341">
                      <w:marLeft w:val="0"/>
                      <w:marRight w:val="0"/>
                      <w:marTop w:val="0"/>
                      <w:marBottom w:val="0"/>
                      <w:divBdr>
                        <w:top w:val="none" w:sz="0" w:space="0" w:color="auto"/>
                        <w:left w:val="none" w:sz="0" w:space="0" w:color="auto"/>
                        <w:bottom w:val="none" w:sz="0" w:space="0" w:color="auto"/>
                        <w:right w:val="none" w:sz="0" w:space="0" w:color="auto"/>
                      </w:divBdr>
                      <w:divsChild>
                        <w:div w:id="1438674804">
                          <w:marLeft w:val="0"/>
                          <w:marRight w:val="0"/>
                          <w:marTop w:val="0"/>
                          <w:marBottom w:val="0"/>
                          <w:divBdr>
                            <w:top w:val="none" w:sz="0" w:space="0" w:color="auto"/>
                            <w:left w:val="none" w:sz="0" w:space="0" w:color="auto"/>
                            <w:bottom w:val="none" w:sz="0" w:space="0" w:color="auto"/>
                            <w:right w:val="none" w:sz="0" w:space="0" w:color="auto"/>
                          </w:divBdr>
                          <w:divsChild>
                            <w:div w:id="1101072333">
                              <w:marLeft w:val="0"/>
                              <w:marRight w:val="0"/>
                              <w:marTop w:val="0"/>
                              <w:marBottom w:val="0"/>
                              <w:divBdr>
                                <w:top w:val="none" w:sz="0" w:space="0" w:color="auto"/>
                                <w:left w:val="none" w:sz="0" w:space="0" w:color="auto"/>
                                <w:bottom w:val="none" w:sz="0" w:space="0" w:color="auto"/>
                                <w:right w:val="none" w:sz="0" w:space="0" w:color="auto"/>
                              </w:divBdr>
                              <w:divsChild>
                                <w:div w:id="1411465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8113256">
      <w:bodyDiv w:val="1"/>
      <w:marLeft w:val="0"/>
      <w:marRight w:val="0"/>
      <w:marTop w:val="0"/>
      <w:marBottom w:val="0"/>
      <w:divBdr>
        <w:top w:val="none" w:sz="0" w:space="0" w:color="auto"/>
        <w:left w:val="none" w:sz="0" w:space="0" w:color="auto"/>
        <w:bottom w:val="none" w:sz="0" w:space="0" w:color="auto"/>
        <w:right w:val="none" w:sz="0" w:space="0" w:color="auto"/>
      </w:divBdr>
      <w:divsChild>
        <w:div w:id="1890997521">
          <w:marLeft w:val="0"/>
          <w:marRight w:val="0"/>
          <w:marTop w:val="450"/>
          <w:marBottom w:val="0"/>
          <w:divBdr>
            <w:top w:val="none" w:sz="0" w:space="0" w:color="auto"/>
            <w:left w:val="none" w:sz="0" w:space="0" w:color="auto"/>
            <w:bottom w:val="none" w:sz="0" w:space="0" w:color="auto"/>
            <w:right w:val="none" w:sz="0" w:space="0" w:color="auto"/>
          </w:divBdr>
          <w:divsChild>
            <w:div w:id="1408653771">
              <w:marLeft w:val="0"/>
              <w:marRight w:val="0"/>
              <w:marTop w:val="0"/>
              <w:marBottom w:val="0"/>
              <w:divBdr>
                <w:top w:val="none" w:sz="0" w:space="0" w:color="auto"/>
                <w:left w:val="none" w:sz="0" w:space="0" w:color="auto"/>
                <w:bottom w:val="none" w:sz="0" w:space="0" w:color="auto"/>
                <w:right w:val="none" w:sz="0" w:space="0" w:color="auto"/>
              </w:divBdr>
            </w:div>
            <w:div w:id="1842966182">
              <w:marLeft w:val="0"/>
              <w:marRight w:val="0"/>
              <w:marTop w:val="0"/>
              <w:marBottom w:val="0"/>
              <w:divBdr>
                <w:top w:val="none" w:sz="0" w:space="0" w:color="auto"/>
                <w:left w:val="none" w:sz="0" w:space="0" w:color="auto"/>
                <w:bottom w:val="none" w:sz="0" w:space="0" w:color="auto"/>
                <w:right w:val="none" w:sz="0" w:space="0" w:color="auto"/>
              </w:divBdr>
            </w:div>
            <w:div w:id="2139561857">
              <w:marLeft w:val="0"/>
              <w:marRight w:val="0"/>
              <w:marTop w:val="0"/>
              <w:marBottom w:val="0"/>
              <w:divBdr>
                <w:top w:val="none" w:sz="0" w:space="0" w:color="auto"/>
                <w:left w:val="none" w:sz="0" w:space="0" w:color="auto"/>
                <w:bottom w:val="none" w:sz="0" w:space="0" w:color="auto"/>
                <w:right w:val="none" w:sz="0" w:space="0" w:color="auto"/>
              </w:divBdr>
            </w:div>
            <w:div w:id="515732157">
              <w:marLeft w:val="0"/>
              <w:marRight w:val="0"/>
              <w:marTop w:val="0"/>
              <w:marBottom w:val="0"/>
              <w:divBdr>
                <w:top w:val="none" w:sz="0" w:space="0" w:color="auto"/>
                <w:left w:val="none" w:sz="0" w:space="0" w:color="auto"/>
                <w:bottom w:val="none" w:sz="0" w:space="0" w:color="auto"/>
                <w:right w:val="none" w:sz="0" w:space="0" w:color="auto"/>
              </w:divBdr>
            </w:div>
            <w:div w:id="1782143629">
              <w:marLeft w:val="0"/>
              <w:marRight w:val="0"/>
              <w:marTop w:val="0"/>
              <w:marBottom w:val="0"/>
              <w:divBdr>
                <w:top w:val="none" w:sz="0" w:space="0" w:color="auto"/>
                <w:left w:val="none" w:sz="0" w:space="0" w:color="auto"/>
                <w:bottom w:val="none" w:sz="0" w:space="0" w:color="auto"/>
                <w:right w:val="none" w:sz="0" w:space="0" w:color="auto"/>
              </w:divBdr>
            </w:div>
            <w:div w:id="1905482122">
              <w:marLeft w:val="0"/>
              <w:marRight w:val="0"/>
              <w:marTop w:val="0"/>
              <w:marBottom w:val="0"/>
              <w:divBdr>
                <w:top w:val="none" w:sz="0" w:space="0" w:color="auto"/>
                <w:left w:val="none" w:sz="0" w:space="0" w:color="auto"/>
                <w:bottom w:val="none" w:sz="0" w:space="0" w:color="auto"/>
                <w:right w:val="none" w:sz="0" w:space="0" w:color="auto"/>
              </w:divBdr>
            </w:div>
            <w:div w:id="910700423">
              <w:marLeft w:val="0"/>
              <w:marRight w:val="0"/>
              <w:marTop w:val="0"/>
              <w:marBottom w:val="0"/>
              <w:divBdr>
                <w:top w:val="none" w:sz="0" w:space="0" w:color="auto"/>
                <w:left w:val="none" w:sz="0" w:space="0" w:color="auto"/>
                <w:bottom w:val="none" w:sz="0" w:space="0" w:color="auto"/>
                <w:right w:val="none" w:sz="0" w:space="0" w:color="auto"/>
              </w:divBdr>
            </w:div>
            <w:div w:id="1733383819">
              <w:marLeft w:val="0"/>
              <w:marRight w:val="0"/>
              <w:marTop w:val="0"/>
              <w:marBottom w:val="0"/>
              <w:divBdr>
                <w:top w:val="none" w:sz="0" w:space="0" w:color="auto"/>
                <w:left w:val="none" w:sz="0" w:space="0" w:color="auto"/>
                <w:bottom w:val="none" w:sz="0" w:space="0" w:color="auto"/>
                <w:right w:val="none" w:sz="0" w:space="0" w:color="auto"/>
              </w:divBdr>
            </w:div>
            <w:div w:id="1190874613">
              <w:marLeft w:val="0"/>
              <w:marRight w:val="0"/>
              <w:marTop w:val="0"/>
              <w:marBottom w:val="0"/>
              <w:divBdr>
                <w:top w:val="none" w:sz="0" w:space="0" w:color="auto"/>
                <w:left w:val="none" w:sz="0" w:space="0" w:color="auto"/>
                <w:bottom w:val="none" w:sz="0" w:space="0" w:color="auto"/>
                <w:right w:val="none" w:sz="0" w:space="0" w:color="auto"/>
              </w:divBdr>
            </w:div>
            <w:div w:id="1497382663">
              <w:marLeft w:val="0"/>
              <w:marRight w:val="0"/>
              <w:marTop w:val="0"/>
              <w:marBottom w:val="0"/>
              <w:divBdr>
                <w:top w:val="none" w:sz="0" w:space="0" w:color="auto"/>
                <w:left w:val="none" w:sz="0" w:space="0" w:color="auto"/>
                <w:bottom w:val="none" w:sz="0" w:space="0" w:color="auto"/>
                <w:right w:val="none" w:sz="0" w:space="0" w:color="auto"/>
              </w:divBdr>
            </w:div>
            <w:div w:id="234821029">
              <w:marLeft w:val="0"/>
              <w:marRight w:val="0"/>
              <w:marTop w:val="0"/>
              <w:marBottom w:val="0"/>
              <w:divBdr>
                <w:top w:val="none" w:sz="0" w:space="0" w:color="auto"/>
                <w:left w:val="none" w:sz="0" w:space="0" w:color="auto"/>
                <w:bottom w:val="none" w:sz="0" w:space="0" w:color="auto"/>
                <w:right w:val="none" w:sz="0" w:space="0" w:color="auto"/>
              </w:divBdr>
            </w:div>
            <w:div w:id="1836647476">
              <w:marLeft w:val="0"/>
              <w:marRight w:val="0"/>
              <w:marTop w:val="0"/>
              <w:marBottom w:val="0"/>
              <w:divBdr>
                <w:top w:val="none" w:sz="0" w:space="0" w:color="auto"/>
                <w:left w:val="none" w:sz="0" w:space="0" w:color="auto"/>
                <w:bottom w:val="none" w:sz="0" w:space="0" w:color="auto"/>
                <w:right w:val="none" w:sz="0" w:space="0" w:color="auto"/>
              </w:divBdr>
            </w:div>
            <w:div w:id="1303192615">
              <w:marLeft w:val="0"/>
              <w:marRight w:val="0"/>
              <w:marTop w:val="0"/>
              <w:marBottom w:val="0"/>
              <w:divBdr>
                <w:top w:val="none" w:sz="0" w:space="0" w:color="auto"/>
                <w:left w:val="none" w:sz="0" w:space="0" w:color="auto"/>
                <w:bottom w:val="none" w:sz="0" w:space="0" w:color="auto"/>
                <w:right w:val="none" w:sz="0" w:space="0" w:color="auto"/>
              </w:divBdr>
            </w:div>
            <w:div w:id="218977505">
              <w:marLeft w:val="0"/>
              <w:marRight w:val="0"/>
              <w:marTop w:val="0"/>
              <w:marBottom w:val="0"/>
              <w:divBdr>
                <w:top w:val="none" w:sz="0" w:space="0" w:color="auto"/>
                <w:left w:val="none" w:sz="0" w:space="0" w:color="auto"/>
                <w:bottom w:val="none" w:sz="0" w:space="0" w:color="auto"/>
                <w:right w:val="none" w:sz="0" w:space="0" w:color="auto"/>
              </w:divBdr>
            </w:div>
            <w:div w:id="1660189260">
              <w:marLeft w:val="0"/>
              <w:marRight w:val="0"/>
              <w:marTop w:val="0"/>
              <w:marBottom w:val="0"/>
              <w:divBdr>
                <w:top w:val="none" w:sz="0" w:space="0" w:color="auto"/>
                <w:left w:val="none" w:sz="0" w:space="0" w:color="auto"/>
                <w:bottom w:val="none" w:sz="0" w:space="0" w:color="auto"/>
                <w:right w:val="none" w:sz="0" w:space="0" w:color="auto"/>
              </w:divBdr>
            </w:div>
            <w:div w:id="1672832917">
              <w:marLeft w:val="0"/>
              <w:marRight w:val="0"/>
              <w:marTop w:val="0"/>
              <w:marBottom w:val="0"/>
              <w:divBdr>
                <w:top w:val="none" w:sz="0" w:space="0" w:color="auto"/>
                <w:left w:val="none" w:sz="0" w:space="0" w:color="auto"/>
                <w:bottom w:val="none" w:sz="0" w:space="0" w:color="auto"/>
                <w:right w:val="none" w:sz="0" w:space="0" w:color="auto"/>
              </w:divBdr>
            </w:div>
            <w:div w:id="1506821601">
              <w:marLeft w:val="0"/>
              <w:marRight w:val="0"/>
              <w:marTop w:val="0"/>
              <w:marBottom w:val="0"/>
              <w:divBdr>
                <w:top w:val="none" w:sz="0" w:space="0" w:color="auto"/>
                <w:left w:val="none" w:sz="0" w:space="0" w:color="auto"/>
                <w:bottom w:val="none" w:sz="0" w:space="0" w:color="auto"/>
                <w:right w:val="none" w:sz="0" w:space="0" w:color="auto"/>
              </w:divBdr>
            </w:div>
            <w:div w:id="1564608214">
              <w:marLeft w:val="0"/>
              <w:marRight w:val="0"/>
              <w:marTop w:val="0"/>
              <w:marBottom w:val="0"/>
              <w:divBdr>
                <w:top w:val="none" w:sz="0" w:space="0" w:color="auto"/>
                <w:left w:val="none" w:sz="0" w:space="0" w:color="auto"/>
                <w:bottom w:val="none" w:sz="0" w:space="0" w:color="auto"/>
                <w:right w:val="none" w:sz="0" w:space="0" w:color="auto"/>
              </w:divBdr>
            </w:div>
            <w:div w:id="1057439165">
              <w:marLeft w:val="0"/>
              <w:marRight w:val="0"/>
              <w:marTop w:val="0"/>
              <w:marBottom w:val="0"/>
              <w:divBdr>
                <w:top w:val="none" w:sz="0" w:space="0" w:color="auto"/>
                <w:left w:val="none" w:sz="0" w:space="0" w:color="auto"/>
                <w:bottom w:val="none" w:sz="0" w:space="0" w:color="auto"/>
                <w:right w:val="none" w:sz="0" w:space="0" w:color="auto"/>
              </w:divBdr>
            </w:div>
            <w:div w:id="420640688">
              <w:marLeft w:val="0"/>
              <w:marRight w:val="0"/>
              <w:marTop w:val="0"/>
              <w:marBottom w:val="0"/>
              <w:divBdr>
                <w:top w:val="none" w:sz="0" w:space="0" w:color="auto"/>
                <w:left w:val="none" w:sz="0" w:space="0" w:color="auto"/>
                <w:bottom w:val="none" w:sz="0" w:space="0" w:color="auto"/>
                <w:right w:val="none" w:sz="0" w:space="0" w:color="auto"/>
              </w:divBdr>
            </w:div>
            <w:div w:id="1090739125">
              <w:marLeft w:val="0"/>
              <w:marRight w:val="0"/>
              <w:marTop w:val="0"/>
              <w:marBottom w:val="0"/>
              <w:divBdr>
                <w:top w:val="none" w:sz="0" w:space="0" w:color="auto"/>
                <w:left w:val="none" w:sz="0" w:space="0" w:color="auto"/>
                <w:bottom w:val="none" w:sz="0" w:space="0" w:color="auto"/>
                <w:right w:val="none" w:sz="0" w:space="0" w:color="auto"/>
              </w:divBdr>
            </w:div>
            <w:div w:id="1588270565">
              <w:marLeft w:val="0"/>
              <w:marRight w:val="0"/>
              <w:marTop w:val="0"/>
              <w:marBottom w:val="0"/>
              <w:divBdr>
                <w:top w:val="none" w:sz="0" w:space="0" w:color="auto"/>
                <w:left w:val="none" w:sz="0" w:space="0" w:color="auto"/>
                <w:bottom w:val="none" w:sz="0" w:space="0" w:color="auto"/>
                <w:right w:val="none" w:sz="0" w:space="0" w:color="auto"/>
              </w:divBdr>
            </w:div>
            <w:div w:id="1935093639">
              <w:marLeft w:val="0"/>
              <w:marRight w:val="0"/>
              <w:marTop w:val="0"/>
              <w:marBottom w:val="0"/>
              <w:divBdr>
                <w:top w:val="none" w:sz="0" w:space="0" w:color="auto"/>
                <w:left w:val="none" w:sz="0" w:space="0" w:color="auto"/>
                <w:bottom w:val="none" w:sz="0" w:space="0" w:color="auto"/>
                <w:right w:val="none" w:sz="0" w:space="0" w:color="auto"/>
              </w:divBdr>
            </w:div>
            <w:div w:id="1769109782">
              <w:marLeft w:val="0"/>
              <w:marRight w:val="0"/>
              <w:marTop w:val="0"/>
              <w:marBottom w:val="0"/>
              <w:divBdr>
                <w:top w:val="none" w:sz="0" w:space="0" w:color="auto"/>
                <w:left w:val="none" w:sz="0" w:space="0" w:color="auto"/>
                <w:bottom w:val="none" w:sz="0" w:space="0" w:color="auto"/>
                <w:right w:val="none" w:sz="0" w:space="0" w:color="auto"/>
              </w:divBdr>
            </w:div>
            <w:div w:id="1975719739">
              <w:marLeft w:val="0"/>
              <w:marRight w:val="0"/>
              <w:marTop w:val="0"/>
              <w:marBottom w:val="0"/>
              <w:divBdr>
                <w:top w:val="none" w:sz="0" w:space="0" w:color="auto"/>
                <w:left w:val="none" w:sz="0" w:space="0" w:color="auto"/>
                <w:bottom w:val="none" w:sz="0" w:space="0" w:color="auto"/>
                <w:right w:val="none" w:sz="0" w:space="0" w:color="auto"/>
              </w:divBdr>
            </w:div>
            <w:div w:id="930090933">
              <w:marLeft w:val="0"/>
              <w:marRight w:val="0"/>
              <w:marTop w:val="0"/>
              <w:marBottom w:val="0"/>
              <w:divBdr>
                <w:top w:val="none" w:sz="0" w:space="0" w:color="auto"/>
                <w:left w:val="none" w:sz="0" w:space="0" w:color="auto"/>
                <w:bottom w:val="none" w:sz="0" w:space="0" w:color="auto"/>
                <w:right w:val="none" w:sz="0" w:space="0" w:color="auto"/>
              </w:divBdr>
            </w:div>
            <w:div w:id="560824212">
              <w:marLeft w:val="0"/>
              <w:marRight w:val="0"/>
              <w:marTop w:val="0"/>
              <w:marBottom w:val="0"/>
              <w:divBdr>
                <w:top w:val="none" w:sz="0" w:space="0" w:color="auto"/>
                <w:left w:val="none" w:sz="0" w:space="0" w:color="auto"/>
                <w:bottom w:val="none" w:sz="0" w:space="0" w:color="auto"/>
                <w:right w:val="none" w:sz="0" w:space="0" w:color="auto"/>
              </w:divBdr>
            </w:div>
            <w:div w:id="295453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322555">
      <w:bodyDiv w:val="1"/>
      <w:marLeft w:val="0"/>
      <w:marRight w:val="0"/>
      <w:marTop w:val="0"/>
      <w:marBottom w:val="0"/>
      <w:divBdr>
        <w:top w:val="none" w:sz="0" w:space="0" w:color="auto"/>
        <w:left w:val="none" w:sz="0" w:space="0" w:color="auto"/>
        <w:bottom w:val="none" w:sz="0" w:space="0" w:color="auto"/>
        <w:right w:val="none" w:sz="0" w:space="0" w:color="auto"/>
      </w:divBdr>
    </w:div>
    <w:div w:id="490298224">
      <w:bodyDiv w:val="1"/>
      <w:marLeft w:val="0"/>
      <w:marRight w:val="0"/>
      <w:marTop w:val="0"/>
      <w:marBottom w:val="0"/>
      <w:divBdr>
        <w:top w:val="none" w:sz="0" w:space="0" w:color="auto"/>
        <w:left w:val="none" w:sz="0" w:space="0" w:color="auto"/>
        <w:bottom w:val="none" w:sz="0" w:space="0" w:color="auto"/>
        <w:right w:val="none" w:sz="0" w:space="0" w:color="auto"/>
      </w:divBdr>
    </w:div>
    <w:div w:id="490607795">
      <w:bodyDiv w:val="1"/>
      <w:marLeft w:val="0"/>
      <w:marRight w:val="0"/>
      <w:marTop w:val="0"/>
      <w:marBottom w:val="0"/>
      <w:divBdr>
        <w:top w:val="none" w:sz="0" w:space="0" w:color="auto"/>
        <w:left w:val="none" w:sz="0" w:space="0" w:color="auto"/>
        <w:bottom w:val="none" w:sz="0" w:space="0" w:color="auto"/>
        <w:right w:val="none" w:sz="0" w:space="0" w:color="auto"/>
      </w:divBdr>
    </w:div>
    <w:div w:id="492186784">
      <w:bodyDiv w:val="1"/>
      <w:marLeft w:val="0"/>
      <w:marRight w:val="0"/>
      <w:marTop w:val="0"/>
      <w:marBottom w:val="0"/>
      <w:divBdr>
        <w:top w:val="none" w:sz="0" w:space="0" w:color="auto"/>
        <w:left w:val="none" w:sz="0" w:space="0" w:color="auto"/>
        <w:bottom w:val="none" w:sz="0" w:space="0" w:color="auto"/>
        <w:right w:val="none" w:sz="0" w:space="0" w:color="auto"/>
      </w:divBdr>
      <w:divsChild>
        <w:div w:id="824973481">
          <w:marLeft w:val="0"/>
          <w:marRight w:val="0"/>
          <w:marTop w:val="0"/>
          <w:marBottom w:val="0"/>
          <w:divBdr>
            <w:top w:val="none" w:sz="0" w:space="0" w:color="auto"/>
            <w:left w:val="none" w:sz="0" w:space="0" w:color="auto"/>
            <w:bottom w:val="none" w:sz="0" w:space="0" w:color="auto"/>
            <w:right w:val="none" w:sz="0" w:space="0" w:color="auto"/>
          </w:divBdr>
        </w:div>
      </w:divsChild>
    </w:div>
    <w:div w:id="511796927">
      <w:bodyDiv w:val="1"/>
      <w:marLeft w:val="0"/>
      <w:marRight w:val="0"/>
      <w:marTop w:val="0"/>
      <w:marBottom w:val="0"/>
      <w:divBdr>
        <w:top w:val="none" w:sz="0" w:space="0" w:color="auto"/>
        <w:left w:val="none" w:sz="0" w:space="0" w:color="auto"/>
        <w:bottom w:val="none" w:sz="0" w:space="0" w:color="auto"/>
        <w:right w:val="none" w:sz="0" w:space="0" w:color="auto"/>
      </w:divBdr>
    </w:div>
    <w:div w:id="529489676">
      <w:bodyDiv w:val="1"/>
      <w:marLeft w:val="0"/>
      <w:marRight w:val="0"/>
      <w:marTop w:val="0"/>
      <w:marBottom w:val="0"/>
      <w:divBdr>
        <w:top w:val="none" w:sz="0" w:space="0" w:color="auto"/>
        <w:left w:val="none" w:sz="0" w:space="0" w:color="auto"/>
        <w:bottom w:val="none" w:sz="0" w:space="0" w:color="auto"/>
        <w:right w:val="none" w:sz="0" w:space="0" w:color="auto"/>
      </w:divBdr>
      <w:divsChild>
        <w:div w:id="65881417">
          <w:marLeft w:val="0"/>
          <w:marRight w:val="0"/>
          <w:marTop w:val="0"/>
          <w:marBottom w:val="0"/>
          <w:divBdr>
            <w:top w:val="none" w:sz="0" w:space="0" w:color="auto"/>
            <w:left w:val="none" w:sz="0" w:space="0" w:color="auto"/>
            <w:bottom w:val="none" w:sz="0" w:space="0" w:color="auto"/>
            <w:right w:val="none" w:sz="0" w:space="0" w:color="auto"/>
          </w:divBdr>
        </w:div>
      </w:divsChild>
    </w:div>
    <w:div w:id="543755944">
      <w:bodyDiv w:val="1"/>
      <w:marLeft w:val="0"/>
      <w:marRight w:val="0"/>
      <w:marTop w:val="0"/>
      <w:marBottom w:val="0"/>
      <w:divBdr>
        <w:top w:val="none" w:sz="0" w:space="0" w:color="auto"/>
        <w:left w:val="none" w:sz="0" w:space="0" w:color="auto"/>
        <w:bottom w:val="none" w:sz="0" w:space="0" w:color="auto"/>
        <w:right w:val="none" w:sz="0" w:space="0" w:color="auto"/>
      </w:divBdr>
    </w:div>
    <w:div w:id="585841977">
      <w:bodyDiv w:val="1"/>
      <w:marLeft w:val="0"/>
      <w:marRight w:val="0"/>
      <w:marTop w:val="0"/>
      <w:marBottom w:val="0"/>
      <w:divBdr>
        <w:top w:val="none" w:sz="0" w:space="0" w:color="auto"/>
        <w:left w:val="none" w:sz="0" w:space="0" w:color="auto"/>
        <w:bottom w:val="none" w:sz="0" w:space="0" w:color="auto"/>
        <w:right w:val="none" w:sz="0" w:space="0" w:color="auto"/>
      </w:divBdr>
    </w:div>
    <w:div w:id="647366189">
      <w:bodyDiv w:val="1"/>
      <w:marLeft w:val="0"/>
      <w:marRight w:val="0"/>
      <w:marTop w:val="0"/>
      <w:marBottom w:val="0"/>
      <w:divBdr>
        <w:top w:val="none" w:sz="0" w:space="0" w:color="auto"/>
        <w:left w:val="none" w:sz="0" w:space="0" w:color="auto"/>
        <w:bottom w:val="none" w:sz="0" w:space="0" w:color="auto"/>
        <w:right w:val="none" w:sz="0" w:space="0" w:color="auto"/>
      </w:divBdr>
    </w:div>
    <w:div w:id="654648252">
      <w:bodyDiv w:val="1"/>
      <w:marLeft w:val="0"/>
      <w:marRight w:val="0"/>
      <w:marTop w:val="0"/>
      <w:marBottom w:val="0"/>
      <w:divBdr>
        <w:top w:val="none" w:sz="0" w:space="0" w:color="auto"/>
        <w:left w:val="none" w:sz="0" w:space="0" w:color="auto"/>
        <w:bottom w:val="none" w:sz="0" w:space="0" w:color="auto"/>
        <w:right w:val="none" w:sz="0" w:space="0" w:color="auto"/>
      </w:divBdr>
    </w:div>
    <w:div w:id="668100673">
      <w:bodyDiv w:val="1"/>
      <w:marLeft w:val="0"/>
      <w:marRight w:val="0"/>
      <w:marTop w:val="0"/>
      <w:marBottom w:val="0"/>
      <w:divBdr>
        <w:top w:val="none" w:sz="0" w:space="0" w:color="auto"/>
        <w:left w:val="none" w:sz="0" w:space="0" w:color="auto"/>
        <w:bottom w:val="none" w:sz="0" w:space="0" w:color="auto"/>
        <w:right w:val="none" w:sz="0" w:space="0" w:color="auto"/>
      </w:divBdr>
    </w:div>
    <w:div w:id="680158689">
      <w:bodyDiv w:val="1"/>
      <w:marLeft w:val="0"/>
      <w:marRight w:val="0"/>
      <w:marTop w:val="0"/>
      <w:marBottom w:val="0"/>
      <w:divBdr>
        <w:top w:val="none" w:sz="0" w:space="0" w:color="auto"/>
        <w:left w:val="none" w:sz="0" w:space="0" w:color="auto"/>
        <w:bottom w:val="none" w:sz="0" w:space="0" w:color="auto"/>
        <w:right w:val="none" w:sz="0" w:space="0" w:color="auto"/>
      </w:divBdr>
    </w:div>
    <w:div w:id="694305722">
      <w:bodyDiv w:val="1"/>
      <w:marLeft w:val="0"/>
      <w:marRight w:val="0"/>
      <w:marTop w:val="0"/>
      <w:marBottom w:val="0"/>
      <w:divBdr>
        <w:top w:val="none" w:sz="0" w:space="0" w:color="auto"/>
        <w:left w:val="none" w:sz="0" w:space="0" w:color="auto"/>
        <w:bottom w:val="none" w:sz="0" w:space="0" w:color="auto"/>
        <w:right w:val="none" w:sz="0" w:space="0" w:color="auto"/>
      </w:divBdr>
    </w:div>
    <w:div w:id="699013655">
      <w:bodyDiv w:val="1"/>
      <w:marLeft w:val="0"/>
      <w:marRight w:val="0"/>
      <w:marTop w:val="0"/>
      <w:marBottom w:val="0"/>
      <w:divBdr>
        <w:top w:val="none" w:sz="0" w:space="0" w:color="auto"/>
        <w:left w:val="none" w:sz="0" w:space="0" w:color="auto"/>
        <w:bottom w:val="none" w:sz="0" w:space="0" w:color="auto"/>
        <w:right w:val="none" w:sz="0" w:space="0" w:color="auto"/>
      </w:divBdr>
    </w:div>
    <w:div w:id="719548943">
      <w:bodyDiv w:val="1"/>
      <w:marLeft w:val="0"/>
      <w:marRight w:val="0"/>
      <w:marTop w:val="0"/>
      <w:marBottom w:val="0"/>
      <w:divBdr>
        <w:top w:val="none" w:sz="0" w:space="0" w:color="auto"/>
        <w:left w:val="none" w:sz="0" w:space="0" w:color="auto"/>
        <w:bottom w:val="none" w:sz="0" w:space="0" w:color="auto"/>
        <w:right w:val="none" w:sz="0" w:space="0" w:color="auto"/>
      </w:divBdr>
      <w:divsChild>
        <w:div w:id="155998389">
          <w:marLeft w:val="300"/>
          <w:marRight w:val="0"/>
          <w:marTop w:val="465"/>
          <w:marBottom w:val="225"/>
          <w:divBdr>
            <w:top w:val="none" w:sz="0" w:space="0" w:color="auto"/>
            <w:left w:val="none" w:sz="0" w:space="0" w:color="auto"/>
            <w:bottom w:val="none" w:sz="0" w:space="0" w:color="auto"/>
            <w:right w:val="none" w:sz="0" w:space="0" w:color="auto"/>
          </w:divBdr>
          <w:divsChild>
            <w:div w:id="1860047123">
              <w:marLeft w:val="0"/>
              <w:marRight w:val="0"/>
              <w:marTop w:val="0"/>
              <w:marBottom w:val="0"/>
              <w:divBdr>
                <w:top w:val="none" w:sz="0" w:space="0" w:color="auto"/>
                <w:left w:val="none" w:sz="0" w:space="0" w:color="auto"/>
                <w:bottom w:val="none" w:sz="0" w:space="0" w:color="auto"/>
                <w:right w:val="none" w:sz="0" w:space="0" w:color="auto"/>
              </w:divBdr>
              <w:divsChild>
                <w:div w:id="431584607">
                  <w:marLeft w:val="0"/>
                  <w:marRight w:val="0"/>
                  <w:marTop w:val="0"/>
                  <w:marBottom w:val="0"/>
                  <w:divBdr>
                    <w:top w:val="none" w:sz="0" w:space="0" w:color="auto"/>
                    <w:left w:val="none" w:sz="0" w:space="0" w:color="auto"/>
                    <w:bottom w:val="none" w:sz="0" w:space="0" w:color="auto"/>
                    <w:right w:val="none" w:sz="0" w:space="0" w:color="auto"/>
                  </w:divBdr>
                  <w:divsChild>
                    <w:div w:id="1286497014">
                      <w:marLeft w:val="0"/>
                      <w:marRight w:val="0"/>
                      <w:marTop w:val="0"/>
                      <w:marBottom w:val="0"/>
                      <w:divBdr>
                        <w:top w:val="none" w:sz="0" w:space="0" w:color="auto"/>
                        <w:left w:val="none" w:sz="0" w:space="0" w:color="auto"/>
                        <w:bottom w:val="none" w:sz="0" w:space="0" w:color="auto"/>
                        <w:right w:val="none" w:sz="0" w:space="0" w:color="auto"/>
                      </w:divBdr>
                      <w:divsChild>
                        <w:div w:id="1049458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4376628">
      <w:bodyDiv w:val="1"/>
      <w:marLeft w:val="0"/>
      <w:marRight w:val="0"/>
      <w:marTop w:val="0"/>
      <w:marBottom w:val="0"/>
      <w:divBdr>
        <w:top w:val="none" w:sz="0" w:space="0" w:color="auto"/>
        <w:left w:val="none" w:sz="0" w:space="0" w:color="auto"/>
        <w:bottom w:val="none" w:sz="0" w:space="0" w:color="auto"/>
        <w:right w:val="none" w:sz="0" w:space="0" w:color="auto"/>
      </w:divBdr>
      <w:divsChild>
        <w:div w:id="1165588426">
          <w:marLeft w:val="0"/>
          <w:marRight w:val="0"/>
          <w:marTop w:val="0"/>
          <w:marBottom w:val="0"/>
          <w:divBdr>
            <w:top w:val="none" w:sz="0" w:space="0" w:color="auto"/>
            <w:left w:val="none" w:sz="0" w:space="0" w:color="auto"/>
            <w:bottom w:val="none" w:sz="0" w:space="0" w:color="auto"/>
            <w:right w:val="none" w:sz="0" w:space="0" w:color="auto"/>
          </w:divBdr>
          <w:divsChild>
            <w:div w:id="1959798675">
              <w:marLeft w:val="0"/>
              <w:marRight w:val="0"/>
              <w:marTop w:val="0"/>
              <w:marBottom w:val="0"/>
              <w:divBdr>
                <w:top w:val="none" w:sz="0" w:space="0" w:color="auto"/>
                <w:left w:val="none" w:sz="0" w:space="0" w:color="auto"/>
                <w:bottom w:val="none" w:sz="0" w:space="0" w:color="auto"/>
                <w:right w:val="none" w:sz="0" w:space="0" w:color="auto"/>
              </w:divBdr>
              <w:divsChild>
                <w:div w:id="1792242759">
                  <w:marLeft w:val="0"/>
                  <w:marRight w:val="0"/>
                  <w:marTop w:val="0"/>
                  <w:marBottom w:val="0"/>
                  <w:divBdr>
                    <w:top w:val="none" w:sz="0" w:space="0" w:color="auto"/>
                    <w:left w:val="none" w:sz="0" w:space="0" w:color="auto"/>
                    <w:bottom w:val="none" w:sz="0" w:space="0" w:color="auto"/>
                    <w:right w:val="none" w:sz="0" w:space="0" w:color="auto"/>
                  </w:divBdr>
                  <w:divsChild>
                    <w:div w:id="1822382366">
                      <w:marLeft w:val="0"/>
                      <w:marRight w:val="0"/>
                      <w:marTop w:val="0"/>
                      <w:marBottom w:val="0"/>
                      <w:divBdr>
                        <w:top w:val="none" w:sz="0" w:space="0" w:color="auto"/>
                        <w:left w:val="none" w:sz="0" w:space="0" w:color="auto"/>
                        <w:bottom w:val="none" w:sz="0" w:space="0" w:color="auto"/>
                        <w:right w:val="none" w:sz="0" w:space="0" w:color="auto"/>
                      </w:divBdr>
                      <w:divsChild>
                        <w:div w:id="718673110">
                          <w:marLeft w:val="0"/>
                          <w:marRight w:val="0"/>
                          <w:marTop w:val="0"/>
                          <w:marBottom w:val="0"/>
                          <w:divBdr>
                            <w:top w:val="none" w:sz="0" w:space="0" w:color="auto"/>
                            <w:left w:val="none" w:sz="0" w:space="0" w:color="auto"/>
                            <w:bottom w:val="none" w:sz="0" w:space="0" w:color="auto"/>
                            <w:right w:val="none" w:sz="0" w:space="0" w:color="auto"/>
                          </w:divBdr>
                          <w:divsChild>
                            <w:div w:id="270358417">
                              <w:marLeft w:val="0"/>
                              <w:marRight w:val="0"/>
                              <w:marTop w:val="0"/>
                              <w:marBottom w:val="0"/>
                              <w:divBdr>
                                <w:top w:val="none" w:sz="0" w:space="0" w:color="auto"/>
                                <w:left w:val="none" w:sz="0" w:space="0" w:color="auto"/>
                                <w:bottom w:val="none" w:sz="0" w:space="0" w:color="auto"/>
                                <w:right w:val="none" w:sz="0" w:space="0" w:color="auto"/>
                              </w:divBdr>
                              <w:divsChild>
                                <w:div w:id="582642809">
                                  <w:marLeft w:val="0"/>
                                  <w:marRight w:val="0"/>
                                  <w:marTop w:val="0"/>
                                  <w:marBottom w:val="0"/>
                                  <w:divBdr>
                                    <w:top w:val="none" w:sz="0" w:space="0" w:color="auto"/>
                                    <w:left w:val="none" w:sz="0" w:space="0" w:color="auto"/>
                                    <w:bottom w:val="none" w:sz="0" w:space="0" w:color="auto"/>
                                    <w:right w:val="none" w:sz="0" w:space="0" w:color="auto"/>
                                  </w:divBdr>
                                </w:div>
                              </w:divsChild>
                            </w:div>
                            <w:div w:id="1060787047">
                              <w:marLeft w:val="0"/>
                              <w:marRight w:val="0"/>
                              <w:marTop w:val="0"/>
                              <w:marBottom w:val="0"/>
                              <w:divBdr>
                                <w:top w:val="none" w:sz="0" w:space="0" w:color="auto"/>
                                <w:left w:val="none" w:sz="0" w:space="0" w:color="auto"/>
                                <w:bottom w:val="none" w:sz="0" w:space="0" w:color="auto"/>
                                <w:right w:val="none" w:sz="0" w:space="0" w:color="auto"/>
                              </w:divBdr>
                              <w:divsChild>
                                <w:div w:id="1566527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53279117">
      <w:bodyDiv w:val="1"/>
      <w:marLeft w:val="0"/>
      <w:marRight w:val="0"/>
      <w:marTop w:val="0"/>
      <w:marBottom w:val="0"/>
      <w:divBdr>
        <w:top w:val="none" w:sz="0" w:space="0" w:color="auto"/>
        <w:left w:val="none" w:sz="0" w:space="0" w:color="auto"/>
        <w:bottom w:val="none" w:sz="0" w:space="0" w:color="auto"/>
        <w:right w:val="none" w:sz="0" w:space="0" w:color="auto"/>
      </w:divBdr>
    </w:div>
    <w:div w:id="754015203">
      <w:bodyDiv w:val="1"/>
      <w:marLeft w:val="0"/>
      <w:marRight w:val="0"/>
      <w:marTop w:val="0"/>
      <w:marBottom w:val="0"/>
      <w:divBdr>
        <w:top w:val="none" w:sz="0" w:space="0" w:color="auto"/>
        <w:left w:val="none" w:sz="0" w:space="0" w:color="auto"/>
        <w:bottom w:val="none" w:sz="0" w:space="0" w:color="auto"/>
        <w:right w:val="none" w:sz="0" w:space="0" w:color="auto"/>
      </w:divBdr>
    </w:div>
    <w:div w:id="759377026">
      <w:bodyDiv w:val="1"/>
      <w:marLeft w:val="0"/>
      <w:marRight w:val="0"/>
      <w:marTop w:val="0"/>
      <w:marBottom w:val="0"/>
      <w:divBdr>
        <w:top w:val="none" w:sz="0" w:space="0" w:color="auto"/>
        <w:left w:val="none" w:sz="0" w:space="0" w:color="auto"/>
        <w:bottom w:val="none" w:sz="0" w:space="0" w:color="auto"/>
        <w:right w:val="none" w:sz="0" w:space="0" w:color="auto"/>
      </w:divBdr>
    </w:div>
    <w:div w:id="806512034">
      <w:bodyDiv w:val="1"/>
      <w:marLeft w:val="0"/>
      <w:marRight w:val="0"/>
      <w:marTop w:val="0"/>
      <w:marBottom w:val="0"/>
      <w:divBdr>
        <w:top w:val="none" w:sz="0" w:space="0" w:color="auto"/>
        <w:left w:val="none" w:sz="0" w:space="0" w:color="auto"/>
        <w:bottom w:val="none" w:sz="0" w:space="0" w:color="auto"/>
        <w:right w:val="none" w:sz="0" w:space="0" w:color="auto"/>
      </w:divBdr>
    </w:div>
    <w:div w:id="810680549">
      <w:bodyDiv w:val="1"/>
      <w:marLeft w:val="0"/>
      <w:marRight w:val="0"/>
      <w:marTop w:val="0"/>
      <w:marBottom w:val="0"/>
      <w:divBdr>
        <w:top w:val="none" w:sz="0" w:space="0" w:color="auto"/>
        <w:left w:val="none" w:sz="0" w:space="0" w:color="auto"/>
        <w:bottom w:val="none" w:sz="0" w:space="0" w:color="auto"/>
        <w:right w:val="none" w:sz="0" w:space="0" w:color="auto"/>
      </w:divBdr>
      <w:divsChild>
        <w:div w:id="49614743">
          <w:marLeft w:val="0"/>
          <w:marRight w:val="0"/>
          <w:marTop w:val="0"/>
          <w:marBottom w:val="0"/>
          <w:divBdr>
            <w:top w:val="none" w:sz="0" w:space="0" w:color="auto"/>
            <w:left w:val="none" w:sz="0" w:space="0" w:color="auto"/>
            <w:bottom w:val="none" w:sz="0" w:space="0" w:color="auto"/>
            <w:right w:val="none" w:sz="0" w:space="0" w:color="auto"/>
          </w:divBdr>
          <w:divsChild>
            <w:div w:id="1154832227">
              <w:marLeft w:val="0"/>
              <w:marRight w:val="0"/>
              <w:marTop w:val="0"/>
              <w:marBottom w:val="0"/>
              <w:divBdr>
                <w:top w:val="none" w:sz="0" w:space="0" w:color="auto"/>
                <w:left w:val="none" w:sz="0" w:space="0" w:color="auto"/>
                <w:bottom w:val="none" w:sz="0" w:space="0" w:color="auto"/>
                <w:right w:val="none" w:sz="0" w:space="0" w:color="auto"/>
              </w:divBdr>
              <w:divsChild>
                <w:div w:id="1186794585">
                  <w:marLeft w:val="0"/>
                  <w:marRight w:val="0"/>
                  <w:marTop w:val="0"/>
                  <w:marBottom w:val="0"/>
                  <w:divBdr>
                    <w:top w:val="none" w:sz="0" w:space="0" w:color="auto"/>
                    <w:left w:val="none" w:sz="0" w:space="0" w:color="auto"/>
                    <w:bottom w:val="none" w:sz="0" w:space="0" w:color="auto"/>
                    <w:right w:val="none" w:sz="0" w:space="0" w:color="auto"/>
                  </w:divBdr>
                  <w:divsChild>
                    <w:div w:id="514854911">
                      <w:marLeft w:val="0"/>
                      <w:marRight w:val="0"/>
                      <w:marTop w:val="0"/>
                      <w:marBottom w:val="0"/>
                      <w:divBdr>
                        <w:top w:val="none" w:sz="0" w:space="0" w:color="auto"/>
                        <w:left w:val="none" w:sz="0" w:space="0" w:color="auto"/>
                        <w:bottom w:val="none" w:sz="0" w:space="0" w:color="auto"/>
                        <w:right w:val="none" w:sz="0" w:space="0" w:color="auto"/>
                      </w:divBdr>
                      <w:divsChild>
                        <w:div w:id="1765612469">
                          <w:marLeft w:val="0"/>
                          <w:marRight w:val="0"/>
                          <w:marTop w:val="0"/>
                          <w:marBottom w:val="0"/>
                          <w:divBdr>
                            <w:top w:val="none" w:sz="0" w:space="0" w:color="auto"/>
                            <w:left w:val="none" w:sz="0" w:space="0" w:color="auto"/>
                            <w:bottom w:val="none" w:sz="0" w:space="0" w:color="auto"/>
                            <w:right w:val="none" w:sz="0" w:space="0" w:color="auto"/>
                          </w:divBdr>
                        </w:div>
                        <w:div w:id="199056508">
                          <w:marLeft w:val="0"/>
                          <w:marRight w:val="0"/>
                          <w:marTop w:val="0"/>
                          <w:marBottom w:val="0"/>
                          <w:divBdr>
                            <w:top w:val="none" w:sz="0" w:space="0" w:color="auto"/>
                            <w:left w:val="none" w:sz="0" w:space="0" w:color="auto"/>
                            <w:bottom w:val="none" w:sz="0" w:space="0" w:color="auto"/>
                            <w:right w:val="none" w:sz="0" w:space="0" w:color="auto"/>
                          </w:divBdr>
                          <w:divsChild>
                            <w:div w:id="1330207481">
                              <w:marLeft w:val="0"/>
                              <w:marRight w:val="0"/>
                              <w:marTop w:val="0"/>
                              <w:marBottom w:val="0"/>
                              <w:divBdr>
                                <w:top w:val="none" w:sz="0" w:space="0" w:color="auto"/>
                                <w:left w:val="none" w:sz="0" w:space="0" w:color="auto"/>
                                <w:bottom w:val="none" w:sz="0" w:space="0" w:color="auto"/>
                                <w:right w:val="none" w:sz="0" w:space="0" w:color="auto"/>
                              </w:divBdr>
                              <w:divsChild>
                                <w:div w:id="1487697567">
                                  <w:marLeft w:val="0"/>
                                  <w:marRight w:val="0"/>
                                  <w:marTop w:val="0"/>
                                  <w:marBottom w:val="0"/>
                                  <w:divBdr>
                                    <w:top w:val="none" w:sz="0" w:space="0" w:color="auto"/>
                                    <w:left w:val="none" w:sz="0" w:space="0" w:color="auto"/>
                                    <w:bottom w:val="none" w:sz="0" w:space="0" w:color="auto"/>
                                    <w:right w:val="none" w:sz="0" w:space="0" w:color="auto"/>
                                  </w:divBdr>
                                </w:div>
                              </w:divsChild>
                            </w:div>
                            <w:div w:id="1008992960">
                              <w:marLeft w:val="0"/>
                              <w:marRight w:val="0"/>
                              <w:marTop w:val="0"/>
                              <w:marBottom w:val="0"/>
                              <w:divBdr>
                                <w:top w:val="none" w:sz="0" w:space="0" w:color="auto"/>
                                <w:left w:val="none" w:sz="0" w:space="0" w:color="auto"/>
                                <w:bottom w:val="none" w:sz="0" w:space="0" w:color="auto"/>
                                <w:right w:val="none" w:sz="0" w:space="0" w:color="auto"/>
                              </w:divBdr>
                              <w:divsChild>
                                <w:div w:id="755636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7650478">
      <w:bodyDiv w:val="1"/>
      <w:marLeft w:val="0"/>
      <w:marRight w:val="0"/>
      <w:marTop w:val="0"/>
      <w:marBottom w:val="0"/>
      <w:divBdr>
        <w:top w:val="none" w:sz="0" w:space="0" w:color="auto"/>
        <w:left w:val="none" w:sz="0" w:space="0" w:color="auto"/>
        <w:bottom w:val="none" w:sz="0" w:space="0" w:color="auto"/>
        <w:right w:val="none" w:sz="0" w:space="0" w:color="auto"/>
      </w:divBdr>
    </w:div>
    <w:div w:id="852694609">
      <w:bodyDiv w:val="1"/>
      <w:marLeft w:val="0"/>
      <w:marRight w:val="0"/>
      <w:marTop w:val="0"/>
      <w:marBottom w:val="0"/>
      <w:divBdr>
        <w:top w:val="none" w:sz="0" w:space="0" w:color="auto"/>
        <w:left w:val="none" w:sz="0" w:space="0" w:color="auto"/>
        <w:bottom w:val="none" w:sz="0" w:space="0" w:color="auto"/>
        <w:right w:val="none" w:sz="0" w:space="0" w:color="auto"/>
      </w:divBdr>
    </w:div>
    <w:div w:id="873888486">
      <w:bodyDiv w:val="1"/>
      <w:marLeft w:val="0"/>
      <w:marRight w:val="0"/>
      <w:marTop w:val="0"/>
      <w:marBottom w:val="0"/>
      <w:divBdr>
        <w:top w:val="none" w:sz="0" w:space="0" w:color="auto"/>
        <w:left w:val="none" w:sz="0" w:space="0" w:color="auto"/>
        <w:bottom w:val="none" w:sz="0" w:space="0" w:color="auto"/>
        <w:right w:val="none" w:sz="0" w:space="0" w:color="auto"/>
      </w:divBdr>
    </w:div>
    <w:div w:id="874193049">
      <w:bodyDiv w:val="1"/>
      <w:marLeft w:val="0"/>
      <w:marRight w:val="0"/>
      <w:marTop w:val="0"/>
      <w:marBottom w:val="0"/>
      <w:divBdr>
        <w:top w:val="none" w:sz="0" w:space="0" w:color="auto"/>
        <w:left w:val="none" w:sz="0" w:space="0" w:color="auto"/>
        <w:bottom w:val="none" w:sz="0" w:space="0" w:color="auto"/>
        <w:right w:val="none" w:sz="0" w:space="0" w:color="auto"/>
      </w:divBdr>
    </w:div>
    <w:div w:id="876313839">
      <w:bodyDiv w:val="1"/>
      <w:marLeft w:val="0"/>
      <w:marRight w:val="0"/>
      <w:marTop w:val="0"/>
      <w:marBottom w:val="0"/>
      <w:divBdr>
        <w:top w:val="none" w:sz="0" w:space="0" w:color="auto"/>
        <w:left w:val="none" w:sz="0" w:space="0" w:color="auto"/>
        <w:bottom w:val="none" w:sz="0" w:space="0" w:color="auto"/>
        <w:right w:val="none" w:sz="0" w:space="0" w:color="auto"/>
      </w:divBdr>
    </w:div>
    <w:div w:id="899897752">
      <w:bodyDiv w:val="1"/>
      <w:marLeft w:val="0"/>
      <w:marRight w:val="0"/>
      <w:marTop w:val="0"/>
      <w:marBottom w:val="0"/>
      <w:divBdr>
        <w:top w:val="none" w:sz="0" w:space="0" w:color="auto"/>
        <w:left w:val="none" w:sz="0" w:space="0" w:color="auto"/>
        <w:bottom w:val="none" w:sz="0" w:space="0" w:color="auto"/>
        <w:right w:val="none" w:sz="0" w:space="0" w:color="auto"/>
      </w:divBdr>
    </w:div>
    <w:div w:id="908807044">
      <w:bodyDiv w:val="1"/>
      <w:marLeft w:val="0"/>
      <w:marRight w:val="0"/>
      <w:marTop w:val="0"/>
      <w:marBottom w:val="0"/>
      <w:divBdr>
        <w:top w:val="none" w:sz="0" w:space="0" w:color="auto"/>
        <w:left w:val="none" w:sz="0" w:space="0" w:color="auto"/>
        <w:bottom w:val="none" w:sz="0" w:space="0" w:color="auto"/>
        <w:right w:val="none" w:sz="0" w:space="0" w:color="auto"/>
      </w:divBdr>
    </w:div>
    <w:div w:id="931352275">
      <w:bodyDiv w:val="1"/>
      <w:marLeft w:val="0"/>
      <w:marRight w:val="0"/>
      <w:marTop w:val="0"/>
      <w:marBottom w:val="0"/>
      <w:divBdr>
        <w:top w:val="none" w:sz="0" w:space="0" w:color="auto"/>
        <w:left w:val="none" w:sz="0" w:space="0" w:color="auto"/>
        <w:bottom w:val="none" w:sz="0" w:space="0" w:color="auto"/>
        <w:right w:val="none" w:sz="0" w:space="0" w:color="auto"/>
      </w:divBdr>
    </w:div>
    <w:div w:id="941299602">
      <w:bodyDiv w:val="1"/>
      <w:marLeft w:val="0"/>
      <w:marRight w:val="0"/>
      <w:marTop w:val="0"/>
      <w:marBottom w:val="0"/>
      <w:divBdr>
        <w:top w:val="none" w:sz="0" w:space="0" w:color="auto"/>
        <w:left w:val="none" w:sz="0" w:space="0" w:color="auto"/>
        <w:bottom w:val="none" w:sz="0" w:space="0" w:color="auto"/>
        <w:right w:val="none" w:sz="0" w:space="0" w:color="auto"/>
      </w:divBdr>
    </w:div>
    <w:div w:id="953829611">
      <w:bodyDiv w:val="1"/>
      <w:marLeft w:val="0"/>
      <w:marRight w:val="0"/>
      <w:marTop w:val="0"/>
      <w:marBottom w:val="0"/>
      <w:divBdr>
        <w:top w:val="none" w:sz="0" w:space="0" w:color="auto"/>
        <w:left w:val="none" w:sz="0" w:space="0" w:color="auto"/>
        <w:bottom w:val="none" w:sz="0" w:space="0" w:color="auto"/>
        <w:right w:val="none" w:sz="0" w:space="0" w:color="auto"/>
      </w:divBdr>
    </w:div>
    <w:div w:id="978610768">
      <w:bodyDiv w:val="1"/>
      <w:marLeft w:val="0"/>
      <w:marRight w:val="0"/>
      <w:marTop w:val="0"/>
      <w:marBottom w:val="0"/>
      <w:divBdr>
        <w:top w:val="none" w:sz="0" w:space="0" w:color="auto"/>
        <w:left w:val="none" w:sz="0" w:space="0" w:color="auto"/>
        <w:bottom w:val="none" w:sz="0" w:space="0" w:color="auto"/>
        <w:right w:val="none" w:sz="0" w:space="0" w:color="auto"/>
      </w:divBdr>
    </w:div>
    <w:div w:id="981928412">
      <w:bodyDiv w:val="1"/>
      <w:marLeft w:val="0"/>
      <w:marRight w:val="0"/>
      <w:marTop w:val="0"/>
      <w:marBottom w:val="0"/>
      <w:divBdr>
        <w:top w:val="none" w:sz="0" w:space="0" w:color="auto"/>
        <w:left w:val="none" w:sz="0" w:space="0" w:color="auto"/>
        <w:bottom w:val="none" w:sz="0" w:space="0" w:color="auto"/>
        <w:right w:val="none" w:sz="0" w:space="0" w:color="auto"/>
      </w:divBdr>
    </w:div>
    <w:div w:id="1008949836">
      <w:bodyDiv w:val="1"/>
      <w:marLeft w:val="0"/>
      <w:marRight w:val="0"/>
      <w:marTop w:val="0"/>
      <w:marBottom w:val="0"/>
      <w:divBdr>
        <w:top w:val="none" w:sz="0" w:space="0" w:color="auto"/>
        <w:left w:val="none" w:sz="0" w:space="0" w:color="auto"/>
        <w:bottom w:val="none" w:sz="0" w:space="0" w:color="auto"/>
        <w:right w:val="none" w:sz="0" w:space="0" w:color="auto"/>
      </w:divBdr>
    </w:div>
    <w:div w:id="1034118168">
      <w:bodyDiv w:val="1"/>
      <w:marLeft w:val="0"/>
      <w:marRight w:val="0"/>
      <w:marTop w:val="0"/>
      <w:marBottom w:val="0"/>
      <w:divBdr>
        <w:top w:val="none" w:sz="0" w:space="0" w:color="auto"/>
        <w:left w:val="none" w:sz="0" w:space="0" w:color="auto"/>
        <w:bottom w:val="none" w:sz="0" w:space="0" w:color="auto"/>
        <w:right w:val="none" w:sz="0" w:space="0" w:color="auto"/>
      </w:divBdr>
    </w:div>
    <w:div w:id="1039815692">
      <w:bodyDiv w:val="1"/>
      <w:marLeft w:val="0"/>
      <w:marRight w:val="0"/>
      <w:marTop w:val="0"/>
      <w:marBottom w:val="0"/>
      <w:divBdr>
        <w:top w:val="none" w:sz="0" w:space="0" w:color="auto"/>
        <w:left w:val="none" w:sz="0" w:space="0" w:color="auto"/>
        <w:bottom w:val="none" w:sz="0" w:space="0" w:color="auto"/>
        <w:right w:val="none" w:sz="0" w:space="0" w:color="auto"/>
      </w:divBdr>
    </w:div>
    <w:div w:id="1045566180">
      <w:bodyDiv w:val="1"/>
      <w:marLeft w:val="0"/>
      <w:marRight w:val="0"/>
      <w:marTop w:val="0"/>
      <w:marBottom w:val="0"/>
      <w:divBdr>
        <w:top w:val="none" w:sz="0" w:space="0" w:color="auto"/>
        <w:left w:val="none" w:sz="0" w:space="0" w:color="auto"/>
        <w:bottom w:val="none" w:sz="0" w:space="0" w:color="auto"/>
        <w:right w:val="none" w:sz="0" w:space="0" w:color="auto"/>
      </w:divBdr>
    </w:div>
    <w:div w:id="1046569682">
      <w:bodyDiv w:val="1"/>
      <w:marLeft w:val="0"/>
      <w:marRight w:val="0"/>
      <w:marTop w:val="0"/>
      <w:marBottom w:val="0"/>
      <w:divBdr>
        <w:top w:val="none" w:sz="0" w:space="0" w:color="auto"/>
        <w:left w:val="none" w:sz="0" w:space="0" w:color="auto"/>
        <w:bottom w:val="none" w:sz="0" w:space="0" w:color="auto"/>
        <w:right w:val="none" w:sz="0" w:space="0" w:color="auto"/>
      </w:divBdr>
      <w:divsChild>
        <w:div w:id="1316493405">
          <w:marLeft w:val="0"/>
          <w:marRight w:val="0"/>
          <w:marTop w:val="450"/>
          <w:marBottom w:val="0"/>
          <w:divBdr>
            <w:top w:val="none" w:sz="0" w:space="0" w:color="auto"/>
            <w:left w:val="none" w:sz="0" w:space="0" w:color="auto"/>
            <w:bottom w:val="none" w:sz="0" w:space="0" w:color="auto"/>
            <w:right w:val="none" w:sz="0" w:space="0" w:color="auto"/>
          </w:divBdr>
          <w:divsChild>
            <w:div w:id="1708220923">
              <w:marLeft w:val="0"/>
              <w:marRight w:val="0"/>
              <w:marTop w:val="0"/>
              <w:marBottom w:val="0"/>
              <w:divBdr>
                <w:top w:val="none" w:sz="0" w:space="0" w:color="auto"/>
                <w:left w:val="none" w:sz="0" w:space="0" w:color="auto"/>
                <w:bottom w:val="none" w:sz="0" w:space="0" w:color="auto"/>
                <w:right w:val="none" w:sz="0" w:space="0" w:color="auto"/>
              </w:divBdr>
            </w:div>
            <w:div w:id="310906326">
              <w:marLeft w:val="0"/>
              <w:marRight w:val="0"/>
              <w:marTop w:val="0"/>
              <w:marBottom w:val="0"/>
              <w:divBdr>
                <w:top w:val="none" w:sz="0" w:space="0" w:color="auto"/>
                <w:left w:val="none" w:sz="0" w:space="0" w:color="auto"/>
                <w:bottom w:val="none" w:sz="0" w:space="0" w:color="auto"/>
                <w:right w:val="none" w:sz="0" w:space="0" w:color="auto"/>
              </w:divBdr>
            </w:div>
            <w:div w:id="1508906712">
              <w:marLeft w:val="0"/>
              <w:marRight w:val="0"/>
              <w:marTop w:val="0"/>
              <w:marBottom w:val="0"/>
              <w:divBdr>
                <w:top w:val="none" w:sz="0" w:space="0" w:color="auto"/>
                <w:left w:val="none" w:sz="0" w:space="0" w:color="auto"/>
                <w:bottom w:val="none" w:sz="0" w:space="0" w:color="auto"/>
                <w:right w:val="none" w:sz="0" w:space="0" w:color="auto"/>
              </w:divBdr>
            </w:div>
            <w:div w:id="1999916519">
              <w:marLeft w:val="0"/>
              <w:marRight w:val="0"/>
              <w:marTop w:val="0"/>
              <w:marBottom w:val="0"/>
              <w:divBdr>
                <w:top w:val="none" w:sz="0" w:space="0" w:color="auto"/>
                <w:left w:val="none" w:sz="0" w:space="0" w:color="auto"/>
                <w:bottom w:val="none" w:sz="0" w:space="0" w:color="auto"/>
                <w:right w:val="none" w:sz="0" w:space="0" w:color="auto"/>
              </w:divBdr>
            </w:div>
            <w:div w:id="1012490609">
              <w:marLeft w:val="0"/>
              <w:marRight w:val="0"/>
              <w:marTop w:val="0"/>
              <w:marBottom w:val="0"/>
              <w:divBdr>
                <w:top w:val="none" w:sz="0" w:space="0" w:color="auto"/>
                <w:left w:val="none" w:sz="0" w:space="0" w:color="auto"/>
                <w:bottom w:val="none" w:sz="0" w:space="0" w:color="auto"/>
                <w:right w:val="none" w:sz="0" w:space="0" w:color="auto"/>
              </w:divBdr>
            </w:div>
            <w:div w:id="1528134859">
              <w:marLeft w:val="0"/>
              <w:marRight w:val="0"/>
              <w:marTop w:val="0"/>
              <w:marBottom w:val="0"/>
              <w:divBdr>
                <w:top w:val="none" w:sz="0" w:space="0" w:color="auto"/>
                <w:left w:val="none" w:sz="0" w:space="0" w:color="auto"/>
                <w:bottom w:val="none" w:sz="0" w:space="0" w:color="auto"/>
                <w:right w:val="none" w:sz="0" w:space="0" w:color="auto"/>
              </w:divBdr>
            </w:div>
            <w:div w:id="551649181">
              <w:marLeft w:val="0"/>
              <w:marRight w:val="0"/>
              <w:marTop w:val="0"/>
              <w:marBottom w:val="0"/>
              <w:divBdr>
                <w:top w:val="none" w:sz="0" w:space="0" w:color="auto"/>
                <w:left w:val="none" w:sz="0" w:space="0" w:color="auto"/>
                <w:bottom w:val="none" w:sz="0" w:space="0" w:color="auto"/>
                <w:right w:val="none" w:sz="0" w:space="0" w:color="auto"/>
              </w:divBdr>
            </w:div>
            <w:div w:id="1688675755">
              <w:marLeft w:val="0"/>
              <w:marRight w:val="0"/>
              <w:marTop w:val="0"/>
              <w:marBottom w:val="0"/>
              <w:divBdr>
                <w:top w:val="none" w:sz="0" w:space="0" w:color="auto"/>
                <w:left w:val="none" w:sz="0" w:space="0" w:color="auto"/>
                <w:bottom w:val="none" w:sz="0" w:space="0" w:color="auto"/>
                <w:right w:val="none" w:sz="0" w:space="0" w:color="auto"/>
              </w:divBdr>
            </w:div>
            <w:div w:id="620763446">
              <w:marLeft w:val="0"/>
              <w:marRight w:val="0"/>
              <w:marTop w:val="0"/>
              <w:marBottom w:val="0"/>
              <w:divBdr>
                <w:top w:val="none" w:sz="0" w:space="0" w:color="auto"/>
                <w:left w:val="none" w:sz="0" w:space="0" w:color="auto"/>
                <w:bottom w:val="none" w:sz="0" w:space="0" w:color="auto"/>
                <w:right w:val="none" w:sz="0" w:space="0" w:color="auto"/>
              </w:divBdr>
            </w:div>
            <w:div w:id="927662630">
              <w:marLeft w:val="0"/>
              <w:marRight w:val="0"/>
              <w:marTop w:val="0"/>
              <w:marBottom w:val="0"/>
              <w:divBdr>
                <w:top w:val="none" w:sz="0" w:space="0" w:color="auto"/>
                <w:left w:val="none" w:sz="0" w:space="0" w:color="auto"/>
                <w:bottom w:val="none" w:sz="0" w:space="0" w:color="auto"/>
                <w:right w:val="none" w:sz="0" w:space="0" w:color="auto"/>
              </w:divBdr>
            </w:div>
            <w:div w:id="1781299884">
              <w:marLeft w:val="0"/>
              <w:marRight w:val="0"/>
              <w:marTop w:val="0"/>
              <w:marBottom w:val="0"/>
              <w:divBdr>
                <w:top w:val="none" w:sz="0" w:space="0" w:color="auto"/>
                <w:left w:val="none" w:sz="0" w:space="0" w:color="auto"/>
                <w:bottom w:val="none" w:sz="0" w:space="0" w:color="auto"/>
                <w:right w:val="none" w:sz="0" w:space="0" w:color="auto"/>
              </w:divBdr>
            </w:div>
            <w:div w:id="1243291800">
              <w:marLeft w:val="0"/>
              <w:marRight w:val="0"/>
              <w:marTop w:val="0"/>
              <w:marBottom w:val="0"/>
              <w:divBdr>
                <w:top w:val="none" w:sz="0" w:space="0" w:color="auto"/>
                <w:left w:val="none" w:sz="0" w:space="0" w:color="auto"/>
                <w:bottom w:val="none" w:sz="0" w:space="0" w:color="auto"/>
                <w:right w:val="none" w:sz="0" w:space="0" w:color="auto"/>
              </w:divBdr>
            </w:div>
            <w:div w:id="195319210">
              <w:marLeft w:val="0"/>
              <w:marRight w:val="0"/>
              <w:marTop w:val="0"/>
              <w:marBottom w:val="0"/>
              <w:divBdr>
                <w:top w:val="none" w:sz="0" w:space="0" w:color="auto"/>
                <w:left w:val="none" w:sz="0" w:space="0" w:color="auto"/>
                <w:bottom w:val="none" w:sz="0" w:space="0" w:color="auto"/>
                <w:right w:val="none" w:sz="0" w:space="0" w:color="auto"/>
              </w:divBdr>
            </w:div>
            <w:div w:id="1830974413">
              <w:marLeft w:val="0"/>
              <w:marRight w:val="0"/>
              <w:marTop w:val="0"/>
              <w:marBottom w:val="0"/>
              <w:divBdr>
                <w:top w:val="none" w:sz="0" w:space="0" w:color="auto"/>
                <w:left w:val="none" w:sz="0" w:space="0" w:color="auto"/>
                <w:bottom w:val="none" w:sz="0" w:space="0" w:color="auto"/>
                <w:right w:val="none" w:sz="0" w:space="0" w:color="auto"/>
              </w:divBdr>
            </w:div>
            <w:div w:id="863859845">
              <w:marLeft w:val="0"/>
              <w:marRight w:val="0"/>
              <w:marTop w:val="0"/>
              <w:marBottom w:val="0"/>
              <w:divBdr>
                <w:top w:val="none" w:sz="0" w:space="0" w:color="auto"/>
                <w:left w:val="none" w:sz="0" w:space="0" w:color="auto"/>
                <w:bottom w:val="none" w:sz="0" w:space="0" w:color="auto"/>
                <w:right w:val="none" w:sz="0" w:space="0" w:color="auto"/>
              </w:divBdr>
            </w:div>
            <w:div w:id="1237089711">
              <w:marLeft w:val="0"/>
              <w:marRight w:val="0"/>
              <w:marTop w:val="0"/>
              <w:marBottom w:val="0"/>
              <w:divBdr>
                <w:top w:val="none" w:sz="0" w:space="0" w:color="auto"/>
                <w:left w:val="none" w:sz="0" w:space="0" w:color="auto"/>
                <w:bottom w:val="none" w:sz="0" w:space="0" w:color="auto"/>
                <w:right w:val="none" w:sz="0" w:space="0" w:color="auto"/>
              </w:divBdr>
            </w:div>
            <w:div w:id="1253196984">
              <w:marLeft w:val="0"/>
              <w:marRight w:val="0"/>
              <w:marTop w:val="0"/>
              <w:marBottom w:val="0"/>
              <w:divBdr>
                <w:top w:val="none" w:sz="0" w:space="0" w:color="auto"/>
                <w:left w:val="none" w:sz="0" w:space="0" w:color="auto"/>
                <w:bottom w:val="none" w:sz="0" w:space="0" w:color="auto"/>
                <w:right w:val="none" w:sz="0" w:space="0" w:color="auto"/>
              </w:divBdr>
            </w:div>
            <w:div w:id="1541437428">
              <w:marLeft w:val="0"/>
              <w:marRight w:val="0"/>
              <w:marTop w:val="0"/>
              <w:marBottom w:val="0"/>
              <w:divBdr>
                <w:top w:val="none" w:sz="0" w:space="0" w:color="auto"/>
                <w:left w:val="none" w:sz="0" w:space="0" w:color="auto"/>
                <w:bottom w:val="none" w:sz="0" w:space="0" w:color="auto"/>
                <w:right w:val="none" w:sz="0" w:space="0" w:color="auto"/>
              </w:divBdr>
            </w:div>
            <w:div w:id="73163090">
              <w:marLeft w:val="0"/>
              <w:marRight w:val="0"/>
              <w:marTop w:val="0"/>
              <w:marBottom w:val="0"/>
              <w:divBdr>
                <w:top w:val="none" w:sz="0" w:space="0" w:color="auto"/>
                <w:left w:val="none" w:sz="0" w:space="0" w:color="auto"/>
                <w:bottom w:val="none" w:sz="0" w:space="0" w:color="auto"/>
                <w:right w:val="none" w:sz="0" w:space="0" w:color="auto"/>
              </w:divBdr>
            </w:div>
            <w:div w:id="667712817">
              <w:marLeft w:val="0"/>
              <w:marRight w:val="0"/>
              <w:marTop w:val="0"/>
              <w:marBottom w:val="0"/>
              <w:divBdr>
                <w:top w:val="none" w:sz="0" w:space="0" w:color="auto"/>
                <w:left w:val="none" w:sz="0" w:space="0" w:color="auto"/>
                <w:bottom w:val="none" w:sz="0" w:space="0" w:color="auto"/>
                <w:right w:val="none" w:sz="0" w:space="0" w:color="auto"/>
              </w:divBdr>
            </w:div>
            <w:div w:id="1816989328">
              <w:marLeft w:val="0"/>
              <w:marRight w:val="0"/>
              <w:marTop w:val="0"/>
              <w:marBottom w:val="0"/>
              <w:divBdr>
                <w:top w:val="none" w:sz="0" w:space="0" w:color="auto"/>
                <w:left w:val="none" w:sz="0" w:space="0" w:color="auto"/>
                <w:bottom w:val="none" w:sz="0" w:space="0" w:color="auto"/>
                <w:right w:val="none" w:sz="0" w:space="0" w:color="auto"/>
              </w:divBdr>
            </w:div>
            <w:div w:id="1017463213">
              <w:marLeft w:val="0"/>
              <w:marRight w:val="0"/>
              <w:marTop w:val="0"/>
              <w:marBottom w:val="0"/>
              <w:divBdr>
                <w:top w:val="none" w:sz="0" w:space="0" w:color="auto"/>
                <w:left w:val="none" w:sz="0" w:space="0" w:color="auto"/>
                <w:bottom w:val="none" w:sz="0" w:space="0" w:color="auto"/>
                <w:right w:val="none" w:sz="0" w:space="0" w:color="auto"/>
              </w:divBdr>
            </w:div>
            <w:div w:id="338431379">
              <w:marLeft w:val="0"/>
              <w:marRight w:val="0"/>
              <w:marTop w:val="0"/>
              <w:marBottom w:val="0"/>
              <w:divBdr>
                <w:top w:val="none" w:sz="0" w:space="0" w:color="auto"/>
                <w:left w:val="none" w:sz="0" w:space="0" w:color="auto"/>
                <w:bottom w:val="none" w:sz="0" w:space="0" w:color="auto"/>
                <w:right w:val="none" w:sz="0" w:space="0" w:color="auto"/>
              </w:divBdr>
            </w:div>
            <w:div w:id="1573420761">
              <w:marLeft w:val="0"/>
              <w:marRight w:val="0"/>
              <w:marTop w:val="0"/>
              <w:marBottom w:val="0"/>
              <w:divBdr>
                <w:top w:val="none" w:sz="0" w:space="0" w:color="auto"/>
                <w:left w:val="none" w:sz="0" w:space="0" w:color="auto"/>
                <w:bottom w:val="none" w:sz="0" w:space="0" w:color="auto"/>
                <w:right w:val="none" w:sz="0" w:space="0" w:color="auto"/>
              </w:divBdr>
            </w:div>
            <w:div w:id="130447584">
              <w:marLeft w:val="0"/>
              <w:marRight w:val="0"/>
              <w:marTop w:val="0"/>
              <w:marBottom w:val="0"/>
              <w:divBdr>
                <w:top w:val="none" w:sz="0" w:space="0" w:color="auto"/>
                <w:left w:val="none" w:sz="0" w:space="0" w:color="auto"/>
                <w:bottom w:val="none" w:sz="0" w:space="0" w:color="auto"/>
                <w:right w:val="none" w:sz="0" w:space="0" w:color="auto"/>
              </w:divBdr>
            </w:div>
            <w:div w:id="1391149527">
              <w:marLeft w:val="0"/>
              <w:marRight w:val="0"/>
              <w:marTop w:val="0"/>
              <w:marBottom w:val="0"/>
              <w:divBdr>
                <w:top w:val="none" w:sz="0" w:space="0" w:color="auto"/>
                <w:left w:val="none" w:sz="0" w:space="0" w:color="auto"/>
                <w:bottom w:val="none" w:sz="0" w:space="0" w:color="auto"/>
                <w:right w:val="none" w:sz="0" w:space="0" w:color="auto"/>
              </w:divBdr>
            </w:div>
            <w:div w:id="1792700474">
              <w:marLeft w:val="0"/>
              <w:marRight w:val="0"/>
              <w:marTop w:val="0"/>
              <w:marBottom w:val="0"/>
              <w:divBdr>
                <w:top w:val="none" w:sz="0" w:space="0" w:color="auto"/>
                <w:left w:val="none" w:sz="0" w:space="0" w:color="auto"/>
                <w:bottom w:val="none" w:sz="0" w:space="0" w:color="auto"/>
                <w:right w:val="none" w:sz="0" w:space="0" w:color="auto"/>
              </w:divBdr>
            </w:div>
            <w:div w:id="475954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4353863">
      <w:bodyDiv w:val="1"/>
      <w:marLeft w:val="0"/>
      <w:marRight w:val="0"/>
      <w:marTop w:val="0"/>
      <w:marBottom w:val="0"/>
      <w:divBdr>
        <w:top w:val="none" w:sz="0" w:space="0" w:color="auto"/>
        <w:left w:val="none" w:sz="0" w:space="0" w:color="auto"/>
        <w:bottom w:val="none" w:sz="0" w:space="0" w:color="auto"/>
        <w:right w:val="none" w:sz="0" w:space="0" w:color="auto"/>
      </w:divBdr>
      <w:divsChild>
        <w:div w:id="321812683">
          <w:marLeft w:val="0"/>
          <w:marRight w:val="0"/>
          <w:marTop w:val="0"/>
          <w:marBottom w:val="0"/>
          <w:divBdr>
            <w:top w:val="none" w:sz="0" w:space="0" w:color="auto"/>
            <w:left w:val="none" w:sz="0" w:space="0" w:color="auto"/>
            <w:bottom w:val="none" w:sz="0" w:space="0" w:color="auto"/>
            <w:right w:val="none" w:sz="0" w:space="0" w:color="auto"/>
          </w:divBdr>
          <w:divsChild>
            <w:div w:id="290328604">
              <w:marLeft w:val="0"/>
              <w:marRight w:val="0"/>
              <w:marTop w:val="0"/>
              <w:marBottom w:val="0"/>
              <w:divBdr>
                <w:top w:val="none" w:sz="0" w:space="0" w:color="auto"/>
                <w:left w:val="none" w:sz="0" w:space="0" w:color="auto"/>
                <w:bottom w:val="none" w:sz="0" w:space="0" w:color="auto"/>
                <w:right w:val="none" w:sz="0" w:space="0" w:color="auto"/>
              </w:divBdr>
              <w:divsChild>
                <w:div w:id="51349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623981">
      <w:bodyDiv w:val="1"/>
      <w:marLeft w:val="0"/>
      <w:marRight w:val="0"/>
      <w:marTop w:val="0"/>
      <w:marBottom w:val="0"/>
      <w:divBdr>
        <w:top w:val="none" w:sz="0" w:space="0" w:color="auto"/>
        <w:left w:val="none" w:sz="0" w:space="0" w:color="auto"/>
        <w:bottom w:val="none" w:sz="0" w:space="0" w:color="auto"/>
        <w:right w:val="none" w:sz="0" w:space="0" w:color="auto"/>
      </w:divBdr>
    </w:div>
    <w:div w:id="1064597467">
      <w:bodyDiv w:val="1"/>
      <w:marLeft w:val="0"/>
      <w:marRight w:val="0"/>
      <w:marTop w:val="0"/>
      <w:marBottom w:val="0"/>
      <w:divBdr>
        <w:top w:val="none" w:sz="0" w:space="0" w:color="auto"/>
        <w:left w:val="none" w:sz="0" w:space="0" w:color="auto"/>
        <w:bottom w:val="none" w:sz="0" w:space="0" w:color="auto"/>
        <w:right w:val="none" w:sz="0" w:space="0" w:color="auto"/>
      </w:divBdr>
    </w:div>
    <w:div w:id="1081833950">
      <w:bodyDiv w:val="1"/>
      <w:marLeft w:val="0"/>
      <w:marRight w:val="0"/>
      <w:marTop w:val="0"/>
      <w:marBottom w:val="0"/>
      <w:divBdr>
        <w:top w:val="none" w:sz="0" w:space="0" w:color="auto"/>
        <w:left w:val="none" w:sz="0" w:space="0" w:color="auto"/>
        <w:bottom w:val="none" w:sz="0" w:space="0" w:color="auto"/>
        <w:right w:val="none" w:sz="0" w:space="0" w:color="auto"/>
      </w:divBdr>
    </w:div>
    <w:div w:id="1082944429">
      <w:bodyDiv w:val="1"/>
      <w:marLeft w:val="0"/>
      <w:marRight w:val="0"/>
      <w:marTop w:val="0"/>
      <w:marBottom w:val="0"/>
      <w:divBdr>
        <w:top w:val="none" w:sz="0" w:space="0" w:color="auto"/>
        <w:left w:val="none" w:sz="0" w:space="0" w:color="auto"/>
        <w:bottom w:val="none" w:sz="0" w:space="0" w:color="auto"/>
        <w:right w:val="none" w:sz="0" w:space="0" w:color="auto"/>
      </w:divBdr>
    </w:div>
    <w:div w:id="1085999460">
      <w:bodyDiv w:val="1"/>
      <w:marLeft w:val="0"/>
      <w:marRight w:val="0"/>
      <w:marTop w:val="0"/>
      <w:marBottom w:val="0"/>
      <w:divBdr>
        <w:top w:val="none" w:sz="0" w:space="0" w:color="auto"/>
        <w:left w:val="none" w:sz="0" w:space="0" w:color="auto"/>
        <w:bottom w:val="none" w:sz="0" w:space="0" w:color="auto"/>
        <w:right w:val="none" w:sz="0" w:space="0" w:color="auto"/>
      </w:divBdr>
    </w:div>
    <w:div w:id="1150295402">
      <w:bodyDiv w:val="1"/>
      <w:marLeft w:val="0"/>
      <w:marRight w:val="0"/>
      <w:marTop w:val="0"/>
      <w:marBottom w:val="0"/>
      <w:divBdr>
        <w:top w:val="none" w:sz="0" w:space="0" w:color="auto"/>
        <w:left w:val="none" w:sz="0" w:space="0" w:color="auto"/>
        <w:bottom w:val="none" w:sz="0" w:space="0" w:color="auto"/>
        <w:right w:val="none" w:sz="0" w:space="0" w:color="auto"/>
      </w:divBdr>
    </w:div>
    <w:div w:id="1166435908">
      <w:bodyDiv w:val="1"/>
      <w:marLeft w:val="0"/>
      <w:marRight w:val="0"/>
      <w:marTop w:val="0"/>
      <w:marBottom w:val="0"/>
      <w:divBdr>
        <w:top w:val="none" w:sz="0" w:space="0" w:color="auto"/>
        <w:left w:val="none" w:sz="0" w:space="0" w:color="auto"/>
        <w:bottom w:val="none" w:sz="0" w:space="0" w:color="auto"/>
        <w:right w:val="none" w:sz="0" w:space="0" w:color="auto"/>
      </w:divBdr>
    </w:div>
    <w:div w:id="1186401601">
      <w:bodyDiv w:val="1"/>
      <w:marLeft w:val="0"/>
      <w:marRight w:val="0"/>
      <w:marTop w:val="0"/>
      <w:marBottom w:val="0"/>
      <w:divBdr>
        <w:top w:val="none" w:sz="0" w:space="0" w:color="auto"/>
        <w:left w:val="none" w:sz="0" w:space="0" w:color="auto"/>
        <w:bottom w:val="none" w:sz="0" w:space="0" w:color="auto"/>
        <w:right w:val="none" w:sz="0" w:space="0" w:color="auto"/>
      </w:divBdr>
    </w:div>
    <w:div w:id="1193761340">
      <w:bodyDiv w:val="1"/>
      <w:marLeft w:val="0"/>
      <w:marRight w:val="0"/>
      <w:marTop w:val="0"/>
      <w:marBottom w:val="0"/>
      <w:divBdr>
        <w:top w:val="none" w:sz="0" w:space="0" w:color="auto"/>
        <w:left w:val="none" w:sz="0" w:space="0" w:color="auto"/>
        <w:bottom w:val="none" w:sz="0" w:space="0" w:color="auto"/>
        <w:right w:val="none" w:sz="0" w:space="0" w:color="auto"/>
      </w:divBdr>
    </w:div>
    <w:div w:id="1203324019">
      <w:bodyDiv w:val="1"/>
      <w:marLeft w:val="0"/>
      <w:marRight w:val="0"/>
      <w:marTop w:val="0"/>
      <w:marBottom w:val="0"/>
      <w:divBdr>
        <w:top w:val="none" w:sz="0" w:space="0" w:color="auto"/>
        <w:left w:val="none" w:sz="0" w:space="0" w:color="auto"/>
        <w:bottom w:val="none" w:sz="0" w:space="0" w:color="auto"/>
        <w:right w:val="none" w:sz="0" w:space="0" w:color="auto"/>
      </w:divBdr>
    </w:div>
    <w:div w:id="1208102428">
      <w:bodyDiv w:val="1"/>
      <w:marLeft w:val="0"/>
      <w:marRight w:val="0"/>
      <w:marTop w:val="0"/>
      <w:marBottom w:val="0"/>
      <w:divBdr>
        <w:top w:val="none" w:sz="0" w:space="0" w:color="auto"/>
        <w:left w:val="none" w:sz="0" w:space="0" w:color="auto"/>
        <w:bottom w:val="none" w:sz="0" w:space="0" w:color="auto"/>
        <w:right w:val="none" w:sz="0" w:space="0" w:color="auto"/>
      </w:divBdr>
    </w:div>
    <w:div w:id="1211502037">
      <w:bodyDiv w:val="1"/>
      <w:marLeft w:val="0"/>
      <w:marRight w:val="0"/>
      <w:marTop w:val="0"/>
      <w:marBottom w:val="0"/>
      <w:divBdr>
        <w:top w:val="none" w:sz="0" w:space="0" w:color="auto"/>
        <w:left w:val="none" w:sz="0" w:space="0" w:color="auto"/>
        <w:bottom w:val="none" w:sz="0" w:space="0" w:color="auto"/>
        <w:right w:val="none" w:sz="0" w:space="0" w:color="auto"/>
      </w:divBdr>
      <w:divsChild>
        <w:div w:id="1066302364">
          <w:marLeft w:val="0"/>
          <w:marRight w:val="0"/>
          <w:marTop w:val="0"/>
          <w:marBottom w:val="0"/>
          <w:divBdr>
            <w:top w:val="none" w:sz="0" w:space="0" w:color="auto"/>
            <w:left w:val="none" w:sz="0" w:space="0" w:color="auto"/>
            <w:bottom w:val="none" w:sz="0" w:space="0" w:color="auto"/>
            <w:right w:val="none" w:sz="0" w:space="0" w:color="auto"/>
          </w:divBdr>
        </w:div>
      </w:divsChild>
    </w:div>
    <w:div w:id="1221209669">
      <w:bodyDiv w:val="1"/>
      <w:marLeft w:val="0"/>
      <w:marRight w:val="0"/>
      <w:marTop w:val="0"/>
      <w:marBottom w:val="0"/>
      <w:divBdr>
        <w:top w:val="none" w:sz="0" w:space="0" w:color="auto"/>
        <w:left w:val="none" w:sz="0" w:space="0" w:color="auto"/>
        <w:bottom w:val="none" w:sz="0" w:space="0" w:color="auto"/>
        <w:right w:val="none" w:sz="0" w:space="0" w:color="auto"/>
      </w:divBdr>
    </w:div>
    <w:div w:id="1236667308">
      <w:bodyDiv w:val="1"/>
      <w:marLeft w:val="0"/>
      <w:marRight w:val="0"/>
      <w:marTop w:val="0"/>
      <w:marBottom w:val="0"/>
      <w:divBdr>
        <w:top w:val="none" w:sz="0" w:space="0" w:color="auto"/>
        <w:left w:val="none" w:sz="0" w:space="0" w:color="auto"/>
        <w:bottom w:val="none" w:sz="0" w:space="0" w:color="auto"/>
        <w:right w:val="none" w:sz="0" w:space="0" w:color="auto"/>
      </w:divBdr>
    </w:div>
    <w:div w:id="1253932301">
      <w:bodyDiv w:val="1"/>
      <w:marLeft w:val="0"/>
      <w:marRight w:val="0"/>
      <w:marTop w:val="0"/>
      <w:marBottom w:val="0"/>
      <w:divBdr>
        <w:top w:val="none" w:sz="0" w:space="0" w:color="auto"/>
        <w:left w:val="none" w:sz="0" w:space="0" w:color="auto"/>
        <w:bottom w:val="none" w:sz="0" w:space="0" w:color="auto"/>
        <w:right w:val="none" w:sz="0" w:space="0" w:color="auto"/>
      </w:divBdr>
      <w:divsChild>
        <w:div w:id="1773478916">
          <w:marLeft w:val="300"/>
          <w:marRight w:val="0"/>
          <w:marTop w:val="465"/>
          <w:marBottom w:val="225"/>
          <w:divBdr>
            <w:top w:val="none" w:sz="0" w:space="0" w:color="auto"/>
            <w:left w:val="none" w:sz="0" w:space="0" w:color="auto"/>
            <w:bottom w:val="none" w:sz="0" w:space="0" w:color="auto"/>
            <w:right w:val="none" w:sz="0" w:space="0" w:color="auto"/>
          </w:divBdr>
          <w:divsChild>
            <w:div w:id="568272291">
              <w:marLeft w:val="0"/>
              <w:marRight w:val="0"/>
              <w:marTop w:val="0"/>
              <w:marBottom w:val="0"/>
              <w:divBdr>
                <w:top w:val="none" w:sz="0" w:space="0" w:color="auto"/>
                <w:left w:val="none" w:sz="0" w:space="0" w:color="auto"/>
                <w:bottom w:val="none" w:sz="0" w:space="0" w:color="auto"/>
                <w:right w:val="none" w:sz="0" w:space="0" w:color="auto"/>
              </w:divBdr>
              <w:divsChild>
                <w:div w:id="90929775">
                  <w:marLeft w:val="0"/>
                  <w:marRight w:val="0"/>
                  <w:marTop w:val="0"/>
                  <w:marBottom w:val="0"/>
                  <w:divBdr>
                    <w:top w:val="none" w:sz="0" w:space="0" w:color="auto"/>
                    <w:left w:val="none" w:sz="0" w:space="0" w:color="auto"/>
                    <w:bottom w:val="none" w:sz="0" w:space="0" w:color="auto"/>
                    <w:right w:val="none" w:sz="0" w:space="0" w:color="auto"/>
                  </w:divBdr>
                  <w:divsChild>
                    <w:div w:id="1092894287">
                      <w:marLeft w:val="0"/>
                      <w:marRight w:val="0"/>
                      <w:marTop w:val="0"/>
                      <w:marBottom w:val="0"/>
                      <w:divBdr>
                        <w:top w:val="none" w:sz="0" w:space="0" w:color="auto"/>
                        <w:left w:val="none" w:sz="0" w:space="0" w:color="auto"/>
                        <w:bottom w:val="none" w:sz="0" w:space="0" w:color="auto"/>
                        <w:right w:val="none" w:sz="0" w:space="0" w:color="auto"/>
                      </w:divBdr>
                      <w:divsChild>
                        <w:div w:id="690380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3362348">
      <w:bodyDiv w:val="1"/>
      <w:marLeft w:val="0"/>
      <w:marRight w:val="0"/>
      <w:marTop w:val="0"/>
      <w:marBottom w:val="0"/>
      <w:divBdr>
        <w:top w:val="none" w:sz="0" w:space="0" w:color="auto"/>
        <w:left w:val="none" w:sz="0" w:space="0" w:color="auto"/>
        <w:bottom w:val="none" w:sz="0" w:space="0" w:color="auto"/>
        <w:right w:val="none" w:sz="0" w:space="0" w:color="auto"/>
      </w:divBdr>
    </w:div>
    <w:div w:id="1326055532">
      <w:bodyDiv w:val="1"/>
      <w:marLeft w:val="0"/>
      <w:marRight w:val="0"/>
      <w:marTop w:val="0"/>
      <w:marBottom w:val="0"/>
      <w:divBdr>
        <w:top w:val="none" w:sz="0" w:space="0" w:color="auto"/>
        <w:left w:val="none" w:sz="0" w:space="0" w:color="auto"/>
        <w:bottom w:val="none" w:sz="0" w:space="0" w:color="auto"/>
        <w:right w:val="none" w:sz="0" w:space="0" w:color="auto"/>
      </w:divBdr>
    </w:div>
    <w:div w:id="1338192411">
      <w:bodyDiv w:val="1"/>
      <w:marLeft w:val="0"/>
      <w:marRight w:val="0"/>
      <w:marTop w:val="0"/>
      <w:marBottom w:val="0"/>
      <w:divBdr>
        <w:top w:val="none" w:sz="0" w:space="0" w:color="auto"/>
        <w:left w:val="none" w:sz="0" w:space="0" w:color="auto"/>
        <w:bottom w:val="none" w:sz="0" w:space="0" w:color="auto"/>
        <w:right w:val="none" w:sz="0" w:space="0" w:color="auto"/>
      </w:divBdr>
      <w:divsChild>
        <w:div w:id="388117178">
          <w:blockQuote w:val="1"/>
          <w:marLeft w:val="720"/>
          <w:marRight w:val="720"/>
          <w:marTop w:val="100"/>
          <w:marBottom w:val="100"/>
          <w:divBdr>
            <w:top w:val="none" w:sz="0" w:space="0" w:color="auto"/>
            <w:left w:val="none" w:sz="0" w:space="0" w:color="auto"/>
            <w:bottom w:val="none" w:sz="0" w:space="0" w:color="auto"/>
            <w:right w:val="none" w:sz="0" w:space="0" w:color="auto"/>
          </w:divBdr>
        </w:div>
        <w:div w:id="393043627">
          <w:blockQuote w:val="1"/>
          <w:marLeft w:val="720"/>
          <w:marRight w:val="720"/>
          <w:marTop w:val="100"/>
          <w:marBottom w:val="100"/>
          <w:divBdr>
            <w:top w:val="none" w:sz="0" w:space="0" w:color="auto"/>
            <w:left w:val="none" w:sz="0" w:space="0" w:color="auto"/>
            <w:bottom w:val="none" w:sz="0" w:space="0" w:color="auto"/>
            <w:right w:val="none" w:sz="0" w:space="0" w:color="auto"/>
          </w:divBdr>
        </w:div>
        <w:div w:id="442309603">
          <w:blockQuote w:val="1"/>
          <w:marLeft w:val="720"/>
          <w:marRight w:val="720"/>
          <w:marTop w:val="100"/>
          <w:marBottom w:val="100"/>
          <w:divBdr>
            <w:top w:val="none" w:sz="0" w:space="0" w:color="auto"/>
            <w:left w:val="none" w:sz="0" w:space="0" w:color="auto"/>
            <w:bottom w:val="none" w:sz="0" w:space="0" w:color="auto"/>
            <w:right w:val="none" w:sz="0" w:space="0" w:color="auto"/>
          </w:divBdr>
        </w:div>
        <w:div w:id="832649626">
          <w:blockQuote w:val="1"/>
          <w:marLeft w:val="720"/>
          <w:marRight w:val="720"/>
          <w:marTop w:val="100"/>
          <w:marBottom w:val="100"/>
          <w:divBdr>
            <w:top w:val="none" w:sz="0" w:space="0" w:color="auto"/>
            <w:left w:val="none" w:sz="0" w:space="0" w:color="auto"/>
            <w:bottom w:val="none" w:sz="0" w:space="0" w:color="auto"/>
            <w:right w:val="none" w:sz="0" w:space="0" w:color="auto"/>
          </w:divBdr>
        </w:div>
        <w:div w:id="1014454590">
          <w:blockQuote w:val="1"/>
          <w:marLeft w:val="720"/>
          <w:marRight w:val="720"/>
          <w:marTop w:val="100"/>
          <w:marBottom w:val="100"/>
          <w:divBdr>
            <w:top w:val="none" w:sz="0" w:space="0" w:color="auto"/>
            <w:left w:val="none" w:sz="0" w:space="0" w:color="auto"/>
            <w:bottom w:val="none" w:sz="0" w:space="0" w:color="auto"/>
            <w:right w:val="none" w:sz="0" w:space="0" w:color="auto"/>
          </w:divBdr>
        </w:div>
        <w:div w:id="147529890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60159049">
      <w:bodyDiv w:val="1"/>
      <w:marLeft w:val="0"/>
      <w:marRight w:val="0"/>
      <w:marTop w:val="0"/>
      <w:marBottom w:val="0"/>
      <w:divBdr>
        <w:top w:val="none" w:sz="0" w:space="0" w:color="auto"/>
        <w:left w:val="none" w:sz="0" w:space="0" w:color="auto"/>
        <w:bottom w:val="none" w:sz="0" w:space="0" w:color="auto"/>
        <w:right w:val="none" w:sz="0" w:space="0" w:color="auto"/>
      </w:divBdr>
      <w:divsChild>
        <w:div w:id="1088693409">
          <w:marLeft w:val="0"/>
          <w:marRight w:val="0"/>
          <w:marTop w:val="0"/>
          <w:marBottom w:val="0"/>
          <w:divBdr>
            <w:top w:val="none" w:sz="0" w:space="0" w:color="auto"/>
            <w:left w:val="none" w:sz="0" w:space="0" w:color="auto"/>
            <w:bottom w:val="none" w:sz="0" w:space="0" w:color="auto"/>
            <w:right w:val="none" w:sz="0" w:space="0" w:color="auto"/>
          </w:divBdr>
          <w:divsChild>
            <w:div w:id="1772974787">
              <w:marLeft w:val="0"/>
              <w:marRight w:val="0"/>
              <w:marTop w:val="0"/>
              <w:marBottom w:val="0"/>
              <w:divBdr>
                <w:top w:val="none" w:sz="0" w:space="0" w:color="auto"/>
                <w:left w:val="none" w:sz="0" w:space="0" w:color="auto"/>
                <w:bottom w:val="none" w:sz="0" w:space="0" w:color="auto"/>
                <w:right w:val="none" w:sz="0" w:space="0" w:color="auto"/>
              </w:divBdr>
              <w:divsChild>
                <w:div w:id="646669722">
                  <w:marLeft w:val="0"/>
                  <w:marRight w:val="0"/>
                  <w:marTop w:val="0"/>
                  <w:marBottom w:val="0"/>
                  <w:divBdr>
                    <w:top w:val="none" w:sz="0" w:space="0" w:color="auto"/>
                    <w:left w:val="none" w:sz="0" w:space="0" w:color="auto"/>
                    <w:bottom w:val="none" w:sz="0" w:space="0" w:color="auto"/>
                    <w:right w:val="none" w:sz="0" w:space="0" w:color="auto"/>
                  </w:divBdr>
                  <w:divsChild>
                    <w:div w:id="877354825">
                      <w:marLeft w:val="0"/>
                      <w:marRight w:val="0"/>
                      <w:marTop w:val="0"/>
                      <w:marBottom w:val="0"/>
                      <w:divBdr>
                        <w:top w:val="none" w:sz="0" w:space="0" w:color="auto"/>
                        <w:left w:val="none" w:sz="0" w:space="0" w:color="auto"/>
                        <w:bottom w:val="none" w:sz="0" w:space="0" w:color="auto"/>
                        <w:right w:val="none" w:sz="0" w:space="0" w:color="auto"/>
                      </w:divBdr>
                      <w:divsChild>
                        <w:div w:id="1193029146">
                          <w:marLeft w:val="0"/>
                          <w:marRight w:val="0"/>
                          <w:marTop w:val="0"/>
                          <w:marBottom w:val="0"/>
                          <w:divBdr>
                            <w:top w:val="none" w:sz="0" w:space="0" w:color="auto"/>
                            <w:left w:val="none" w:sz="0" w:space="0" w:color="auto"/>
                            <w:bottom w:val="none" w:sz="0" w:space="0" w:color="auto"/>
                            <w:right w:val="none" w:sz="0" w:space="0" w:color="auto"/>
                          </w:divBdr>
                          <w:divsChild>
                            <w:div w:id="65263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0228624">
      <w:bodyDiv w:val="1"/>
      <w:marLeft w:val="0"/>
      <w:marRight w:val="0"/>
      <w:marTop w:val="0"/>
      <w:marBottom w:val="0"/>
      <w:divBdr>
        <w:top w:val="none" w:sz="0" w:space="0" w:color="auto"/>
        <w:left w:val="none" w:sz="0" w:space="0" w:color="auto"/>
        <w:bottom w:val="none" w:sz="0" w:space="0" w:color="auto"/>
        <w:right w:val="none" w:sz="0" w:space="0" w:color="auto"/>
      </w:divBdr>
    </w:div>
    <w:div w:id="1374693750">
      <w:bodyDiv w:val="1"/>
      <w:marLeft w:val="0"/>
      <w:marRight w:val="0"/>
      <w:marTop w:val="0"/>
      <w:marBottom w:val="0"/>
      <w:divBdr>
        <w:top w:val="none" w:sz="0" w:space="0" w:color="auto"/>
        <w:left w:val="none" w:sz="0" w:space="0" w:color="auto"/>
        <w:bottom w:val="none" w:sz="0" w:space="0" w:color="auto"/>
        <w:right w:val="none" w:sz="0" w:space="0" w:color="auto"/>
      </w:divBdr>
    </w:div>
    <w:div w:id="1382751098">
      <w:bodyDiv w:val="1"/>
      <w:marLeft w:val="0"/>
      <w:marRight w:val="0"/>
      <w:marTop w:val="0"/>
      <w:marBottom w:val="0"/>
      <w:divBdr>
        <w:top w:val="none" w:sz="0" w:space="0" w:color="auto"/>
        <w:left w:val="none" w:sz="0" w:space="0" w:color="auto"/>
        <w:bottom w:val="none" w:sz="0" w:space="0" w:color="auto"/>
        <w:right w:val="none" w:sz="0" w:space="0" w:color="auto"/>
      </w:divBdr>
    </w:div>
    <w:div w:id="1383869772">
      <w:bodyDiv w:val="1"/>
      <w:marLeft w:val="0"/>
      <w:marRight w:val="0"/>
      <w:marTop w:val="0"/>
      <w:marBottom w:val="0"/>
      <w:divBdr>
        <w:top w:val="none" w:sz="0" w:space="0" w:color="auto"/>
        <w:left w:val="none" w:sz="0" w:space="0" w:color="auto"/>
        <w:bottom w:val="none" w:sz="0" w:space="0" w:color="auto"/>
        <w:right w:val="none" w:sz="0" w:space="0" w:color="auto"/>
      </w:divBdr>
    </w:div>
    <w:div w:id="1423645182">
      <w:bodyDiv w:val="1"/>
      <w:marLeft w:val="0"/>
      <w:marRight w:val="0"/>
      <w:marTop w:val="0"/>
      <w:marBottom w:val="0"/>
      <w:divBdr>
        <w:top w:val="none" w:sz="0" w:space="0" w:color="auto"/>
        <w:left w:val="none" w:sz="0" w:space="0" w:color="auto"/>
        <w:bottom w:val="none" w:sz="0" w:space="0" w:color="auto"/>
        <w:right w:val="none" w:sz="0" w:space="0" w:color="auto"/>
      </w:divBdr>
    </w:div>
    <w:div w:id="1425105877">
      <w:bodyDiv w:val="1"/>
      <w:marLeft w:val="0"/>
      <w:marRight w:val="0"/>
      <w:marTop w:val="0"/>
      <w:marBottom w:val="0"/>
      <w:divBdr>
        <w:top w:val="none" w:sz="0" w:space="0" w:color="auto"/>
        <w:left w:val="none" w:sz="0" w:space="0" w:color="auto"/>
        <w:bottom w:val="none" w:sz="0" w:space="0" w:color="auto"/>
        <w:right w:val="none" w:sz="0" w:space="0" w:color="auto"/>
      </w:divBdr>
    </w:div>
    <w:div w:id="1427187814">
      <w:bodyDiv w:val="1"/>
      <w:marLeft w:val="0"/>
      <w:marRight w:val="0"/>
      <w:marTop w:val="0"/>
      <w:marBottom w:val="0"/>
      <w:divBdr>
        <w:top w:val="none" w:sz="0" w:space="0" w:color="auto"/>
        <w:left w:val="none" w:sz="0" w:space="0" w:color="auto"/>
        <w:bottom w:val="none" w:sz="0" w:space="0" w:color="auto"/>
        <w:right w:val="none" w:sz="0" w:space="0" w:color="auto"/>
      </w:divBdr>
      <w:divsChild>
        <w:div w:id="883441687">
          <w:marLeft w:val="0"/>
          <w:marRight w:val="0"/>
          <w:marTop w:val="0"/>
          <w:marBottom w:val="0"/>
          <w:divBdr>
            <w:top w:val="none" w:sz="0" w:space="0" w:color="auto"/>
            <w:left w:val="none" w:sz="0" w:space="0" w:color="auto"/>
            <w:bottom w:val="none" w:sz="0" w:space="0" w:color="auto"/>
            <w:right w:val="none" w:sz="0" w:space="0" w:color="auto"/>
          </w:divBdr>
        </w:div>
      </w:divsChild>
    </w:div>
    <w:div w:id="1452825764">
      <w:bodyDiv w:val="1"/>
      <w:marLeft w:val="0"/>
      <w:marRight w:val="0"/>
      <w:marTop w:val="0"/>
      <w:marBottom w:val="0"/>
      <w:divBdr>
        <w:top w:val="none" w:sz="0" w:space="0" w:color="auto"/>
        <w:left w:val="none" w:sz="0" w:space="0" w:color="auto"/>
        <w:bottom w:val="none" w:sz="0" w:space="0" w:color="auto"/>
        <w:right w:val="none" w:sz="0" w:space="0" w:color="auto"/>
      </w:divBdr>
    </w:div>
    <w:div w:id="1463422897">
      <w:bodyDiv w:val="1"/>
      <w:marLeft w:val="0"/>
      <w:marRight w:val="0"/>
      <w:marTop w:val="0"/>
      <w:marBottom w:val="0"/>
      <w:divBdr>
        <w:top w:val="none" w:sz="0" w:space="0" w:color="auto"/>
        <w:left w:val="none" w:sz="0" w:space="0" w:color="auto"/>
        <w:bottom w:val="none" w:sz="0" w:space="0" w:color="auto"/>
        <w:right w:val="none" w:sz="0" w:space="0" w:color="auto"/>
      </w:divBdr>
    </w:div>
    <w:div w:id="1466703726">
      <w:bodyDiv w:val="1"/>
      <w:marLeft w:val="0"/>
      <w:marRight w:val="0"/>
      <w:marTop w:val="0"/>
      <w:marBottom w:val="0"/>
      <w:divBdr>
        <w:top w:val="none" w:sz="0" w:space="0" w:color="auto"/>
        <w:left w:val="none" w:sz="0" w:space="0" w:color="auto"/>
        <w:bottom w:val="none" w:sz="0" w:space="0" w:color="auto"/>
        <w:right w:val="none" w:sz="0" w:space="0" w:color="auto"/>
      </w:divBdr>
    </w:div>
    <w:div w:id="1468477004">
      <w:bodyDiv w:val="1"/>
      <w:marLeft w:val="0"/>
      <w:marRight w:val="0"/>
      <w:marTop w:val="0"/>
      <w:marBottom w:val="0"/>
      <w:divBdr>
        <w:top w:val="none" w:sz="0" w:space="0" w:color="auto"/>
        <w:left w:val="none" w:sz="0" w:space="0" w:color="auto"/>
        <w:bottom w:val="none" w:sz="0" w:space="0" w:color="auto"/>
        <w:right w:val="none" w:sz="0" w:space="0" w:color="auto"/>
      </w:divBdr>
    </w:div>
    <w:div w:id="1483430255">
      <w:bodyDiv w:val="1"/>
      <w:marLeft w:val="0"/>
      <w:marRight w:val="0"/>
      <w:marTop w:val="0"/>
      <w:marBottom w:val="0"/>
      <w:divBdr>
        <w:top w:val="none" w:sz="0" w:space="0" w:color="auto"/>
        <w:left w:val="none" w:sz="0" w:space="0" w:color="auto"/>
        <w:bottom w:val="none" w:sz="0" w:space="0" w:color="auto"/>
        <w:right w:val="none" w:sz="0" w:space="0" w:color="auto"/>
      </w:divBdr>
    </w:div>
    <w:div w:id="1508014491">
      <w:bodyDiv w:val="1"/>
      <w:marLeft w:val="0"/>
      <w:marRight w:val="0"/>
      <w:marTop w:val="0"/>
      <w:marBottom w:val="0"/>
      <w:divBdr>
        <w:top w:val="none" w:sz="0" w:space="0" w:color="auto"/>
        <w:left w:val="none" w:sz="0" w:space="0" w:color="auto"/>
        <w:bottom w:val="none" w:sz="0" w:space="0" w:color="auto"/>
        <w:right w:val="none" w:sz="0" w:space="0" w:color="auto"/>
      </w:divBdr>
    </w:div>
    <w:div w:id="1532835135">
      <w:bodyDiv w:val="1"/>
      <w:marLeft w:val="0"/>
      <w:marRight w:val="0"/>
      <w:marTop w:val="0"/>
      <w:marBottom w:val="0"/>
      <w:divBdr>
        <w:top w:val="none" w:sz="0" w:space="0" w:color="auto"/>
        <w:left w:val="none" w:sz="0" w:space="0" w:color="auto"/>
        <w:bottom w:val="none" w:sz="0" w:space="0" w:color="auto"/>
        <w:right w:val="none" w:sz="0" w:space="0" w:color="auto"/>
      </w:divBdr>
      <w:divsChild>
        <w:div w:id="29303702">
          <w:blockQuote w:val="1"/>
          <w:marLeft w:val="720"/>
          <w:marRight w:val="720"/>
          <w:marTop w:val="100"/>
          <w:marBottom w:val="100"/>
          <w:divBdr>
            <w:top w:val="none" w:sz="0" w:space="0" w:color="auto"/>
            <w:left w:val="none" w:sz="0" w:space="0" w:color="auto"/>
            <w:bottom w:val="none" w:sz="0" w:space="0" w:color="auto"/>
            <w:right w:val="none" w:sz="0" w:space="0" w:color="auto"/>
          </w:divBdr>
        </w:div>
        <w:div w:id="108549487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70461911">
      <w:bodyDiv w:val="1"/>
      <w:marLeft w:val="0"/>
      <w:marRight w:val="0"/>
      <w:marTop w:val="0"/>
      <w:marBottom w:val="0"/>
      <w:divBdr>
        <w:top w:val="none" w:sz="0" w:space="0" w:color="auto"/>
        <w:left w:val="none" w:sz="0" w:space="0" w:color="auto"/>
        <w:bottom w:val="none" w:sz="0" w:space="0" w:color="auto"/>
        <w:right w:val="none" w:sz="0" w:space="0" w:color="auto"/>
      </w:divBdr>
    </w:div>
    <w:div w:id="1571306221">
      <w:bodyDiv w:val="1"/>
      <w:marLeft w:val="0"/>
      <w:marRight w:val="0"/>
      <w:marTop w:val="0"/>
      <w:marBottom w:val="0"/>
      <w:divBdr>
        <w:top w:val="none" w:sz="0" w:space="0" w:color="auto"/>
        <w:left w:val="none" w:sz="0" w:space="0" w:color="auto"/>
        <w:bottom w:val="none" w:sz="0" w:space="0" w:color="auto"/>
        <w:right w:val="none" w:sz="0" w:space="0" w:color="auto"/>
      </w:divBdr>
    </w:div>
    <w:div w:id="1571383913">
      <w:bodyDiv w:val="1"/>
      <w:marLeft w:val="0"/>
      <w:marRight w:val="0"/>
      <w:marTop w:val="0"/>
      <w:marBottom w:val="0"/>
      <w:divBdr>
        <w:top w:val="none" w:sz="0" w:space="0" w:color="auto"/>
        <w:left w:val="none" w:sz="0" w:space="0" w:color="auto"/>
        <w:bottom w:val="none" w:sz="0" w:space="0" w:color="auto"/>
        <w:right w:val="none" w:sz="0" w:space="0" w:color="auto"/>
      </w:divBdr>
    </w:div>
    <w:div w:id="1573464337">
      <w:bodyDiv w:val="1"/>
      <w:marLeft w:val="0"/>
      <w:marRight w:val="0"/>
      <w:marTop w:val="0"/>
      <w:marBottom w:val="0"/>
      <w:divBdr>
        <w:top w:val="none" w:sz="0" w:space="0" w:color="auto"/>
        <w:left w:val="none" w:sz="0" w:space="0" w:color="auto"/>
        <w:bottom w:val="none" w:sz="0" w:space="0" w:color="auto"/>
        <w:right w:val="none" w:sz="0" w:space="0" w:color="auto"/>
      </w:divBdr>
    </w:div>
    <w:div w:id="1607422043">
      <w:bodyDiv w:val="1"/>
      <w:marLeft w:val="0"/>
      <w:marRight w:val="0"/>
      <w:marTop w:val="0"/>
      <w:marBottom w:val="0"/>
      <w:divBdr>
        <w:top w:val="none" w:sz="0" w:space="0" w:color="auto"/>
        <w:left w:val="none" w:sz="0" w:space="0" w:color="auto"/>
        <w:bottom w:val="none" w:sz="0" w:space="0" w:color="auto"/>
        <w:right w:val="none" w:sz="0" w:space="0" w:color="auto"/>
      </w:divBdr>
    </w:div>
    <w:div w:id="1611401387">
      <w:bodyDiv w:val="1"/>
      <w:marLeft w:val="0"/>
      <w:marRight w:val="0"/>
      <w:marTop w:val="0"/>
      <w:marBottom w:val="0"/>
      <w:divBdr>
        <w:top w:val="none" w:sz="0" w:space="0" w:color="auto"/>
        <w:left w:val="none" w:sz="0" w:space="0" w:color="auto"/>
        <w:bottom w:val="none" w:sz="0" w:space="0" w:color="auto"/>
        <w:right w:val="none" w:sz="0" w:space="0" w:color="auto"/>
      </w:divBdr>
    </w:div>
    <w:div w:id="1629583968">
      <w:bodyDiv w:val="1"/>
      <w:marLeft w:val="0"/>
      <w:marRight w:val="0"/>
      <w:marTop w:val="0"/>
      <w:marBottom w:val="0"/>
      <w:divBdr>
        <w:top w:val="none" w:sz="0" w:space="0" w:color="auto"/>
        <w:left w:val="none" w:sz="0" w:space="0" w:color="auto"/>
        <w:bottom w:val="none" w:sz="0" w:space="0" w:color="auto"/>
        <w:right w:val="none" w:sz="0" w:space="0" w:color="auto"/>
      </w:divBdr>
    </w:div>
    <w:div w:id="1629971115">
      <w:bodyDiv w:val="1"/>
      <w:marLeft w:val="0"/>
      <w:marRight w:val="0"/>
      <w:marTop w:val="0"/>
      <w:marBottom w:val="0"/>
      <w:divBdr>
        <w:top w:val="none" w:sz="0" w:space="0" w:color="auto"/>
        <w:left w:val="none" w:sz="0" w:space="0" w:color="auto"/>
        <w:bottom w:val="none" w:sz="0" w:space="0" w:color="auto"/>
        <w:right w:val="none" w:sz="0" w:space="0" w:color="auto"/>
      </w:divBdr>
    </w:div>
    <w:div w:id="1641302994">
      <w:bodyDiv w:val="1"/>
      <w:marLeft w:val="0"/>
      <w:marRight w:val="0"/>
      <w:marTop w:val="0"/>
      <w:marBottom w:val="0"/>
      <w:divBdr>
        <w:top w:val="none" w:sz="0" w:space="0" w:color="auto"/>
        <w:left w:val="none" w:sz="0" w:space="0" w:color="auto"/>
        <w:bottom w:val="none" w:sz="0" w:space="0" w:color="auto"/>
        <w:right w:val="none" w:sz="0" w:space="0" w:color="auto"/>
      </w:divBdr>
      <w:divsChild>
        <w:div w:id="101462525">
          <w:blockQuote w:val="1"/>
          <w:marLeft w:val="720"/>
          <w:marRight w:val="720"/>
          <w:marTop w:val="100"/>
          <w:marBottom w:val="100"/>
          <w:divBdr>
            <w:top w:val="none" w:sz="0" w:space="0" w:color="auto"/>
            <w:left w:val="none" w:sz="0" w:space="0" w:color="auto"/>
            <w:bottom w:val="none" w:sz="0" w:space="0" w:color="auto"/>
            <w:right w:val="none" w:sz="0" w:space="0" w:color="auto"/>
          </w:divBdr>
        </w:div>
        <w:div w:id="32717636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69407666">
      <w:bodyDiv w:val="1"/>
      <w:marLeft w:val="0"/>
      <w:marRight w:val="0"/>
      <w:marTop w:val="0"/>
      <w:marBottom w:val="0"/>
      <w:divBdr>
        <w:top w:val="none" w:sz="0" w:space="0" w:color="auto"/>
        <w:left w:val="none" w:sz="0" w:space="0" w:color="auto"/>
        <w:bottom w:val="none" w:sz="0" w:space="0" w:color="auto"/>
        <w:right w:val="none" w:sz="0" w:space="0" w:color="auto"/>
      </w:divBdr>
    </w:div>
    <w:div w:id="1678536131">
      <w:bodyDiv w:val="1"/>
      <w:marLeft w:val="0"/>
      <w:marRight w:val="0"/>
      <w:marTop w:val="0"/>
      <w:marBottom w:val="0"/>
      <w:divBdr>
        <w:top w:val="none" w:sz="0" w:space="0" w:color="auto"/>
        <w:left w:val="none" w:sz="0" w:space="0" w:color="auto"/>
        <w:bottom w:val="none" w:sz="0" w:space="0" w:color="auto"/>
        <w:right w:val="none" w:sz="0" w:space="0" w:color="auto"/>
      </w:divBdr>
    </w:div>
    <w:div w:id="1714621430">
      <w:bodyDiv w:val="1"/>
      <w:marLeft w:val="0"/>
      <w:marRight w:val="0"/>
      <w:marTop w:val="0"/>
      <w:marBottom w:val="0"/>
      <w:divBdr>
        <w:top w:val="none" w:sz="0" w:space="0" w:color="auto"/>
        <w:left w:val="none" w:sz="0" w:space="0" w:color="auto"/>
        <w:bottom w:val="none" w:sz="0" w:space="0" w:color="auto"/>
        <w:right w:val="none" w:sz="0" w:space="0" w:color="auto"/>
      </w:divBdr>
    </w:div>
    <w:div w:id="1716347160">
      <w:bodyDiv w:val="1"/>
      <w:marLeft w:val="0"/>
      <w:marRight w:val="0"/>
      <w:marTop w:val="0"/>
      <w:marBottom w:val="0"/>
      <w:divBdr>
        <w:top w:val="none" w:sz="0" w:space="0" w:color="auto"/>
        <w:left w:val="none" w:sz="0" w:space="0" w:color="auto"/>
        <w:bottom w:val="none" w:sz="0" w:space="0" w:color="auto"/>
        <w:right w:val="none" w:sz="0" w:space="0" w:color="auto"/>
      </w:divBdr>
      <w:divsChild>
        <w:div w:id="1412967143">
          <w:marLeft w:val="0"/>
          <w:marRight w:val="0"/>
          <w:marTop w:val="0"/>
          <w:marBottom w:val="0"/>
          <w:divBdr>
            <w:top w:val="none" w:sz="0" w:space="0" w:color="auto"/>
            <w:left w:val="none" w:sz="0" w:space="0" w:color="auto"/>
            <w:bottom w:val="none" w:sz="0" w:space="0" w:color="auto"/>
            <w:right w:val="none" w:sz="0" w:space="0" w:color="auto"/>
          </w:divBdr>
          <w:divsChild>
            <w:div w:id="1251356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499737">
      <w:bodyDiv w:val="1"/>
      <w:marLeft w:val="0"/>
      <w:marRight w:val="0"/>
      <w:marTop w:val="0"/>
      <w:marBottom w:val="0"/>
      <w:divBdr>
        <w:top w:val="none" w:sz="0" w:space="0" w:color="auto"/>
        <w:left w:val="none" w:sz="0" w:space="0" w:color="auto"/>
        <w:bottom w:val="none" w:sz="0" w:space="0" w:color="auto"/>
        <w:right w:val="none" w:sz="0" w:space="0" w:color="auto"/>
      </w:divBdr>
    </w:div>
    <w:div w:id="1754472561">
      <w:bodyDiv w:val="1"/>
      <w:marLeft w:val="0"/>
      <w:marRight w:val="0"/>
      <w:marTop w:val="0"/>
      <w:marBottom w:val="0"/>
      <w:divBdr>
        <w:top w:val="none" w:sz="0" w:space="0" w:color="auto"/>
        <w:left w:val="none" w:sz="0" w:space="0" w:color="auto"/>
        <w:bottom w:val="none" w:sz="0" w:space="0" w:color="auto"/>
        <w:right w:val="none" w:sz="0" w:space="0" w:color="auto"/>
      </w:divBdr>
    </w:div>
    <w:div w:id="1757091080">
      <w:bodyDiv w:val="1"/>
      <w:marLeft w:val="0"/>
      <w:marRight w:val="0"/>
      <w:marTop w:val="0"/>
      <w:marBottom w:val="0"/>
      <w:divBdr>
        <w:top w:val="none" w:sz="0" w:space="0" w:color="auto"/>
        <w:left w:val="none" w:sz="0" w:space="0" w:color="auto"/>
        <w:bottom w:val="none" w:sz="0" w:space="0" w:color="auto"/>
        <w:right w:val="none" w:sz="0" w:space="0" w:color="auto"/>
      </w:divBdr>
    </w:div>
    <w:div w:id="1765103421">
      <w:bodyDiv w:val="1"/>
      <w:marLeft w:val="0"/>
      <w:marRight w:val="0"/>
      <w:marTop w:val="0"/>
      <w:marBottom w:val="0"/>
      <w:divBdr>
        <w:top w:val="none" w:sz="0" w:space="0" w:color="auto"/>
        <w:left w:val="none" w:sz="0" w:space="0" w:color="auto"/>
        <w:bottom w:val="none" w:sz="0" w:space="0" w:color="auto"/>
        <w:right w:val="none" w:sz="0" w:space="0" w:color="auto"/>
      </w:divBdr>
    </w:div>
    <w:div w:id="1767076700">
      <w:bodyDiv w:val="1"/>
      <w:marLeft w:val="0"/>
      <w:marRight w:val="0"/>
      <w:marTop w:val="0"/>
      <w:marBottom w:val="0"/>
      <w:divBdr>
        <w:top w:val="none" w:sz="0" w:space="0" w:color="auto"/>
        <w:left w:val="none" w:sz="0" w:space="0" w:color="auto"/>
        <w:bottom w:val="none" w:sz="0" w:space="0" w:color="auto"/>
        <w:right w:val="none" w:sz="0" w:space="0" w:color="auto"/>
      </w:divBdr>
    </w:div>
    <w:div w:id="1780449251">
      <w:bodyDiv w:val="1"/>
      <w:marLeft w:val="0"/>
      <w:marRight w:val="0"/>
      <w:marTop w:val="0"/>
      <w:marBottom w:val="0"/>
      <w:divBdr>
        <w:top w:val="none" w:sz="0" w:space="0" w:color="auto"/>
        <w:left w:val="none" w:sz="0" w:space="0" w:color="auto"/>
        <w:bottom w:val="none" w:sz="0" w:space="0" w:color="auto"/>
        <w:right w:val="none" w:sz="0" w:space="0" w:color="auto"/>
      </w:divBdr>
    </w:div>
    <w:div w:id="1787459469">
      <w:bodyDiv w:val="1"/>
      <w:marLeft w:val="0"/>
      <w:marRight w:val="0"/>
      <w:marTop w:val="0"/>
      <w:marBottom w:val="0"/>
      <w:divBdr>
        <w:top w:val="none" w:sz="0" w:space="0" w:color="auto"/>
        <w:left w:val="none" w:sz="0" w:space="0" w:color="auto"/>
        <w:bottom w:val="none" w:sz="0" w:space="0" w:color="auto"/>
        <w:right w:val="none" w:sz="0" w:space="0" w:color="auto"/>
      </w:divBdr>
      <w:divsChild>
        <w:div w:id="262685847">
          <w:marLeft w:val="0"/>
          <w:marRight w:val="0"/>
          <w:marTop w:val="0"/>
          <w:marBottom w:val="0"/>
          <w:divBdr>
            <w:top w:val="none" w:sz="0" w:space="0" w:color="auto"/>
            <w:left w:val="none" w:sz="0" w:space="0" w:color="auto"/>
            <w:bottom w:val="none" w:sz="0" w:space="0" w:color="auto"/>
            <w:right w:val="none" w:sz="0" w:space="0" w:color="auto"/>
          </w:divBdr>
          <w:divsChild>
            <w:div w:id="1800801104">
              <w:marLeft w:val="0"/>
              <w:marRight w:val="0"/>
              <w:marTop w:val="0"/>
              <w:marBottom w:val="0"/>
              <w:divBdr>
                <w:top w:val="none" w:sz="0" w:space="0" w:color="auto"/>
                <w:left w:val="none" w:sz="0" w:space="0" w:color="auto"/>
                <w:bottom w:val="none" w:sz="0" w:space="0" w:color="auto"/>
                <w:right w:val="none" w:sz="0" w:space="0" w:color="auto"/>
              </w:divBdr>
              <w:divsChild>
                <w:div w:id="2107538517">
                  <w:marLeft w:val="0"/>
                  <w:marRight w:val="0"/>
                  <w:marTop w:val="0"/>
                  <w:marBottom w:val="0"/>
                  <w:divBdr>
                    <w:top w:val="none" w:sz="0" w:space="0" w:color="auto"/>
                    <w:left w:val="none" w:sz="0" w:space="0" w:color="auto"/>
                    <w:bottom w:val="none" w:sz="0" w:space="0" w:color="auto"/>
                    <w:right w:val="none" w:sz="0" w:space="0" w:color="auto"/>
                  </w:divBdr>
                  <w:divsChild>
                    <w:div w:id="1548370942">
                      <w:marLeft w:val="0"/>
                      <w:marRight w:val="0"/>
                      <w:marTop w:val="0"/>
                      <w:marBottom w:val="0"/>
                      <w:divBdr>
                        <w:top w:val="none" w:sz="0" w:space="0" w:color="auto"/>
                        <w:left w:val="none" w:sz="0" w:space="0" w:color="auto"/>
                        <w:bottom w:val="none" w:sz="0" w:space="0" w:color="auto"/>
                        <w:right w:val="none" w:sz="0" w:space="0" w:color="auto"/>
                      </w:divBdr>
                      <w:divsChild>
                        <w:div w:id="120421287">
                          <w:marLeft w:val="0"/>
                          <w:marRight w:val="0"/>
                          <w:marTop w:val="0"/>
                          <w:marBottom w:val="0"/>
                          <w:divBdr>
                            <w:top w:val="none" w:sz="0" w:space="0" w:color="auto"/>
                            <w:left w:val="none" w:sz="0" w:space="0" w:color="auto"/>
                            <w:bottom w:val="none" w:sz="0" w:space="0" w:color="auto"/>
                            <w:right w:val="none" w:sz="0" w:space="0" w:color="auto"/>
                          </w:divBdr>
                          <w:divsChild>
                            <w:div w:id="1090854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4785587">
      <w:bodyDiv w:val="1"/>
      <w:marLeft w:val="0"/>
      <w:marRight w:val="0"/>
      <w:marTop w:val="0"/>
      <w:marBottom w:val="0"/>
      <w:divBdr>
        <w:top w:val="none" w:sz="0" w:space="0" w:color="auto"/>
        <w:left w:val="none" w:sz="0" w:space="0" w:color="auto"/>
        <w:bottom w:val="none" w:sz="0" w:space="0" w:color="auto"/>
        <w:right w:val="none" w:sz="0" w:space="0" w:color="auto"/>
      </w:divBdr>
      <w:divsChild>
        <w:div w:id="1567765861">
          <w:marLeft w:val="0"/>
          <w:marRight w:val="0"/>
          <w:marTop w:val="0"/>
          <w:marBottom w:val="0"/>
          <w:divBdr>
            <w:top w:val="none" w:sz="0" w:space="0" w:color="auto"/>
            <w:left w:val="none" w:sz="0" w:space="0" w:color="auto"/>
            <w:bottom w:val="none" w:sz="0" w:space="0" w:color="auto"/>
            <w:right w:val="none" w:sz="0" w:space="0" w:color="auto"/>
          </w:divBdr>
          <w:divsChild>
            <w:div w:id="1751077316">
              <w:marLeft w:val="0"/>
              <w:marRight w:val="0"/>
              <w:marTop w:val="0"/>
              <w:marBottom w:val="0"/>
              <w:divBdr>
                <w:top w:val="none" w:sz="0" w:space="0" w:color="auto"/>
                <w:left w:val="none" w:sz="0" w:space="0" w:color="auto"/>
                <w:bottom w:val="none" w:sz="0" w:space="0" w:color="auto"/>
                <w:right w:val="none" w:sz="0" w:space="0" w:color="auto"/>
              </w:divBdr>
              <w:divsChild>
                <w:div w:id="952204977">
                  <w:marLeft w:val="0"/>
                  <w:marRight w:val="0"/>
                  <w:marTop w:val="0"/>
                  <w:marBottom w:val="0"/>
                  <w:divBdr>
                    <w:top w:val="none" w:sz="0" w:space="0" w:color="auto"/>
                    <w:left w:val="none" w:sz="0" w:space="0" w:color="auto"/>
                    <w:bottom w:val="none" w:sz="0" w:space="0" w:color="auto"/>
                    <w:right w:val="none" w:sz="0" w:space="0" w:color="auto"/>
                  </w:divBdr>
                  <w:divsChild>
                    <w:div w:id="980967212">
                      <w:marLeft w:val="0"/>
                      <w:marRight w:val="0"/>
                      <w:marTop w:val="0"/>
                      <w:marBottom w:val="0"/>
                      <w:divBdr>
                        <w:top w:val="none" w:sz="0" w:space="0" w:color="auto"/>
                        <w:left w:val="none" w:sz="0" w:space="0" w:color="auto"/>
                        <w:bottom w:val="none" w:sz="0" w:space="0" w:color="auto"/>
                        <w:right w:val="none" w:sz="0" w:space="0" w:color="auto"/>
                      </w:divBdr>
                      <w:divsChild>
                        <w:div w:id="921062450">
                          <w:marLeft w:val="0"/>
                          <w:marRight w:val="0"/>
                          <w:marTop w:val="0"/>
                          <w:marBottom w:val="0"/>
                          <w:divBdr>
                            <w:top w:val="none" w:sz="0" w:space="0" w:color="auto"/>
                            <w:left w:val="none" w:sz="0" w:space="0" w:color="auto"/>
                            <w:bottom w:val="none" w:sz="0" w:space="0" w:color="auto"/>
                            <w:right w:val="none" w:sz="0" w:space="0" w:color="auto"/>
                          </w:divBdr>
                          <w:divsChild>
                            <w:div w:id="624891607">
                              <w:marLeft w:val="0"/>
                              <w:marRight w:val="0"/>
                              <w:marTop w:val="0"/>
                              <w:marBottom w:val="0"/>
                              <w:divBdr>
                                <w:top w:val="none" w:sz="0" w:space="0" w:color="auto"/>
                                <w:left w:val="none" w:sz="0" w:space="0" w:color="auto"/>
                                <w:bottom w:val="none" w:sz="0" w:space="0" w:color="auto"/>
                                <w:right w:val="none" w:sz="0" w:space="0" w:color="auto"/>
                              </w:divBdr>
                              <w:divsChild>
                                <w:div w:id="304314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17792392">
      <w:bodyDiv w:val="1"/>
      <w:marLeft w:val="0"/>
      <w:marRight w:val="0"/>
      <w:marTop w:val="0"/>
      <w:marBottom w:val="0"/>
      <w:divBdr>
        <w:top w:val="none" w:sz="0" w:space="0" w:color="auto"/>
        <w:left w:val="none" w:sz="0" w:space="0" w:color="auto"/>
        <w:bottom w:val="none" w:sz="0" w:space="0" w:color="auto"/>
        <w:right w:val="none" w:sz="0" w:space="0" w:color="auto"/>
      </w:divBdr>
    </w:div>
    <w:div w:id="1825854531">
      <w:bodyDiv w:val="1"/>
      <w:marLeft w:val="0"/>
      <w:marRight w:val="0"/>
      <w:marTop w:val="0"/>
      <w:marBottom w:val="0"/>
      <w:divBdr>
        <w:top w:val="none" w:sz="0" w:space="0" w:color="auto"/>
        <w:left w:val="none" w:sz="0" w:space="0" w:color="auto"/>
        <w:bottom w:val="none" w:sz="0" w:space="0" w:color="auto"/>
        <w:right w:val="none" w:sz="0" w:space="0" w:color="auto"/>
      </w:divBdr>
    </w:div>
    <w:div w:id="1846550444">
      <w:bodyDiv w:val="1"/>
      <w:marLeft w:val="0"/>
      <w:marRight w:val="0"/>
      <w:marTop w:val="0"/>
      <w:marBottom w:val="0"/>
      <w:divBdr>
        <w:top w:val="none" w:sz="0" w:space="0" w:color="auto"/>
        <w:left w:val="none" w:sz="0" w:space="0" w:color="auto"/>
        <w:bottom w:val="none" w:sz="0" w:space="0" w:color="auto"/>
        <w:right w:val="none" w:sz="0" w:space="0" w:color="auto"/>
      </w:divBdr>
    </w:div>
    <w:div w:id="1853521908">
      <w:bodyDiv w:val="1"/>
      <w:marLeft w:val="0"/>
      <w:marRight w:val="0"/>
      <w:marTop w:val="0"/>
      <w:marBottom w:val="0"/>
      <w:divBdr>
        <w:top w:val="none" w:sz="0" w:space="0" w:color="auto"/>
        <w:left w:val="none" w:sz="0" w:space="0" w:color="auto"/>
        <w:bottom w:val="none" w:sz="0" w:space="0" w:color="auto"/>
        <w:right w:val="none" w:sz="0" w:space="0" w:color="auto"/>
      </w:divBdr>
    </w:div>
    <w:div w:id="1867478434">
      <w:bodyDiv w:val="1"/>
      <w:marLeft w:val="0"/>
      <w:marRight w:val="0"/>
      <w:marTop w:val="0"/>
      <w:marBottom w:val="0"/>
      <w:divBdr>
        <w:top w:val="none" w:sz="0" w:space="0" w:color="auto"/>
        <w:left w:val="none" w:sz="0" w:space="0" w:color="auto"/>
        <w:bottom w:val="none" w:sz="0" w:space="0" w:color="auto"/>
        <w:right w:val="none" w:sz="0" w:space="0" w:color="auto"/>
      </w:divBdr>
    </w:div>
    <w:div w:id="1877349902">
      <w:bodyDiv w:val="1"/>
      <w:marLeft w:val="0"/>
      <w:marRight w:val="0"/>
      <w:marTop w:val="0"/>
      <w:marBottom w:val="0"/>
      <w:divBdr>
        <w:top w:val="none" w:sz="0" w:space="0" w:color="auto"/>
        <w:left w:val="none" w:sz="0" w:space="0" w:color="auto"/>
        <w:bottom w:val="none" w:sz="0" w:space="0" w:color="auto"/>
        <w:right w:val="none" w:sz="0" w:space="0" w:color="auto"/>
      </w:divBdr>
      <w:divsChild>
        <w:div w:id="1541941070">
          <w:marLeft w:val="0"/>
          <w:marRight w:val="0"/>
          <w:marTop w:val="0"/>
          <w:marBottom w:val="0"/>
          <w:divBdr>
            <w:top w:val="none" w:sz="0" w:space="0" w:color="auto"/>
            <w:left w:val="none" w:sz="0" w:space="0" w:color="auto"/>
            <w:bottom w:val="none" w:sz="0" w:space="0" w:color="auto"/>
            <w:right w:val="none" w:sz="0" w:space="0" w:color="auto"/>
          </w:divBdr>
          <w:divsChild>
            <w:div w:id="1026716349">
              <w:marLeft w:val="0"/>
              <w:marRight w:val="0"/>
              <w:marTop w:val="0"/>
              <w:marBottom w:val="0"/>
              <w:divBdr>
                <w:top w:val="none" w:sz="0" w:space="0" w:color="auto"/>
                <w:left w:val="none" w:sz="0" w:space="0" w:color="auto"/>
                <w:bottom w:val="none" w:sz="0" w:space="0" w:color="auto"/>
                <w:right w:val="none" w:sz="0" w:space="0" w:color="auto"/>
              </w:divBdr>
              <w:divsChild>
                <w:div w:id="1057239609">
                  <w:marLeft w:val="0"/>
                  <w:marRight w:val="0"/>
                  <w:marTop w:val="0"/>
                  <w:marBottom w:val="0"/>
                  <w:divBdr>
                    <w:top w:val="none" w:sz="0" w:space="0" w:color="auto"/>
                    <w:left w:val="none" w:sz="0" w:space="0" w:color="auto"/>
                    <w:bottom w:val="none" w:sz="0" w:space="0" w:color="auto"/>
                    <w:right w:val="none" w:sz="0" w:space="0" w:color="auto"/>
                  </w:divBdr>
                  <w:divsChild>
                    <w:div w:id="1681590444">
                      <w:marLeft w:val="0"/>
                      <w:marRight w:val="0"/>
                      <w:marTop w:val="0"/>
                      <w:marBottom w:val="0"/>
                      <w:divBdr>
                        <w:top w:val="none" w:sz="0" w:space="0" w:color="auto"/>
                        <w:left w:val="none" w:sz="0" w:space="0" w:color="auto"/>
                        <w:bottom w:val="none" w:sz="0" w:space="0" w:color="auto"/>
                        <w:right w:val="none" w:sz="0" w:space="0" w:color="auto"/>
                      </w:divBdr>
                      <w:divsChild>
                        <w:div w:id="1187985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0891688">
      <w:bodyDiv w:val="1"/>
      <w:marLeft w:val="0"/>
      <w:marRight w:val="0"/>
      <w:marTop w:val="0"/>
      <w:marBottom w:val="0"/>
      <w:divBdr>
        <w:top w:val="none" w:sz="0" w:space="0" w:color="auto"/>
        <w:left w:val="none" w:sz="0" w:space="0" w:color="auto"/>
        <w:bottom w:val="none" w:sz="0" w:space="0" w:color="auto"/>
        <w:right w:val="none" w:sz="0" w:space="0" w:color="auto"/>
      </w:divBdr>
    </w:div>
    <w:div w:id="1889218727">
      <w:bodyDiv w:val="1"/>
      <w:marLeft w:val="0"/>
      <w:marRight w:val="0"/>
      <w:marTop w:val="0"/>
      <w:marBottom w:val="0"/>
      <w:divBdr>
        <w:top w:val="none" w:sz="0" w:space="0" w:color="auto"/>
        <w:left w:val="none" w:sz="0" w:space="0" w:color="auto"/>
        <w:bottom w:val="none" w:sz="0" w:space="0" w:color="auto"/>
        <w:right w:val="none" w:sz="0" w:space="0" w:color="auto"/>
      </w:divBdr>
    </w:div>
    <w:div w:id="1904176287">
      <w:bodyDiv w:val="1"/>
      <w:marLeft w:val="0"/>
      <w:marRight w:val="0"/>
      <w:marTop w:val="0"/>
      <w:marBottom w:val="0"/>
      <w:divBdr>
        <w:top w:val="none" w:sz="0" w:space="0" w:color="auto"/>
        <w:left w:val="none" w:sz="0" w:space="0" w:color="auto"/>
        <w:bottom w:val="none" w:sz="0" w:space="0" w:color="auto"/>
        <w:right w:val="none" w:sz="0" w:space="0" w:color="auto"/>
      </w:divBdr>
    </w:div>
    <w:div w:id="1909806409">
      <w:bodyDiv w:val="1"/>
      <w:marLeft w:val="0"/>
      <w:marRight w:val="0"/>
      <w:marTop w:val="0"/>
      <w:marBottom w:val="0"/>
      <w:divBdr>
        <w:top w:val="none" w:sz="0" w:space="0" w:color="auto"/>
        <w:left w:val="none" w:sz="0" w:space="0" w:color="auto"/>
        <w:bottom w:val="none" w:sz="0" w:space="0" w:color="auto"/>
        <w:right w:val="none" w:sz="0" w:space="0" w:color="auto"/>
      </w:divBdr>
    </w:div>
    <w:div w:id="1946450979">
      <w:bodyDiv w:val="1"/>
      <w:marLeft w:val="0"/>
      <w:marRight w:val="0"/>
      <w:marTop w:val="0"/>
      <w:marBottom w:val="0"/>
      <w:divBdr>
        <w:top w:val="none" w:sz="0" w:space="0" w:color="auto"/>
        <w:left w:val="none" w:sz="0" w:space="0" w:color="auto"/>
        <w:bottom w:val="none" w:sz="0" w:space="0" w:color="auto"/>
        <w:right w:val="none" w:sz="0" w:space="0" w:color="auto"/>
      </w:divBdr>
    </w:div>
    <w:div w:id="1960718203">
      <w:bodyDiv w:val="1"/>
      <w:marLeft w:val="0"/>
      <w:marRight w:val="0"/>
      <w:marTop w:val="0"/>
      <w:marBottom w:val="0"/>
      <w:divBdr>
        <w:top w:val="none" w:sz="0" w:space="0" w:color="auto"/>
        <w:left w:val="none" w:sz="0" w:space="0" w:color="auto"/>
        <w:bottom w:val="none" w:sz="0" w:space="0" w:color="auto"/>
        <w:right w:val="none" w:sz="0" w:space="0" w:color="auto"/>
      </w:divBdr>
      <w:divsChild>
        <w:div w:id="1191263006">
          <w:marLeft w:val="0"/>
          <w:marRight w:val="0"/>
          <w:marTop w:val="0"/>
          <w:marBottom w:val="0"/>
          <w:divBdr>
            <w:top w:val="none" w:sz="0" w:space="0" w:color="auto"/>
            <w:left w:val="none" w:sz="0" w:space="0" w:color="auto"/>
            <w:bottom w:val="none" w:sz="0" w:space="0" w:color="auto"/>
            <w:right w:val="none" w:sz="0" w:space="0" w:color="auto"/>
          </w:divBdr>
        </w:div>
      </w:divsChild>
    </w:div>
    <w:div w:id="1981110860">
      <w:bodyDiv w:val="1"/>
      <w:marLeft w:val="0"/>
      <w:marRight w:val="0"/>
      <w:marTop w:val="0"/>
      <w:marBottom w:val="0"/>
      <w:divBdr>
        <w:top w:val="none" w:sz="0" w:space="0" w:color="auto"/>
        <w:left w:val="none" w:sz="0" w:space="0" w:color="auto"/>
        <w:bottom w:val="none" w:sz="0" w:space="0" w:color="auto"/>
        <w:right w:val="none" w:sz="0" w:space="0" w:color="auto"/>
      </w:divBdr>
    </w:div>
    <w:div w:id="1985892681">
      <w:bodyDiv w:val="1"/>
      <w:marLeft w:val="0"/>
      <w:marRight w:val="0"/>
      <w:marTop w:val="0"/>
      <w:marBottom w:val="0"/>
      <w:divBdr>
        <w:top w:val="none" w:sz="0" w:space="0" w:color="auto"/>
        <w:left w:val="none" w:sz="0" w:space="0" w:color="auto"/>
        <w:bottom w:val="none" w:sz="0" w:space="0" w:color="auto"/>
        <w:right w:val="none" w:sz="0" w:space="0" w:color="auto"/>
      </w:divBdr>
    </w:div>
    <w:div w:id="1996563039">
      <w:bodyDiv w:val="1"/>
      <w:marLeft w:val="0"/>
      <w:marRight w:val="0"/>
      <w:marTop w:val="0"/>
      <w:marBottom w:val="0"/>
      <w:divBdr>
        <w:top w:val="none" w:sz="0" w:space="0" w:color="auto"/>
        <w:left w:val="none" w:sz="0" w:space="0" w:color="auto"/>
        <w:bottom w:val="none" w:sz="0" w:space="0" w:color="auto"/>
        <w:right w:val="none" w:sz="0" w:space="0" w:color="auto"/>
      </w:divBdr>
    </w:div>
    <w:div w:id="2021808214">
      <w:bodyDiv w:val="1"/>
      <w:marLeft w:val="0"/>
      <w:marRight w:val="0"/>
      <w:marTop w:val="0"/>
      <w:marBottom w:val="0"/>
      <w:divBdr>
        <w:top w:val="none" w:sz="0" w:space="0" w:color="auto"/>
        <w:left w:val="none" w:sz="0" w:space="0" w:color="auto"/>
        <w:bottom w:val="none" w:sz="0" w:space="0" w:color="auto"/>
        <w:right w:val="none" w:sz="0" w:space="0" w:color="auto"/>
      </w:divBdr>
    </w:div>
    <w:div w:id="2037533888">
      <w:bodyDiv w:val="1"/>
      <w:marLeft w:val="0"/>
      <w:marRight w:val="0"/>
      <w:marTop w:val="0"/>
      <w:marBottom w:val="0"/>
      <w:divBdr>
        <w:top w:val="none" w:sz="0" w:space="0" w:color="auto"/>
        <w:left w:val="none" w:sz="0" w:space="0" w:color="auto"/>
        <w:bottom w:val="none" w:sz="0" w:space="0" w:color="auto"/>
        <w:right w:val="none" w:sz="0" w:space="0" w:color="auto"/>
      </w:divBdr>
    </w:div>
    <w:div w:id="2039692323">
      <w:bodyDiv w:val="1"/>
      <w:marLeft w:val="0"/>
      <w:marRight w:val="0"/>
      <w:marTop w:val="0"/>
      <w:marBottom w:val="0"/>
      <w:divBdr>
        <w:top w:val="none" w:sz="0" w:space="0" w:color="auto"/>
        <w:left w:val="none" w:sz="0" w:space="0" w:color="auto"/>
        <w:bottom w:val="none" w:sz="0" w:space="0" w:color="auto"/>
        <w:right w:val="none" w:sz="0" w:space="0" w:color="auto"/>
      </w:divBdr>
    </w:div>
    <w:div w:id="2076777993">
      <w:bodyDiv w:val="1"/>
      <w:marLeft w:val="0"/>
      <w:marRight w:val="0"/>
      <w:marTop w:val="0"/>
      <w:marBottom w:val="0"/>
      <w:divBdr>
        <w:top w:val="none" w:sz="0" w:space="0" w:color="auto"/>
        <w:left w:val="none" w:sz="0" w:space="0" w:color="auto"/>
        <w:bottom w:val="none" w:sz="0" w:space="0" w:color="auto"/>
        <w:right w:val="none" w:sz="0" w:space="0" w:color="auto"/>
      </w:divBdr>
    </w:div>
    <w:div w:id="2133328220">
      <w:bodyDiv w:val="1"/>
      <w:marLeft w:val="0"/>
      <w:marRight w:val="0"/>
      <w:marTop w:val="0"/>
      <w:marBottom w:val="0"/>
      <w:divBdr>
        <w:top w:val="none" w:sz="0" w:space="0" w:color="auto"/>
        <w:left w:val="none" w:sz="0" w:space="0" w:color="auto"/>
        <w:bottom w:val="none" w:sz="0" w:space="0" w:color="auto"/>
        <w:right w:val="none" w:sz="0" w:space="0" w:color="auto"/>
      </w:divBdr>
    </w:div>
    <w:div w:id="2134253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image" Target="media/image13.png"/><Relationship Id="rId42" Type="http://schemas.openxmlformats.org/officeDocument/2006/relationships/image" Target="media/image33.emf"/><Relationship Id="rId47" Type="http://schemas.openxmlformats.org/officeDocument/2006/relationships/image" Target="media/image33.jpe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67.png"/><Relationship Id="rId89" Type="http://schemas.openxmlformats.org/officeDocument/2006/relationships/image" Target="media/image72.png"/><Relationship Id="rId112" Type="http://schemas.openxmlformats.org/officeDocument/2006/relationships/image" Target="media/image94.png"/><Relationship Id="rId133" Type="http://schemas.openxmlformats.org/officeDocument/2006/relationships/image" Target="media/image112.jpeg"/><Relationship Id="rId138" Type="http://schemas.openxmlformats.org/officeDocument/2006/relationships/image" Target="media/image117.png"/><Relationship Id="rId154" Type="http://schemas.openxmlformats.org/officeDocument/2006/relationships/image" Target="media/image133.png"/><Relationship Id="rId159" Type="http://schemas.openxmlformats.org/officeDocument/2006/relationships/image" Target="media/image138.png"/><Relationship Id="rId175" Type="http://schemas.openxmlformats.org/officeDocument/2006/relationships/image" Target="media/image154.png"/><Relationship Id="rId170" Type="http://schemas.openxmlformats.org/officeDocument/2006/relationships/image" Target="media/image149.png"/><Relationship Id="rId191" Type="http://schemas.openxmlformats.org/officeDocument/2006/relationships/image" Target="media/image170.png"/><Relationship Id="rId196" Type="http://schemas.openxmlformats.org/officeDocument/2006/relationships/header" Target="header1.xml"/><Relationship Id="rId16" Type="http://schemas.openxmlformats.org/officeDocument/2006/relationships/image" Target="media/image8.png"/><Relationship Id="rId107" Type="http://schemas.openxmlformats.org/officeDocument/2006/relationships/image" Target="media/image89.png"/><Relationship Id="rId11" Type="http://schemas.openxmlformats.org/officeDocument/2006/relationships/image" Target="media/image3.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hyperlink" Target="http://de.wikipedia.org/wiki/%C3%96NORM" TargetMode="External"/><Relationship Id="rId79" Type="http://schemas.openxmlformats.org/officeDocument/2006/relationships/hyperlink" Target="http://commons.wikimedia.org/wiki/File:Pictogram_Ski_Slope_black.svg" TargetMode="External"/><Relationship Id="rId102" Type="http://schemas.openxmlformats.org/officeDocument/2006/relationships/image" Target="media/image84.png"/><Relationship Id="rId123" Type="http://schemas.openxmlformats.org/officeDocument/2006/relationships/image" Target="media/image104.png"/><Relationship Id="rId128" Type="http://schemas.openxmlformats.org/officeDocument/2006/relationships/image" Target="media/image109.png"/><Relationship Id="rId144" Type="http://schemas.openxmlformats.org/officeDocument/2006/relationships/image" Target="media/image123.png"/><Relationship Id="rId149" Type="http://schemas.openxmlformats.org/officeDocument/2006/relationships/image" Target="media/image128.png"/><Relationship Id="rId5" Type="http://schemas.openxmlformats.org/officeDocument/2006/relationships/settings" Target="settings.xml"/><Relationship Id="rId90" Type="http://schemas.openxmlformats.org/officeDocument/2006/relationships/image" Target="media/image73.png"/><Relationship Id="rId95" Type="http://schemas.openxmlformats.org/officeDocument/2006/relationships/image" Target="media/image77.png"/><Relationship Id="rId160" Type="http://schemas.openxmlformats.org/officeDocument/2006/relationships/image" Target="media/image139.png"/><Relationship Id="rId165" Type="http://schemas.openxmlformats.org/officeDocument/2006/relationships/image" Target="media/image144.png"/><Relationship Id="rId181" Type="http://schemas.openxmlformats.org/officeDocument/2006/relationships/image" Target="media/image160.png"/><Relationship Id="rId186" Type="http://schemas.openxmlformats.org/officeDocument/2006/relationships/image" Target="media/image165.png"/><Relationship Id="rId22" Type="http://schemas.openxmlformats.org/officeDocument/2006/relationships/image" Target="media/image14.png"/><Relationship Id="rId27" Type="http://schemas.openxmlformats.org/officeDocument/2006/relationships/image" Target="media/image18.png"/><Relationship Id="rId43" Type="http://schemas.openxmlformats.org/officeDocument/2006/relationships/oleObject" Target="embeddings/oleObject1.bin"/><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95.png"/><Relationship Id="rId118" Type="http://schemas.openxmlformats.org/officeDocument/2006/relationships/image" Target="media/image100.png"/><Relationship Id="rId134" Type="http://schemas.openxmlformats.org/officeDocument/2006/relationships/image" Target="media/image113.png"/><Relationship Id="rId139" Type="http://schemas.openxmlformats.org/officeDocument/2006/relationships/image" Target="media/image118.png"/><Relationship Id="rId80" Type="http://schemas.openxmlformats.org/officeDocument/2006/relationships/image" Target="media/image63.png"/><Relationship Id="rId85" Type="http://schemas.openxmlformats.org/officeDocument/2006/relationships/image" Target="media/image68.png"/><Relationship Id="rId150" Type="http://schemas.openxmlformats.org/officeDocument/2006/relationships/image" Target="media/image129.png"/><Relationship Id="rId155" Type="http://schemas.openxmlformats.org/officeDocument/2006/relationships/image" Target="media/image134.png"/><Relationship Id="rId171" Type="http://schemas.openxmlformats.org/officeDocument/2006/relationships/image" Target="media/image150.png"/><Relationship Id="rId176" Type="http://schemas.openxmlformats.org/officeDocument/2006/relationships/image" Target="media/image155.png"/><Relationship Id="rId192" Type="http://schemas.openxmlformats.org/officeDocument/2006/relationships/image" Target="media/image171.png"/><Relationship Id="rId197"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47.png"/><Relationship Id="rId103" Type="http://schemas.openxmlformats.org/officeDocument/2006/relationships/image" Target="media/image85.png"/><Relationship Id="rId108" Type="http://schemas.openxmlformats.org/officeDocument/2006/relationships/image" Target="media/image90.png"/><Relationship Id="rId124" Type="http://schemas.openxmlformats.org/officeDocument/2006/relationships/image" Target="media/image105.png"/><Relationship Id="rId129" Type="http://schemas.openxmlformats.org/officeDocument/2006/relationships/image" Target="media/image110.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hyperlink" Target="http://commons.wikimedia.org/wiki/File:Pictogram_Ski_Slope_blue.svg" TargetMode="External"/><Relationship Id="rId91" Type="http://schemas.openxmlformats.org/officeDocument/2006/relationships/hyperlink" Target="http://www.google.de/imgres?biw=1366&amp;bih=559&amp;tbm=isch&amp;tbnid=gcfJk74kOJvP6M:&amp;imgrefurl=http://www.serlo.org/math/wiki/article/view/krummung-eines-funktionsgraphen&amp;docid=sZyJwE5CDF57QM&amp;imgurl=http://www.serlo.org/uploads/1129.png&amp;w=810&amp;h=446&amp;ei=D8beUvbyG8bEtAba7YHQAQ&amp;zoom=1&amp;iact=rc&amp;dur=3048&amp;page=2&amp;start=22&amp;ndsp=29&amp;ved=0CNgBEK0DMCk" TargetMode="External"/><Relationship Id="rId96" Type="http://schemas.openxmlformats.org/officeDocument/2006/relationships/image" Target="media/image78.png"/><Relationship Id="rId140" Type="http://schemas.openxmlformats.org/officeDocument/2006/relationships/image" Target="media/image119.png"/><Relationship Id="rId145" Type="http://schemas.openxmlformats.org/officeDocument/2006/relationships/image" Target="media/image124.png"/><Relationship Id="rId161" Type="http://schemas.openxmlformats.org/officeDocument/2006/relationships/image" Target="media/image140.png"/><Relationship Id="rId166" Type="http://schemas.openxmlformats.org/officeDocument/2006/relationships/image" Target="media/image145.png"/><Relationship Id="rId182" Type="http://schemas.openxmlformats.org/officeDocument/2006/relationships/image" Target="media/image161.png"/><Relationship Id="rId187" Type="http://schemas.openxmlformats.org/officeDocument/2006/relationships/image" Target="media/image166.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hyperlink" Target="http://www.cornelsen.de/bgd/97/83/46/45/40/10/7/9783464540107_x1KA_150-160.pdf" TargetMode="External"/><Relationship Id="rId28" Type="http://schemas.openxmlformats.org/officeDocument/2006/relationships/image" Target="media/image19.emf"/><Relationship Id="rId49" Type="http://schemas.openxmlformats.org/officeDocument/2006/relationships/image" Target="media/image37.png"/><Relationship Id="rId114" Type="http://schemas.openxmlformats.org/officeDocument/2006/relationships/image" Target="media/image96.png"/><Relationship Id="rId119" Type="http://schemas.openxmlformats.org/officeDocument/2006/relationships/image" Target="media/image101.png"/><Relationship Id="rId44" Type="http://schemas.openxmlformats.org/officeDocument/2006/relationships/image" Target="media/image34.jp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4.png"/><Relationship Id="rId86" Type="http://schemas.openxmlformats.org/officeDocument/2006/relationships/image" Target="media/image69.png"/><Relationship Id="rId130" Type="http://schemas.openxmlformats.org/officeDocument/2006/relationships/image" Target="media/image111.png"/><Relationship Id="rId135" Type="http://schemas.openxmlformats.org/officeDocument/2006/relationships/image" Target="media/image114.png"/><Relationship Id="rId151" Type="http://schemas.openxmlformats.org/officeDocument/2006/relationships/image" Target="media/image130.png"/><Relationship Id="rId156" Type="http://schemas.openxmlformats.org/officeDocument/2006/relationships/image" Target="media/image135.png"/><Relationship Id="rId177" Type="http://schemas.openxmlformats.org/officeDocument/2006/relationships/image" Target="media/image156.png"/><Relationship Id="rId198" Type="http://schemas.openxmlformats.org/officeDocument/2006/relationships/theme" Target="theme/theme1.xml"/><Relationship Id="rId172" Type="http://schemas.openxmlformats.org/officeDocument/2006/relationships/image" Target="media/image151.png"/><Relationship Id="rId193" Type="http://schemas.openxmlformats.org/officeDocument/2006/relationships/hyperlink" Target="https://padlet.com/medAndLearn/learnGG"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image" Target="media/image91.png"/><Relationship Id="rId34" Type="http://schemas.openxmlformats.org/officeDocument/2006/relationships/image" Target="media/image25.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1.png"/><Relationship Id="rId97" Type="http://schemas.openxmlformats.org/officeDocument/2006/relationships/image" Target="media/image79.png"/><Relationship Id="rId104" Type="http://schemas.openxmlformats.org/officeDocument/2006/relationships/image" Target="media/image86.png"/><Relationship Id="rId120" Type="http://schemas.openxmlformats.org/officeDocument/2006/relationships/image" Target="media/image102.png"/><Relationship Id="rId125" Type="http://schemas.openxmlformats.org/officeDocument/2006/relationships/image" Target="media/image106.png"/><Relationship Id="rId141" Type="http://schemas.openxmlformats.org/officeDocument/2006/relationships/image" Target="media/image120.png"/><Relationship Id="rId146" Type="http://schemas.openxmlformats.org/officeDocument/2006/relationships/image" Target="media/image125.png"/><Relationship Id="rId167" Type="http://schemas.openxmlformats.org/officeDocument/2006/relationships/image" Target="media/image146.png"/><Relationship Id="rId188" Type="http://schemas.openxmlformats.org/officeDocument/2006/relationships/image" Target="media/image167.png"/><Relationship Id="rId7" Type="http://schemas.openxmlformats.org/officeDocument/2006/relationships/footnotes" Target="footnotes.xml"/><Relationship Id="rId71" Type="http://schemas.openxmlformats.org/officeDocument/2006/relationships/image" Target="media/image59.png"/><Relationship Id="rId92" Type="http://schemas.openxmlformats.org/officeDocument/2006/relationships/image" Target="media/image74.jpeg"/><Relationship Id="rId162" Type="http://schemas.openxmlformats.org/officeDocument/2006/relationships/image" Target="media/image141.png"/><Relationship Id="rId183" Type="http://schemas.openxmlformats.org/officeDocument/2006/relationships/image" Target="media/image162.png"/><Relationship Id="rId2" Type="http://schemas.openxmlformats.org/officeDocument/2006/relationships/customXml" Target="../customXml/item1.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jpeg"/><Relationship Id="rId45" Type="http://schemas.openxmlformats.org/officeDocument/2006/relationships/image" Target="media/image35.jpeg"/><Relationship Id="rId66" Type="http://schemas.openxmlformats.org/officeDocument/2006/relationships/image" Target="media/image54.png"/><Relationship Id="rId87" Type="http://schemas.openxmlformats.org/officeDocument/2006/relationships/image" Target="media/image70.png"/><Relationship Id="rId110" Type="http://schemas.openxmlformats.org/officeDocument/2006/relationships/image" Target="media/image92.png"/><Relationship Id="rId115" Type="http://schemas.openxmlformats.org/officeDocument/2006/relationships/image" Target="media/image97.png"/><Relationship Id="rId131" Type="http://schemas.openxmlformats.org/officeDocument/2006/relationships/hyperlink" Target="http://www.spiegel.de/wissenschaft/medizin/oraquick-usa-genehmigen-aids-test-fuer-zu-hause-a-842447.html" TargetMode="External"/><Relationship Id="rId136" Type="http://schemas.openxmlformats.org/officeDocument/2006/relationships/image" Target="media/image115.png"/><Relationship Id="rId157" Type="http://schemas.openxmlformats.org/officeDocument/2006/relationships/image" Target="media/image136.png"/><Relationship Id="rId178" Type="http://schemas.openxmlformats.org/officeDocument/2006/relationships/image" Target="media/image157.png"/><Relationship Id="rId61" Type="http://schemas.openxmlformats.org/officeDocument/2006/relationships/image" Target="media/image49.png"/><Relationship Id="rId82" Type="http://schemas.openxmlformats.org/officeDocument/2006/relationships/image" Target="media/image65.png"/><Relationship Id="rId152" Type="http://schemas.openxmlformats.org/officeDocument/2006/relationships/image" Target="media/image131.png"/><Relationship Id="rId173" Type="http://schemas.openxmlformats.org/officeDocument/2006/relationships/image" Target="media/image152.png"/><Relationship Id="rId194" Type="http://schemas.openxmlformats.org/officeDocument/2006/relationships/hyperlink" Target="https://drive.google.com/drive/folders/1upLCKQDL539JppB2LjRw8HfS9qYW6sjk" TargetMode="Externa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4.png"/><Relationship Id="rId77" Type="http://schemas.openxmlformats.org/officeDocument/2006/relationships/hyperlink" Target="http://commons.wikimedia.org/wiki/File:Pictogram_Ski_Slope_red.svg" TargetMode="External"/><Relationship Id="rId100" Type="http://schemas.openxmlformats.org/officeDocument/2006/relationships/image" Target="media/image82.png"/><Relationship Id="rId105" Type="http://schemas.openxmlformats.org/officeDocument/2006/relationships/image" Target="media/image87.png"/><Relationship Id="rId126" Type="http://schemas.openxmlformats.org/officeDocument/2006/relationships/image" Target="media/image107.png"/><Relationship Id="rId147" Type="http://schemas.openxmlformats.org/officeDocument/2006/relationships/image" Target="media/image126.png"/><Relationship Id="rId168" Type="http://schemas.openxmlformats.org/officeDocument/2006/relationships/image" Target="media/image147.pn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75.png"/><Relationship Id="rId98" Type="http://schemas.openxmlformats.org/officeDocument/2006/relationships/image" Target="media/image80.png"/><Relationship Id="rId121" Type="http://schemas.openxmlformats.org/officeDocument/2006/relationships/hyperlink" Target="http://matheraum.de/forum/Steckbriefaufgabe/t915229" TargetMode="External"/><Relationship Id="rId142" Type="http://schemas.openxmlformats.org/officeDocument/2006/relationships/image" Target="media/image121.png"/><Relationship Id="rId163" Type="http://schemas.openxmlformats.org/officeDocument/2006/relationships/image" Target="media/image142.png"/><Relationship Id="rId184" Type="http://schemas.openxmlformats.org/officeDocument/2006/relationships/image" Target="media/image163.png"/><Relationship Id="rId189" Type="http://schemas.openxmlformats.org/officeDocument/2006/relationships/image" Target="media/image168.png"/><Relationship Id="rId3" Type="http://schemas.openxmlformats.org/officeDocument/2006/relationships/numbering" Target="numbering.xml"/><Relationship Id="rId25" Type="http://schemas.openxmlformats.org/officeDocument/2006/relationships/image" Target="media/image16.png"/><Relationship Id="rId46" Type="http://schemas.openxmlformats.org/officeDocument/2006/relationships/image" Target="media/image320.jpeg"/><Relationship Id="rId67" Type="http://schemas.openxmlformats.org/officeDocument/2006/relationships/image" Target="media/image55.png"/><Relationship Id="rId116" Type="http://schemas.openxmlformats.org/officeDocument/2006/relationships/image" Target="media/image98.png"/><Relationship Id="rId137" Type="http://schemas.openxmlformats.org/officeDocument/2006/relationships/image" Target="media/image116.png"/><Relationship Id="rId158" Type="http://schemas.openxmlformats.org/officeDocument/2006/relationships/image" Target="media/image137.png"/><Relationship Id="rId20" Type="http://schemas.openxmlformats.org/officeDocument/2006/relationships/image" Target="media/image12.png"/><Relationship Id="rId41" Type="http://schemas.openxmlformats.org/officeDocument/2006/relationships/image" Target="media/image32.jpeg"/><Relationship Id="rId62" Type="http://schemas.openxmlformats.org/officeDocument/2006/relationships/image" Target="media/image50.png"/><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image" Target="media/image93.png"/><Relationship Id="rId132" Type="http://schemas.openxmlformats.org/officeDocument/2006/relationships/hyperlink" Target="http://www.gapinfo.de/gesundheitsamt/alle/seuche/infekt/viru/hiv/rolfi.htm" TargetMode="External"/><Relationship Id="rId153" Type="http://schemas.openxmlformats.org/officeDocument/2006/relationships/image" Target="media/image132.png"/><Relationship Id="rId174" Type="http://schemas.openxmlformats.org/officeDocument/2006/relationships/image" Target="media/image153.png"/><Relationship Id="rId179" Type="http://schemas.openxmlformats.org/officeDocument/2006/relationships/image" Target="media/image158.png"/><Relationship Id="rId195" Type="http://schemas.openxmlformats.org/officeDocument/2006/relationships/image" Target="media/image172.png"/><Relationship Id="rId190" Type="http://schemas.openxmlformats.org/officeDocument/2006/relationships/image" Target="media/image169.png"/><Relationship Id="rId15" Type="http://schemas.openxmlformats.org/officeDocument/2006/relationships/image" Target="media/image7.png"/><Relationship Id="rId36" Type="http://schemas.openxmlformats.org/officeDocument/2006/relationships/image" Target="media/image27.png"/><Relationship Id="rId57" Type="http://schemas.openxmlformats.org/officeDocument/2006/relationships/image" Target="media/image45.png"/><Relationship Id="rId106" Type="http://schemas.openxmlformats.org/officeDocument/2006/relationships/image" Target="media/image88.png"/><Relationship Id="rId127" Type="http://schemas.openxmlformats.org/officeDocument/2006/relationships/image" Target="media/image108.png"/><Relationship Id="rId10" Type="http://schemas.openxmlformats.org/officeDocument/2006/relationships/image" Target="media/image2.png"/><Relationship Id="rId31" Type="http://schemas.openxmlformats.org/officeDocument/2006/relationships/image" Target="media/image22.png"/><Relationship Id="rId52" Type="http://schemas.openxmlformats.org/officeDocument/2006/relationships/image" Target="media/image40.png"/><Relationship Id="rId73" Type="http://schemas.openxmlformats.org/officeDocument/2006/relationships/hyperlink" Target="http://de.wikipedia.org/wiki/DIN" TargetMode="External"/><Relationship Id="rId78" Type="http://schemas.openxmlformats.org/officeDocument/2006/relationships/image" Target="media/image62.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image" Target="media/image103.png"/><Relationship Id="rId143" Type="http://schemas.openxmlformats.org/officeDocument/2006/relationships/image" Target="media/image122.png"/><Relationship Id="rId148" Type="http://schemas.openxmlformats.org/officeDocument/2006/relationships/image" Target="media/image127.png"/><Relationship Id="rId164" Type="http://schemas.openxmlformats.org/officeDocument/2006/relationships/image" Target="media/image143.png"/><Relationship Id="rId169" Type="http://schemas.openxmlformats.org/officeDocument/2006/relationships/image" Target="media/image148.png"/><Relationship Id="rId185" Type="http://schemas.openxmlformats.org/officeDocument/2006/relationships/image" Target="media/image164.png"/><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159.png"/><Relationship Id="rId26"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G&#252;nther\Anwendungsdaten\Microsoft\Vorlagen\EDV-Skript.dot" TargetMode="External"/></Relationships>
</file>

<file path=word/theme/theme1.xml><?xml version="1.0" encoding="utf-8"?>
<a:theme xmlns:a="http://schemas.openxmlformats.org/drawingml/2006/main" name="Larissa">
  <a:themeElements>
    <a:clrScheme name="Warmes Blau">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Eic13</b:Tag>
    <b:SourceType>Book</b:SourceType>
    <b:Guid>{C5B591F0-2C36-4B0A-B09C-369AAE4DA0D3}</b:Guid>
    <b:Title>Mathematik verständlich unterrichten</b:Title>
    <b:Year>2013</b:Year>
    <b:City>Wiesbaden</b:City>
    <b:Publisher>Springer Spektrum</b:Publisher>
    <b:Pages>S. 100-113</b:Pages>
    <b:Author>
      <b:Editor>
        <b:NameList>
          <b:Person>
            <b:Last>Allmendinger</b:Last>
            <b:First>Henrike</b:First>
          </b:Person>
          <b:Person>
            <b:Last>Lengnink</b:Last>
            <b:First>Katja</b:First>
          </b:Person>
          <b:Person>
            <b:Last>Vohns</b:Last>
            <b:First>Andreas</b:First>
          </b:Person>
          <b:Person>
            <b:Last>Wickel</b:Last>
            <b:First>Gabriele</b:First>
          </b:Person>
        </b:NameList>
      </b:Editor>
      <b:Author>
        <b:NameList>
          <b:Person>
            <b:Last>Eichler</b:Last>
            <b:First>Andreas</b:First>
          </b:Person>
        </b:NameList>
      </b:Author>
    </b:Author>
    <b:RefOrder>5</b:RefOrder>
  </b:Source>
  <b:Source>
    <b:Tag>geob12</b:Tag>
    <b:SourceType>InternetSite</b:SourceType>
    <b:Guid>{16ACD225-03E5-4A30-AC42-9CD07109AC7E}</b:Guid>
    <b:Title>Hilfeseite zu Geogebra</b:Title>
    <b:Year>2012</b:Year>
    <b:Author>
      <b:Author>
        <b:NameList>
          <b:Person>
            <b:Last>attribution</b:Last>
            <b:First>a</b:First>
            <b:Middle>creative commons</b:Middle>
          </b:Person>
        </b:NameList>
      </b:Author>
    </b:Author>
    <b:Month>September</b:Month>
    <b:Day>25</b:Day>
    <b:YearAccessed>2014</b:YearAccessed>
    <b:MonthAccessed>01</b:MonthAccessed>
    <b:DayAccessed>16</b:DayAccessed>
    <b:URL>http://wiki.geogebra.org/de/Statistik_(Befehle)</b:URL>
    <b:RefOrder>6</b:RefOrder>
  </b:Source>
  <b:Source>
    <b:Tag>www14</b:Tag>
    <b:SourceType>InternetSite</b:SourceType>
    <b:Guid>{A5329D7A-A5DD-4742-8A1A-6A5F25BFE4D6}</b:Guid>
    <b:Title>www.geogebra.org/</b:Title>
    <b:URL>http://www.geogebra.org/help/geogebraquickstart_de.pdf</b:URL>
    <b:YearAccessed>2014</b:YearAccessed>
    <b:MonthAccessed>03</b:MonthAccessed>
    <b:DayAccessed>20</b:DayAccessed>
    <b:RefOrder>7</b:RefOrder>
  </b:Source>
  <b:Source>
    <b:Tag>Bar12</b:Tag>
    <b:SourceType>Book</b:SourceType>
    <b:Guid>{A6054FF2-1901-4BB3-A5BC-F5B4F9EA59B9}</b:Guid>
    <b:Title>Computeralgebra im Mathematikunterricht - Ein MEhrwert - aber wann?</b:Title>
    <b:Year>2012</b:Year>
    <b:Author>
      <b:Author>
        <b:NameList>
          <b:Person>
            <b:Last>Barzel</b:Last>
            <b:First>Bärbel</b:First>
          </b:Person>
        </b:NameList>
      </b:Author>
    </b:Author>
    <b:City>Münster</b:City>
    <b:Publisher>Waxmann</b:Publisher>
    <b:RefOrder>8</b:RefOrder>
  </b:Source>
  <b:Source>
    <b:Tag>Rup13</b:Tag>
    <b:SourceType>Book</b:SourceType>
    <b:Guid>{7B60987D-081C-4A83-BBBE-287D7D6585C8}</b:Guid>
    <b:Title>Technologien im Mathematikunterricht</b:Title>
    <b:Year>2013</b:Year>
    <b:City>Wiesbaden</b:City>
    <b:Publisher>Springer Spektrum</b:Publisher>
    <b:Author>
      <b:Author>
        <b:NameList>
          <b:Person>
            <b:Last>Ruppert</b:Last>
            <b:First>Markus</b:First>
          </b:Person>
          <b:Person>
            <b:Last>Wörler</b:Last>
            <b:First>Jan</b:First>
          </b:Person>
        </b:NameList>
      </b:Author>
    </b:Author>
    <b:RefOrder>9</b:RefOrder>
  </b:Source>
  <b:Source>
    <b:Tag>Ing13</b:Tag>
    <b:SourceType>Book</b:SourceType>
    <b:Guid>{9F179323-E045-4D58-861F-E6B2A927A047}</b:Guid>
    <b:Author>
      <b:Author>
        <b:NameList>
          <b:Person>
            <b:Last>Behnke</b:Last>
            <b:First>Ingrun</b:First>
          </b:Person>
        </b:NameList>
      </b:Author>
    </b:Author>
    <b:Title>Erfolgreicher MAthematikunterricht durch Kooperatives Lernen</b:Title>
    <b:Year>2013</b:Year>
    <b:City>Essen</b:City>
    <b:Publisher>NDS-Verlag</b:Publisher>
    <b:RefOrder>10</b:RefOrder>
  </b:Source>
  <b:Source>
    <b:Tag>Bar10</b:Tag>
    <b:SourceType>Book</b:SourceType>
    <b:Guid>{795E3698-4020-4CB0-8BB6-1EE5E4AC0BB1}</b:Guid>
    <b:Title>Mathematik Methodik</b:Title>
    <b:Year>2010</b:Year>
    <b:City>Berlin</b:City>
    <b:Publisher>Cornelsen Verlag</b:Publisher>
    <b:Author>
      <b:Author>
        <b:NameList>
          <b:Person>
            <b:Last>Barzel</b:Last>
            <b:First>Bärbel</b:First>
          </b:Person>
          <b:Person>
            <b:Last>Büchter </b:Last>
            <b:First>Andreas</b:First>
          </b:Person>
          <b:Person>
            <b:Last>Leuders</b:Last>
            <b:First>Timo</b:First>
          </b:Person>
        </b:NameList>
      </b:Author>
    </b:Author>
    <b:RefOrder>11</b:RefOrder>
  </b:Source>
  <b:Source>
    <b:Tag>Rob13</b:Tag>
    <b:SourceType>DocumentFromInternetSite</b:SourceType>
    <b:Guid>{37744281-B219-424D-A412-E1F9FEAAD63A}</b:Guid>
    <b:Year>2013</b:Year>
    <b:Author>
      <b:Author>
        <b:NameList>
          <b:Person>
            <b:Last>Robert-Koch-Institut</b:Last>
          </b:Person>
        </b:NameList>
      </b:Author>
    </b:Author>
    <b:InternetSiteTitle>www.rki.de/hiv</b:InternetSiteTitle>
    <b:Month>11</b:Month>
    <b:Day>11</b:Day>
    <b:URL>http://www.rki.de/DE/Content/Service/Presse/Pressemitteilungen/2013/10_2013.html</b:URL>
    <b:YearAccessed>2014</b:YearAccessed>
    <b:MonthAccessed>04</b:MonthAccessed>
    <b:DayAccessed>01</b:DayAccessed>
    <b:RefOrder>1</b:RefOrder>
  </b:Source>
  <b:Source>
    <b:Tag>htt14</b:Tag>
    <b:SourceType>DocumentFromInternetSite</b:SourceType>
    <b:Guid>{EE80C9BE-9663-442B-BC8D-6C25586093F2}</b:Guid>
    <b:Title>http://de.statista.com</b:Title>
    <b:InternetSiteTitle>Bevölkerung - Entwicklung der Einwohnerzahl von Deutschland von 1990 bis 2012 (in Millionen) </b:InternetSiteTitle>
    <b:Year>2014</b:Year>
    <b:URL>http://de.statista.com/statistik/daten/studie/2861/umfrage/entwicklung-der-gesamtbevoelkerung-deutschlands/</b:URL>
    <b:YearAccessed>2014</b:YearAccessed>
    <b:MonthAccessed>04</b:MonthAccessed>
    <b:DayAccessed>01</b:DayAccessed>
    <b:RefOrder>2</b:RefOrder>
  </b:Source>
  <b:Source>
    <b:Tag>Kam14</b:Tag>
    <b:SourceType>DocumentFromInternetSite</b:SourceType>
    <b:Guid>{639538E2-F2D0-46FA-B64A-379D7CC928F3}</b:Guid>
    <b:URL>http://www.gapinfo.de/gesundheitsamt/alle/seuche/infekt/viru/hiv/test.htm</b:URL>
    <b:Author>
      <b:Author>
        <b:NameList>
          <b:Person>
            <b:Last>Kamps</b:Last>
            <b:Middle>Sebastian</b:Middle>
            <b:First>Bernd</b:First>
          </b:Person>
        </b:NameList>
      </b:Author>
    </b:Author>
    <b:YearAccessed>2014</b:YearAccessed>
    <b:MonthAccessed>04</b:MonthAccessed>
    <b:DayAccessed>01</b:DayAccessed>
    <b:RefOrder>3</b:RefOrder>
  </b:Source>
  <b:Source>
    <b:Tag>HIV14</b:Tag>
    <b:SourceType>InternetSite</b:SourceType>
    <b:Guid>{0E2A036D-A8C6-41D8-94A1-9AF818994078}</b:Guid>
    <b:Title>HIV Symptome</b:Title>
    <b:Year>2014</b:Year>
    <b:Month>04</b:Month>
    <b:Day>03</b:Day>
    <b:URL>http://www.hiv-symptome.de/hiv-test/</b:URL>
    <b:Author>
      <b:ProducerName>
        <b:NameList>
          <b:Person>
            <b:Last>Symptome</b:Last>
            <b:First>HIV</b:First>
          </b:Person>
        </b:NameList>
      </b:ProducerName>
    </b:Author>
    <b:YearAccessed>2014</b:YearAccessed>
    <b:MonthAccessed>04</b:MonthAccessed>
    <b:DayAccessed>03</b:DayAccessed>
    <b:RefOrder>4</b:RefOrder>
  </b:Source>
  <b:Source>
    <b:Tag>Eic09</b:Tag>
    <b:SourceType>Book</b:SourceType>
    <b:Guid>{0A166B78-EEE9-47BC-93E0-065CBD943522}</b:Guid>
    <b:Title>Leitidee Daten und Zufall</b:Title>
    <b:Year>2009</b:Year>
    <b:Author>
      <b:Author>
        <b:NameList>
          <b:Person>
            <b:Last>Eichler</b:Last>
            <b:First>Andreas </b:First>
          </b:Person>
          <b:Person>
            <b:Last>Vogel</b:Last>
            <b:First>Markus</b:First>
          </b:Person>
        </b:NameList>
      </b:Author>
    </b:Author>
    <b:City>Wiesbaden</b:City>
    <b:Publisher>Vieweg+Teubner</b:Publisher>
    <b:RefOrder>12</b:RefOrder>
  </b:Source>
  <b:Source>
    <b:Tag>Rot151</b:Tag>
    <b:SourceType>Book</b:SourceType>
    <b:Guid>{56DA9FE1-8D6C-4953-B11A-4E7BD9FBBB7B}</b:Guid>
    <b:Title>Medienvielfalt im Mathematikunterricht</b:Title>
    <b:Year>2015</b:Year>
    <b:City>Wiesbaden</b:City>
    <b:Publisher>Springer Spektrum</b:Publisher>
    <b:Author>
      <b:Editor>
        <b:NameList>
          <b:Person>
            <b:Last>Roth</b:Last>
            <b:First>Jürgen</b:First>
          </b:Person>
          <b:Person>
            <b:Last>Süss-Stepancik</b:Last>
            <b:First>Evelyn</b:First>
          </b:Person>
          <b:Person>
            <b:Last>Wiesner</b:Last>
            <b:First>Heike</b:First>
          </b:Person>
        </b:NameList>
      </b:Editor>
    </b:Author>
    <b:RefOrder>13</b:RefOrder>
  </b:Source>
</b:Sources>
</file>

<file path=customXml/itemProps1.xml><?xml version="1.0" encoding="utf-8"?>
<ds:datastoreItem xmlns:ds="http://schemas.openxmlformats.org/officeDocument/2006/customXml" ds:itemID="{2D357251-288B-46C5-8B42-7BE6ADB9AD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EDV-Skript.dot</Template>
  <TotalTime>0</TotalTime>
  <Pages>77</Pages>
  <Words>9836</Words>
  <Characters>61971</Characters>
  <Application>Microsoft Office Word</Application>
  <DocSecurity>0</DocSecurity>
  <Lines>516</Lines>
  <Paragraphs>143</Paragraphs>
  <ScaleCrop>false</ScaleCrop>
  <HeadingPairs>
    <vt:vector size="2" baseType="variant">
      <vt:variant>
        <vt:lpstr>Titel</vt:lpstr>
      </vt:variant>
      <vt:variant>
        <vt:i4>1</vt:i4>
      </vt:variant>
    </vt:vector>
  </HeadingPairs>
  <TitlesOfParts>
    <vt:vector size="1" baseType="lpstr">
      <vt:lpstr>Studienseminar für das Lehramt für die Sekundarstufe II – Münster I</vt:lpstr>
    </vt:vector>
  </TitlesOfParts>
  <Company/>
  <LinksUpToDate>false</LinksUpToDate>
  <CharactersWithSpaces>71664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Studienseminar für das Lehramt für die Sekundarstufe II – Münster I</dc:title>
  <dc:creator>Günther Steinkamp</dc:creator>
  <cp:lastModifiedBy>Gerti Kohlruss</cp:lastModifiedBy>
  <cp:revision>14</cp:revision>
  <cp:lastPrinted>2019-07-10T20:58:00Z</cp:lastPrinted>
  <dcterms:created xsi:type="dcterms:W3CDTF">2016-07-06T15:10:00Z</dcterms:created>
  <dcterms:modified xsi:type="dcterms:W3CDTF">2019-07-10T21:34:00Z</dcterms:modified>
</cp:coreProperties>
</file>